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411" w:rsidRPr="00C04411" w:rsidRDefault="00C04411" w:rsidP="00C04411">
      <w:pPr>
        <w:pStyle w:val="dt-p"/>
        <w:shd w:val="clear" w:color="auto" w:fill="FFFFFF"/>
        <w:spacing w:before="0" w:beforeAutospacing="0" w:after="0" w:afterAutospacing="0"/>
        <w:ind w:firstLine="708"/>
        <w:jc w:val="center"/>
        <w:textAlignment w:val="baseline"/>
        <w:rPr>
          <w:b/>
          <w:sz w:val="28"/>
          <w:szCs w:val="28"/>
        </w:rPr>
      </w:pPr>
      <w:r w:rsidRPr="00C04411">
        <w:rPr>
          <w:b/>
          <w:sz w:val="28"/>
          <w:szCs w:val="28"/>
        </w:rPr>
        <w:t>Областное государственное автономное профессиональное</w:t>
      </w:r>
    </w:p>
    <w:p w:rsidR="00C04411" w:rsidRDefault="00C04411" w:rsidP="00C04411">
      <w:pPr>
        <w:pStyle w:val="dt-p"/>
        <w:shd w:val="clear" w:color="auto" w:fill="FFFFFF"/>
        <w:spacing w:before="0" w:beforeAutospacing="0" w:after="0" w:afterAutospacing="0"/>
        <w:ind w:firstLine="708"/>
        <w:jc w:val="center"/>
        <w:textAlignment w:val="baseline"/>
        <w:rPr>
          <w:b/>
          <w:sz w:val="28"/>
          <w:szCs w:val="28"/>
        </w:rPr>
      </w:pPr>
      <w:r>
        <w:rPr>
          <w:b/>
          <w:sz w:val="28"/>
          <w:szCs w:val="28"/>
        </w:rPr>
        <w:t>о</w:t>
      </w:r>
      <w:r w:rsidRPr="00C04411">
        <w:rPr>
          <w:b/>
          <w:sz w:val="28"/>
          <w:szCs w:val="28"/>
        </w:rPr>
        <w:t>бразовательное учреждение</w:t>
      </w:r>
      <w:r>
        <w:rPr>
          <w:b/>
          <w:sz w:val="28"/>
          <w:szCs w:val="28"/>
        </w:rPr>
        <w:t xml:space="preserve"> «Белгородский строительный колледж»</w:t>
      </w:r>
    </w:p>
    <w:p w:rsidR="00C04411" w:rsidRDefault="00C04411" w:rsidP="00C04411">
      <w:pPr>
        <w:pStyle w:val="dt-p"/>
        <w:shd w:val="clear" w:color="auto" w:fill="FFFFFF"/>
        <w:spacing w:before="0" w:beforeAutospacing="0" w:after="0" w:afterAutospacing="0"/>
        <w:ind w:firstLine="708"/>
        <w:jc w:val="center"/>
        <w:textAlignment w:val="baseline"/>
        <w:rPr>
          <w:b/>
          <w:sz w:val="28"/>
          <w:szCs w:val="28"/>
        </w:rPr>
      </w:pPr>
    </w:p>
    <w:p w:rsidR="00C04411" w:rsidRDefault="00C04411" w:rsidP="00C04411">
      <w:pPr>
        <w:pStyle w:val="dt-p"/>
        <w:shd w:val="clear" w:color="auto" w:fill="FFFFFF"/>
        <w:spacing w:before="0" w:beforeAutospacing="0" w:after="0" w:afterAutospacing="0"/>
        <w:ind w:firstLine="708"/>
        <w:jc w:val="center"/>
        <w:textAlignment w:val="baseline"/>
        <w:rPr>
          <w:b/>
          <w:sz w:val="28"/>
          <w:szCs w:val="28"/>
        </w:rPr>
      </w:pPr>
    </w:p>
    <w:p w:rsidR="00C04411" w:rsidRDefault="00C04411" w:rsidP="00C04411">
      <w:pPr>
        <w:pStyle w:val="dt-p"/>
        <w:shd w:val="clear" w:color="auto" w:fill="FFFFFF"/>
        <w:spacing w:before="0" w:beforeAutospacing="0" w:after="0" w:afterAutospacing="0"/>
        <w:ind w:firstLine="708"/>
        <w:jc w:val="center"/>
        <w:textAlignment w:val="baseline"/>
        <w:rPr>
          <w:b/>
          <w:sz w:val="28"/>
          <w:szCs w:val="28"/>
        </w:rPr>
      </w:pPr>
    </w:p>
    <w:p w:rsidR="00C04411" w:rsidRDefault="00C04411" w:rsidP="00C04411">
      <w:pPr>
        <w:pStyle w:val="dt-p"/>
        <w:shd w:val="clear" w:color="auto" w:fill="FFFFFF"/>
        <w:spacing w:before="0" w:beforeAutospacing="0" w:after="0" w:afterAutospacing="0"/>
        <w:ind w:firstLine="708"/>
        <w:jc w:val="center"/>
        <w:textAlignment w:val="baseline"/>
        <w:rPr>
          <w:b/>
          <w:sz w:val="28"/>
          <w:szCs w:val="28"/>
        </w:rPr>
      </w:pPr>
    </w:p>
    <w:p w:rsidR="00C04411" w:rsidRDefault="00C04411" w:rsidP="00C04411">
      <w:pPr>
        <w:pStyle w:val="dt-p"/>
        <w:shd w:val="clear" w:color="auto" w:fill="FFFFFF"/>
        <w:spacing w:before="0" w:beforeAutospacing="0" w:after="0" w:afterAutospacing="0"/>
        <w:ind w:firstLine="708"/>
        <w:jc w:val="center"/>
        <w:textAlignment w:val="baseline"/>
        <w:rPr>
          <w:b/>
          <w:sz w:val="28"/>
          <w:szCs w:val="28"/>
        </w:rPr>
      </w:pPr>
    </w:p>
    <w:p w:rsidR="00C04411" w:rsidRDefault="00C04411" w:rsidP="00C04411">
      <w:pPr>
        <w:pStyle w:val="dt-p"/>
        <w:shd w:val="clear" w:color="auto" w:fill="FFFFFF"/>
        <w:spacing w:before="0" w:beforeAutospacing="0" w:after="0" w:afterAutospacing="0"/>
        <w:ind w:firstLine="708"/>
        <w:jc w:val="center"/>
        <w:textAlignment w:val="baseline"/>
        <w:rPr>
          <w:b/>
          <w:sz w:val="28"/>
          <w:szCs w:val="28"/>
        </w:rPr>
      </w:pPr>
    </w:p>
    <w:p w:rsidR="00C04411" w:rsidRDefault="00C04411" w:rsidP="00C04411">
      <w:pPr>
        <w:pStyle w:val="dt-p"/>
        <w:shd w:val="clear" w:color="auto" w:fill="FFFFFF"/>
        <w:spacing w:before="0" w:beforeAutospacing="0" w:after="0" w:afterAutospacing="0"/>
        <w:ind w:firstLine="708"/>
        <w:jc w:val="center"/>
        <w:textAlignment w:val="baseline"/>
        <w:rPr>
          <w:b/>
          <w:sz w:val="28"/>
          <w:szCs w:val="28"/>
        </w:rPr>
      </w:pPr>
    </w:p>
    <w:p w:rsidR="00C04411" w:rsidRDefault="00C04411" w:rsidP="00C04411">
      <w:pPr>
        <w:pStyle w:val="dt-p"/>
        <w:shd w:val="clear" w:color="auto" w:fill="FFFFFF"/>
        <w:spacing w:before="0" w:beforeAutospacing="0" w:after="0" w:afterAutospacing="0"/>
        <w:ind w:firstLine="708"/>
        <w:jc w:val="center"/>
        <w:textAlignment w:val="baseline"/>
        <w:rPr>
          <w:b/>
          <w:sz w:val="28"/>
          <w:szCs w:val="28"/>
        </w:rPr>
      </w:pPr>
    </w:p>
    <w:p w:rsidR="00C04411" w:rsidRDefault="00C04411" w:rsidP="00C04411">
      <w:pPr>
        <w:pStyle w:val="dt-p"/>
        <w:shd w:val="clear" w:color="auto" w:fill="FFFFFF"/>
        <w:spacing w:before="0" w:beforeAutospacing="0" w:after="0" w:afterAutospacing="0"/>
        <w:ind w:firstLine="708"/>
        <w:jc w:val="center"/>
        <w:textAlignment w:val="baseline"/>
        <w:rPr>
          <w:b/>
          <w:sz w:val="28"/>
          <w:szCs w:val="28"/>
        </w:rPr>
      </w:pPr>
    </w:p>
    <w:p w:rsidR="00C04411" w:rsidRDefault="00C04411" w:rsidP="00C04411">
      <w:pPr>
        <w:pStyle w:val="dt-p"/>
        <w:shd w:val="clear" w:color="auto" w:fill="FFFFFF"/>
        <w:spacing w:before="0" w:beforeAutospacing="0" w:after="0" w:afterAutospacing="0"/>
        <w:ind w:firstLine="708"/>
        <w:jc w:val="center"/>
        <w:textAlignment w:val="baseline"/>
        <w:rPr>
          <w:b/>
          <w:sz w:val="28"/>
          <w:szCs w:val="28"/>
        </w:rPr>
      </w:pPr>
    </w:p>
    <w:p w:rsidR="00C04411" w:rsidRDefault="00C04411" w:rsidP="00C04411">
      <w:pPr>
        <w:pStyle w:val="dt-p"/>
        <w:shd w:val="clear" w:color="auto" w:fill="FFFFFF"/>
        <w:spacing w:before="0" w:beforeAutospacing="0" w:after="0" w:afterAutospacing="0"/>
        <w:ind w:firstLine="708"/>
        <w:jc w:val="center"/>
        <w:textAlignment w:val="baseline"/>
        <w:rPr>
          <w:b/>
          <w:sz w:val="28"/>
          <w:szCs w:val="28"/>
        </w:rPr>
      </w:pPr>
    </w:p>
    <w:p w:rsidR="00C04411" w:rsidRDefault="00C04411" w:rsidP="00C04411">
      <w:pPr>
        <w:pStyle w:val="dt-p"/>
        <w:shd w:val="clear" w:color="auto" w:fill="FFFFFF"/>
        <w:spacing w:before="0" w:beforeAutospacing="0" w:after="0" w:afterAutospacing="0"/>
        <w:ind w:firstLine="708"/>
        <w:jc w:val="center"/>
        <w:textAlignment w:val="baseline"/>
        <w:rPr>
          <w:b/>
          <w:sz w:val="28"/>
          <w:szCs w:val="28"/>
        </w:rPr>
      </w:pPr>
    </w:p>
    <w:p w:rsidR="00C04411" w:rsidRDefault="00C04411" w:rsidP="00C04411">
      <w:pPr>
        <w:pStyle w:val="dt-p"/>
        <w:shd w:val="clear" w:color="auto" w:fill="FFFFFF"/>
        <w:spacing w:before="0" w:beforeAutospacing="0" w:after="0" w:afterAutospacing="0"/>
        <w:ind w:firstLine="708"/>
        <w:jc w:val="center"/>
        <w:textAlignment w:val="baseline"/>
        <w:rPr>
          <w:b/>
          <w:sz w:val="28"/>
          <w:szCs w:val="28"/>
        </w:rPr>
      </w:pPr>
    </w:p>
    <w:p w:rsidR="00C04411" w:rsidRDefault="00C04411" w:rsidP="00C04411">
      <w:pPr>
        <w:pStyle w:val="dt-p"/>
        <w:shd w:val="clear" w:color="auto" w:fill="FFFFFF"/>
        <w:spacing w:before="0" w:beforeAutospacing="0" w:after="0" w:afterAutospacing="0"/>
        <w:ind w:firstLine="708"/>
        <w:jc w:val="center"/>
        <w:textAlignment w:val="baseline"/>
        <w:rPr>
          <w:b/>
          <w:sz w:val="28"/>
          <w:szCs w:val="28"/>
        </w:rPr>
      </w:pPr>
    </w:p>
    <w:p w:rsidR="00C04411" w:rsidRDefault="00C04411" w:rsidP="00C04411">
      <w:pPr>
        <w:pStyle w:val="dt-p"/>
        <w:shd w:val="clear" w:color="auto" w:fill="FFFFFF"/>
        <w:spacing w:before="0" w:beforeAutospacing="0" w:after="0" w:afterAutospacing="0"/>
        <w:ind w:firstLine="708"/>
        <w:jc w:val="center"/>
        <w:textAlignment w:val="baseline"/>
        <w:rPr>
          <w:b/>
          <w:sz w:val="28"/>
          <w:szCs w:val="28"/>
        </w:rPr>
      </w:pPr>
    </w:p>
    <w:p w:rsidR="00C04411" w:rsidRDefault="00C04411" w:rsidP="00C04411">
      <w:pPr>
        <w:pStyle w:val="dt-p"/>
        <w:shd w:val="clear" w:color="auto" w:fill="FFFFFF"/>
        <w:spacing w:before="0" w:beforeAutospacing="0" w:after="0" w:afterAutospacing="0"/>
        <w:ind w:firstLine="708"/>
        <w:jc w:val="center"/>
        <w:textAlignment w:val="baseline"/>
        <w:rPr>
          <w:b/>
          <w:sz w:val="28"/>
          <w:szCs w:val="28"/>
        </w:rPr>
      </w:pPr>
    </w:p>
    <w:p w:rsidR="00C04411" w:rsidRPr="00B70918" w:rsidRDefault="00C04411" w:rsidP="00C04411">
      <w:pPr>
        <w:pStyle w:val="dt-p"/>
        <w:shd w:val="clear" w:color="auto" w:fill="FFFFFF"/>
        <w:spacing w:before="0" w:beforeAutospacing="0" w:after="0" w:afterAutospacing="0"/>
        <w:jc w:val="center"/>
        <w:textAlignment w:val="baseline"/>
        <w:rPr>
          <w:b/>
          <w:sz w:val="32"/>
          <w:szCs w:val="32"/>
        </w:rPr>
      </w:pPr>
      <w:r w:rsidRPr="00B70918">
        <w:rPr>
          <w:b/>
          <w:sz w:val="32"/>
          <w:szCs w:val="32"/>
        </w:rPr>
        <w:t>Методическая разработка открытого занятия</w:t>
      </w:r>
    </w:p>
    <w:p w:rsidR="00C04411" w:rsidRPr="00B70918" w:rsidRDefault="00C04411" w:rsidP="00C04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b/>
          <w:i/>
          <w:sz w:val="32"/>
          <w:szCs w:val="32"/>
        </w:rPr>
      </w:pPr>
      <w:r w:rsidRPr="00B70918">
        <w:rPr>
          <w:rFonts w:ascii="Times New Roman" w:hAnsi="Times New Roman"/>
          <w:b/>
          <w:sz w:val="32"/>
          <w:szCs w:val="32"/>
        </w:rPr>
        <w:t>ОП.10 Правила безопасности дорожного движения</w:t>
      </w:r>
    </w:p>
    <w:p w:rsidR="00C04411" w:rsidRPr="00C04411" w:rsidRDefault="00C04411" w:rsidP="00C04411">
      <w:pPr>
        <w:pStyle w:val="dt-p"/>
        <w:shd w:val="clear" w:color="auto" w:fill="FFFFFF"/>
        <w:spacing w:before="0" w:beforeAutospacing="0" w:after="0" w:afterAutospacing="0"/>
        <w:jc w:val="center"/>
        <w:textAlignment w:val="baseline"/>
        <w:rPr>
          <w:b/>
          <w:sz w:val="32"/>
          <w:szCs w:val="32"/>
        </w:rPr>
      </w:pPr>
    </w:p>
    <w:p w:rsidR="00C04411" w:rsidRPr="00B70918" w:rsidRDefault="00C04411" w:rsidP="007E6E18">
      <w:pPr>
        <w:pStyle w:val="dt-p"/>
        <w:shd w:val="clear" w:color="auto" w:fill="FFFFFF"/>
        <w:spacing w:before="0" w:beforeAutospacing="0" w:after="0" w:afterAutospacing="0"/>
        <w:ind w:firstLine="708"/>
        <w:jc w:val="both"/>
        <w:textAlignment w:val="baseline"/>
        <w:rPr>
          <w:b/>
          <w:sz w:val="28"/>
          <w:szCs w:val="28"/>
        </w:rPr>
      </w:pPr>
      <w:r w:rsidRPr="00B70918">
        <w:rPr>
          <w:b/>
          <w:sz w:val="28"/>
          <w:szCs w:val="28"/>
        </w:rPr>
        <w:t>Тема занятия: «Регулирование дорожного движения»</w:t>
      </w:r>
    </w:p>
    <w:p w:rsidR="00C04411" w:rsidRPr="00C04411" w:rsidRDefault="00C04411" w:rsidP="00C04411">
      <w:pPr>
        <w:shd w:val="clear" w:color="auto" w:fill="FFFFFF"/>
        <w:spacing w:after="0" w:line="240" w:lineRule="auto"/>
        <w:jc w:val="right"/>
        <w:rPr>
          <w:rFonts w:ascii="Arial" w:eastAsia="Times New Roman" w:hAnsi="Arial" w:cs="Arial"/>
          <w:color w:val="181818"/>
          <w:sz w:val="21"/>
          <w:szCs w:val="21"/>
        </w:rPr>
      </w:pPr>
      <w:r w:rsidRPr="00C04411">
        <w:rPr>
          <w:rFonts w:ascii="Times New Roman" w:eastAsia="Times New Roman" w:hAnsi="Times New Roman" w:cs="Times New Roman"/>
          <w:color w:val="181818"/>
          <w:sz w:val="28"/>
          <w:szCs w:val="28"/>
        </w:rPr>
        <w:t> </w:t>
      </w:r>
    </w:p>
    <w:p w:rsidR="00C04411" w:rsidRDefault="00C04411" w:rsidP="00C04411">
      <w:pPr>
        <w:shd w:val="clear" w:color="auto" w:fill="FFFFFF"/>
        <w:spacing w:after="0" w:line="240" w:lineRule="auto"/>
        <w:jc w:val="center"/>
        <w:rPr>
          <w:rFonts w:ascii="Times New Roman" w:eastAsia="Times New Roman" w:hAnsi="Times New Roman" w:cs="Times New Roman"/>
          <w:color w:val="181818"/>
          <w:sz w:val="28"/>
          <w:szCs w:val="28"/>
        </w:rPr>
      </w:pPr>
      <w:r w:rsidRPr="00C04411">
        <w:rPr>
          <w:rFonts w:ascii="Times New Roman" w:eastAsia="Times New Roman" w:hAnsi="Times New Roman" w:cs="Times New Roman"/>
          <w:color w:val="181818"/>
          <w:sz w:val="28"/>
          <w:szCs w:val="28"/>
        </w:rPr>
        <w:t> </w:t>
      </w:r>
    </w:p>
    <w:p w:rsidR="00B70918" w:rsidRDefault="00B70918" w:rsidP="00C04411">
      <w:pPr>
        <w:shd w:val="clear" w:color="auto" w:fill="FFFFFF"/>
        <w:spacing w:after="0" w:line="240" w:lineRule="auto"/>
        <w:jc w:val="center"/>
        <w:rPr>
          <w:rFonts w:ascii="Times New Roman" w:eastAsia="Times New Roman" w:hAnsi="Times New Roman" w:cs="Times New Roman"/>
          <w:color w:val="181818"/>
          <w:sz w:val="28"/>
          <w:szCs w:val="28"/>
        </w:rPr>
      </w:pPr>
    </w:p>
    <w:p w:rsidR="00B70918" w:rsidRDefault="00B70918" w:rsidP="00C04411">
      <w:pPr>
        <w:shd w:val="clear" w:color="auto" w:fill="FFFFFF"/>
        <w:spacing w:after="0" w:line="240" w:lineRule="auto"/>
        <w:jc w:val="center"/>
        <w:rPr>
          <w:rFonts w:ascii="Times New Roman" w:eastAsia="Times New Roman" w:hAnsi="Times New Roman" w:cs="Times New Roman"/>
          <w:color w:val="181818"/>
          <w:sz w:val="28"/>
          <w:szCs w:val="28"/>
        </w:rPr>
      </w:pPr>
    </w:p>
    <w:p w:rsidR="00B70918" w:rsidRDefault="00B70918" w:rsidP="00C04411">
      <w:pPr>
        <w:shd w:val="clear" w:color="auto" w:fill="FFFFFF"/>
        <w:spacing w:after="0" w:line="240" w:lineRule="auto"/>
        <w:jc w:val="center"/>
        <w:rPr>
          <w:rFonts w:ascii="Times New Roman" w:eastAsia="Times New Roman" w:hAnsi="Times New Roman" w:cs="Times New Roman"/>
          <w:color w:val="181818"/>
          <w:sz w:val="28"/>
          <w:szCs w:val="28"/>
        </w:rPr>
      </w:pPr>
    </w:p>
    <w:p w:rsidR="00B70918" w:rsidRDefault="00B70918" w:rsidP="00C04411">
      <w:pPr>
        <w:shd w:val="clear" w:color="auto" w:fill="FFFFFF"/>
        <w:spacing w:after="0" w:line="240" w:lineRule="auto"/>
        <w:jc w:val="center"/>
        <w:rPr>
          <w:rFonts w:ascii="Times New Roman" w:eastAsia="Times New Roman" w:hAnsi="Times New Roman" w:cs="Times New Roman"/>
          <w:color w:val="181818"/>
          <w:sz w:val="28"/>
          <w:szCs w:val="28"/>
        </w:rPr>
      </w:pPr>
    </w:p>
    <w:p w:rsidR="00B70918" w:rsidRDefault="00B70918" w:rsidP="00C04411">
      <w:pPr>
        <w:shd w:val="clear" w:color="auto" w:fill="FFFFFF"/>
        <w:spacing w:after="0" w:line="240" w:lineRule="auto"/>
        <w:jc w:val="center"/>
        <w:rPr>
          <w:rFonts w:ascii="Times New Roman" w:eastAsia="Times New Roman" w:hAnsi="Times New Roman" w:cs="Times New Roman"/>
          <w:color w:val="181818"/>
          <w:sz w:val="28"/>
          <w:szCs w:val="28"/>
        </w:rPr>
      </w:pPr>
    </w:p>
    <w:p w:rsidR="00B70918" w:rsidRDefault="00B70918" w:rsidP="00C04411">
      <w:pPr>
        <w:shd w:val="clear" w:color="auto" w:fill="FFFFFF"/>
        <w:spacing w:after="0" w:line="240" w:lineRule="auto"/>
        <w:jc w:val="center"/>
        <w:rPr>
          <w:rFonts w:ascii="Times New Roman" w:eastAsia="Times New Roman" w:hAnsi="Times New Roman" w:cs="Times New Roman"/>
          <w:color w:val="181818"/>
          <w:sz w:val="28"/>
          <w:szCs w:val="28"/>
        </w:rPr>
      </w:pPr>
    </w:p>
    <w:p w:rsidR="00B70918" w:rsidRDefault="00B70918" w:rsidP="00C04411">
      <w:pPr>
        <w:shd w:val="clear" w:color="auto" w:fill="FFFFFF"/>
        <w:spacing w:after="0" w:line="240" w:lineRule="auto"/>
        <w:jc w:val="center"/>
        <w:rPr>
          <w:rFonts w:ascii="Times New Roman" w:eastAsia="Times New Roman" w:hAnsi="Times New Roman" w:cs="Times New Roman"/>
          <w:color w:val="181818"/>
          <w:sz w:val="28"/>
          <w:szCs w:val="28"/>
        </w:rPr>
      </w:pPr>
    </w:p>
    <w:p w:rsidR="00B70918" w:rsidRDefault="00B70918" w:rsidP="00C04411">
      <w:pPr>
        <w:shd w:val="clear" w:color="auto" w:fill="FFFFFF"/>
        <w:spacing w:after="0" w:line="240" w:lineRule="auto"/>
        <w:jc w:val="center"/>
        <w:rPr>
          <w:rFonts w:ascii="Times New Roman" w:eastAsia="Times New Roman" w:hAnsi="Times New Roman" w:cs="Times New Roman"/>
          <w:color w:val="181818"/>
          <w:sz w:val="28"/>
          <w:szCs w:val="28"/>
        </w:rPr>
      </w:pPr>
    </w:p>
    <w:p w:rsidR="00B70918" w:rsidRDefault="00B70918" w:rsidP="00B70918">
      <w:pPr>
        <w:shd w:val="clear" w:color="auto" w:fill="FFFFFF"/>
        <w:spacing w:after="0" w:line="240" w:lineRule="auto"/>
        <w:rPr>
          <w:rFonts w:ascii="Times New Roman" w:eastAsia="Times New Roman" w:hAnsi="Times New Roman" w:cs="Times New Roman"/>
          <w:b/>
          <w:color w:val="181818"/>
          <w:sz w:val="28"/>
          <w:szCs w:val="28"/>
        </w:rPr>
      </w:pPr>
      <w:r>
        <w:rPr>
          <w:rFonts w:ascii="Times New Roman" w:eastAsia="Times New Roman" w:hAnsi="Times New Roman" w:cs="Times New Roman"/>
          <w:b/>
          <w:color w:val="181818"/>
          <w:sz w:val="28"/>
          <w:szCs w:val="28"/>
        </w:rPr>
        <w:t xml:space="preserve">                                                                                                            </w:t>
      </w:r>
      <w:r w:rsidRPr="00B70918">
        <w:rPr>
          <w:rFonts w:ascii="Times New Roman" w:eastAsia="Times New Roman" w:hAnsi="Times New Roman" w:cs="Times New Roman"/>
          <w:b/>
          <w:color w:val="181818"/>
          <w:sz w:val="28"/>
          <w:szCs w:val="28"/>
        </w:rPr>
        <w:t>Составитель</w:t>
      </w:r>
      <w:r>
        <w:rPr>
          <w:rFonts w:ascii="Times New Roman" w:eastAsia="Times New Roman" w:hAnsi="Times New Roman" w:cs="Times New Roman"/>
          <w:b/>
          <w:color w:val="181818"/>
          <w:sz w:val="28"/>
          <w:szCs w:val="28"/>
        </w:rPr>
        <w:t>:</w:t>
      </w:r>
    </w:p>
    <w:p w:rsidR="00B70918" w:rsidRDefault="00B70918" w:rsidP="00B70918">
      <w:pPr>
        <w:shd w:val="clear" w:color="auto" w:fill="FFFFFF"/>
        <w:spacing w:after="0" w:line="240" w:lineRule="auto"/>
        <w:jc w:val="right"/>
        <w:rPr>
          <w:rFonts w:ascii="Times New Roman" w:eastAsia="Times New Roman" w:hAnsi="Times New Roman" w:cs="Times New Roman"/>
          <w:b/>
          <w:color w:val="181818"/>
          <w:sz w:val="28"/>
          <w:szCs w:val="28"/>
        </w:rPr>
      </w:pPr>
    </w:p>
    <w:p w:rsidR="00B70918" w:rsidRDefault="00B70918" w:rsidP="00B70918">
      <w:pPr>
        <w:shd w:val="clear" w:color="auto" w:fill="FFFFFF"/>
        <w:spacing w:after="0" w:line="240" w:lineRule="auto"/>
        <w:jc w:val="center"/>
        <w:rPr>
          <w:rFonts w:ascii="Times New Roman" w:eastAsia="Times New Roman" w:hAnsi="Times New Roman" w:cs="Times New Roman"/>
          <w:color w:val="181818"/>
          <w:sz w:val="28"/>
          <w:szCs w:val="28"/>
        </w:rPr>
      </w:pPr>
      <w:r>
        <w:rPr>
          <w:rFonts w:ascii="Times New Roman" w:eastAsia="Times New Roman" w:hAnsi="Times New Roman" w:cs="Times New Roman"/>
          <w:color w:val="181818"/>
          <w:sz w:val="28"/>
          <w:szCs w:val="28"/>
        </w:rPr>
        <w:t xml:space="preserve">                                                                                Преподаватель </w:t>
      </w:r>
      <w:proofErr w:type="gramStart"/>
      <w:r>
        <w:rPr>
          <w:rFonts w:ascii="Times New Roman" w:eastAsia="Times New Roman" w:hAnsi="Times New Roman" w:cs="Times New Roman"/>
          <w:color w:val="181818"/>
          <w:sz w:val="28"/>
          <w:szCs w:val="28"/>
        </w:rPr>
        <w:t>спец</w:t>
      </w:r>
      <w:proofErr w:type="gramEnd"/>
      <w:r>
        <w:rPr>
          <w:rFonts w:ascii="Times New Roman" w:eastAsia="Times New Roman" w:hAnsi="Times New Roman" w:cs="Times New Roman"/>
          <w:color w:val="181818"/>
          <w:sz w:val="28"/>
          <w:szCs w:val="28"/>
        </w:rPr>
        <w:t xml:space="preserve">. </w:t>
      </w:r>
      <w:r w:rsidR="00177B2C">
        <w:rPr>
          <w:rFonts w:ascii="Times New Roman" w:eastAsia="Times New Roman" w:hAnsi="Times New Roman" w:cs="Times New Roman"/>
          <w:color w:val="181818"/>
          <w:sz w:val="28"/>
          <w:szCs w:val="28"/>
        </w:rPr>
        <w:t>д</w:t>
      </w:r>
      <w:r>
        <w:rPr>
          <w:rFonts w:ascii="Times New Roman" w:eastAsia="Times New Roman" w:hAnsi="Times New Roman" w:cs="Times New Roman"/>
          <w:color w:val="181818"/>
          <w:sz w:val="28"/>
          <w:szCs w:val="28"/>
        </w:rPr>
        <w:t>исциплин</w:t>
      </w:r>
    </w:p>
    <w:p w:rsidR="00B70918" w:rsidRDefault="00B70918" w:rsidP="00B70918">
      <w:pPr>
        <w:shd w:val="clear" w:color="auto" w:fill="FFFFFF"/>
        <w:spacing w:after="0" w:line="240" w:lineRule="auto"/>
        <w:jc w:val="center"/>
        <w:rPr>
          <w:rFonts w:ascii="Times New Roman" w:eastAsia="Times New Roman" w:hAnsi="Times New Roman" w:cs="Times New Roman"/>
          <w:color w:val="181818"/>
          <w:sz w:val="28"/>
          <w:szCs w:val="28"/>
        </w:rPr>
      </w:pPr>
    </w:p>
    <w:p w:rsidR="00B70918" w:rsidRDefault="00B70918" w:rsidP="00B70918">
      <w:pPr>
        <w:shd w:val="clear" w:color="auto" w:fill="FFFFFF"/>
        <w:spacing w:after="0" w:line="240" w:lineRule="auto"/>
        <w:jc w:val="center"/>
        <w:rPr>
          <w:rFonts w:ascii="Times New Roman" w:eastAsia="Times New Roman" w:hAnsi="Times New Roman" w:cs="Times New Roman"/>
          <w:color w:val="181818"/>
          <w:sz w:val="28"/>
          <w:szCs w:val="28"/>
        </w:rPr>
      </w:pPr>
    </w:p>
    <w:p w:rsidR="00B70918" w:rsidRPr="00C04411" w:rsidRDefault="00B70918" w:rsidP="00B70918">
      <w:pPr>
        <w:shd w:val="clear" w:color="auto" w:fill="FFFFFF"/>
        <w:spacing w:after="0" w:line="240" w:lineRule="auto"/>
        <w:jc w:val="center"/>
        <w:rPr>
          <w:rFonts w:ascii="Arial" w:eastAsia="Times New Roman" w:hAnsi="Arial" w:cs="Arial"/>
          <w:b/>
          <w:color w:val="181818"/>
          <w:sz w:val="21"/>
          <w:szCs w:val="21"/>
        </w:rPr>
      </w:pPr>
      <w:r>
        <w:rPr>
          <w:rFonts w:ascii="Times New Roman" w:eastAsia="Times New Roman" w:hAnsi="Times New Roman" w:cs="Times New Roman"/>
          <w:color w:val="181818"/>
          <w:sz w:val="28"/>
          <w:szCs w:val="28"/>
        </w:rPr>
        <w:t xml:space="preserve">                                                                                  </w:t>
      </w:r>
      <w:proofErr w:type="spellStart"/>
      <w:r>
        <w:rPr>
          <w:rFonts w:ascii="Times New Roman" w:eastAsia="Times New Roman" w:hAnsi="Times New Roman" w:cs="Times New Roman"/>
          <w:b/>
          <w:color w:val="181818"/>
          <w:sz w:val="28"/>
          <w:szCs w:val="28"/>
        </w:rPr>
        <w:t>Колган</w:t>
      </w:r>
      <w:proofErr w:type="spellEnd"/>
      <w:r>
        <w:rPr>
          <w:rFonts w:ascii="Times New Roman" w:eastAsia="Times New Roman" w:hAnsi="Times New Roman" w:cs="Times New Roman"/>
          <w:b/>
          <w:color w:val="181818"/>
          <w:sz w:val="28"/>
          <w:szCs w:val="28"/>
        </w:rPr>
        <w:t xml:space="preserve"> А.П.</w:t>
      </w:r>
    </w:p>
    <w:p w:rsidR="00B70918" w:rsidRDefault="00B70918" w:rsidP="00C04411">
      <w:pPr>
        <w:shd w:val="clear" w:color="auto" w:fill="FFFFFF"/>
        <w:spacing w:after="0" w:line="240" w:lineRule="auto"/>
        <w:jc w:val="center"/>
        <w:rPr>
          <w:rFonts w:ascii="Times New Roman" w:eastAsia="Times New Roman" w:hAnsi="Times New Roman" w:cs="Times New Roman"/>
          <w:color w:val="181818"/>
          <w:sz w:val="28"/>
          <w:szCs w:val="28"/>
        </w:rPr>
      </w:pPr>
    </w:p>
    <w:p w:rsidR="00B70918" w:rsidRDefault="00B70918" w:rsidP="00C04411">
      <w:pPr>
        <w:shd w:val="clear" w:color="auto" w:fill="FFFFFF"/>
        <w:spacing w:after="0" w:line="240" w:lineRule="auto"/>
        <w:jc w:val="center"/>
        <w:rPr>
          <w:rFonts w:ascii="Times New Roman" w:eastAsia="Times New Roman" w:hAnsi="Times New Roman" w:cs="Times New Roman"/>
          <w:color w:val="181818"/>
          <w:sz w:val="28"/>
          <w:szCs w:val="28"/>
        </w:rPr>
      </w:pPr>
    </w:p>
    <w:p w:rsidR="00B70918" w:rsidRDefault="00B70918" w:rsidP="00C04411">
      <w:pPr>
        <w:shd w:val="clear" w:color="auto" w:fill="FFFFFF"/>
        <w:spacing w:after="0" w:line="240" w:lineRule="auto"/>
        <w:jc w:val="center"/>
        <w:rPr>
          <w:rFonts w:ascii="Times New Roman" w:eastAsia="Times New Roman" w:hAnsi="Times New Roman" w:cs="Times New Roman"/>
          <w:color w:val="181818"/>
          <w:sz w:val="28"/>
          <w:szCs w:val="28"/>
        </w:rPr>
      </w:pPr>
    </w:p>
    <w:p w:rsidR="00B70918" w:rsidRDefault="00B70918" w:rsidP="00C04411">
      <w:pPr>
        <w:shd w:val="clear" w:color="auto" w:fill="FFFFFF"/>
        <w:spacing w:after="0" w:line="240" w:lineRule="auto"/>
        <w:jc w:val="center"/>
        <w:rPr>
          <w:rFonts w:ascii="Times New Roman" w:eastAsia="Times New Roman" w:hAnsi="Times New Roman" w:cs="Times New Roman"/>
          <w:color w:val="181818"/>
          <w:sz w:val="28"/>
          <w:szCs w:val="28"/>
        </w:rPr>
      </w:pPr>
    </w:p>
    <w:p w:rsidR="00645B63" w:rsidRDefault="00645B63" w:rsidP="00C04411">
      <w:pPr>
        <w:shd w:val="clear" w:color="auto" w:fill="FFFFFF"/>
        <w:spacing w:after="0" w:line="240" w:lineRule="auto"/>
        <w:jc w:val="center"/>
        <w:rPr>
          <w:rFonts w:ascii="Times New Roman" w:eastAsia="Times New Roman" w:hAnsi="Times New Roman" w:cs="Times New Roman"/>
          <w:color w:val="181818"/>
          <w:sz w:val="28"/>
          <w:szCs w:val="28"/>
        </w:rPr>
      </w:pPr>
    </w:p>
    <w:p w:rsidR="00B70918" w:rsidRDefault="00B70918" w:rsidP="00C04411">
      <w:pPr>
        <w:shd w:val="clear" w:color="auto" w:fill="FFFFFF"/>
        <w:spacing w:after="0" w:line="240" w:lineRule="auto"/>
        <w:jc w:val="center"/>
        <w:rPr>
          <w:rFonts w:ascii="Times New Roman" w:eastAsia="Times New Roman" w:hAnsi="Times New Roman" w:cs="Times New Roman"/>
          <w:color w:val="181818"/>
          <w:sz w:val="28"/>
          <w:szCs w:val="28"/>
        </w:rPr>
      </w:pPr>
    </w:p>
    <w:p w:rsidR="00B70918" w:rsidRDefault="00B70918" w:rsidP="00C04411">
      <w:pPr>
        <w:shd w:val="clear" w:color="auto" w:fill="FFFFFF"/>
        <w:spacing w:after="0" w:line="240" w:lineRule="auto"/>
        <w:jc w:val="center"/>
        <w:rPr>
          <w:rFonts w:ascii="Times New Roman" w:eastAsia="Times New Roman" w:hAnsi="Times New Roman" w:cs="Times New Roman"/>
          <w:color w:val="181818"/>
          <w:sz w:val="28"/>
          <w:szCs w:val="28"/>
        </w:rPr>
      </w:pPr>
    </w:p>
    <w:p w:rsidR="00C04411" w:rsidRPr="00C04411" w:rsidRDefault="00B70918" w:rsidP="00C04411">
      <w:pPr>
        <w:shd w:val="clear" w:color="auto" w:fill="FFFFFF"/>
        <w:spacing w:after="0" w:line="240" w:lineRule="auto"/>
        <w:jc w:val="center"/>
        <w:rPr>
          <w:rFonts w:ascii="Arial" w:eastAsia="Times New Roman" w:hAnsi="Arial" w:cs="Arial"/>
          <w:color w:val="181818"/>
          <w:sz w:val="21"/>
          <w:szCs w:val="21"/>
        </w:rPr>
      </w:pPr>
      <w:r>
        <w:rPr>
          <w:rFonts w:ascii="Times New Roman" w:eastAsia="Times New Roman" w:hAnsi="Times New Roman" w:cs="Times New Roman"/>
          <w:color w:val="181818"/>
          <w:sz w:val="28"/>
          <w:szCs w:val="28"/>
        </w:rPr>
        <w:t>г. Белгород</w:t>
      </w:r>
    </w:p>
    <w:p w:rsidR="00C04411" w:rsidRPr="00C04411" w:rsidRDefault="00C04411" w:rsidP="00C04411">
      <w:pPr>
        <w:shd w:val="clear" w:color="auto" w:fill="FFFFFF"/>
        <w:spacing w:after="0" w:line="240" w:lineRule="auto"/>
        <w:jc w:val="center"/>
        <w:rPr>
          <w:rFonts w:ascii="Arial" w:eastAsia="Times New Roman" w:hAnsi="Arial" w:cs="Arial"/>
          <w:color w:val="181818"/>
          <w:sz w:val="21"/>
          <w:szCs w:val="21"/>
        </w:rPr>
      </w:pPr>
      <w:r w:rsidRPr="00C04411">
        <w:rPr>
          <w:rFonts w:ascii="Times New Roman" w:eastAsia="Times New Roman" w:hAnsi="Times New Roman" w:cs="Times New Roman"/>
          <w:color w:val="181818"/>
          <w:sz w:val="28"/>
          <w:szCs w:val="28"/>
        </w:rPr>
        <w:t>20</w:t>
      </w:r>
      <w:r w:rsidR="00B70918">
        <w:rPr>
          <w:rFonts w:ascii="Times New Roman" w:eastAsia="Times New Roman" w:hAnsi="Times New Roman" w:cs="Times New Roman"/>
          <w:color w:val="181818"/>
          <w:sz w:val="28"/>
          <w:szCs w:val="28"/>
        </w:rPr>
        <w:t>2</w:t>
      </w:r>
      <w:r w:rsidR="00E60CD0">
        <w:rPr>
          <w:rFonts w:ascii="Times New Roman" w:eastAsia="Times New Roman" w:hAnsi="Times New Roman" w:cs="Times New Roman"/>
          <w:color w:val="181818"/>
          <w:sz w:val="28"/>
          <w:szCs w:val="28"/>
        </w:rPr>
        <w:t>4</w:t>
      </w:r>
      <w:r w:rsidRPr="00C04411">
        <w:rPr>
          <w:rFonts w:ascii="Times New Roman" w:eastAsia="Times New Roman" w:hAnsi="Times New Roman" w:cs="Times New Roman"/>
          <w:color w:val="181818"/>
          <w:sz w:val="28"/>
          <w:szCs w:val="28"/>
        </w:rPr>
        <w:t xml:space="preserve"> г.</w:t>
      </w:r>
    </w:p>
    <w:p w:rsidR="00645B63" w:rsidRDefault="00645B63" w:rsidP="00C04411">
      <w:pPr>
        <w:shd w:val="clear" w:color="auto" w:fill="FFFFFF"/>
        <w:spacing w:after="0" w:line="240" w:lineRule="auto"/>
        <w:jc w:val="center"/>
        <w:rPr>
          <w:rFonts w:ascii="Times New Roman" w:eastAsia="Times New Roman" w:hAnsi="Times New Roman" w:cs="Times New Roman"/>
          <w:color w:val="181818"/>
          <w:sz w:val="24"/>
          <w:szCs w:val="24"/>
        </w:rPr>
      </w:pPr>
    </w:p>
    <w:p w:rsidR="00C04411" w:rsidRPr="00C04411" w:rsidRDefault="00C04411" w:rsidP="00C04411">
      <w:pPr>
        <w:shd w:val="clear" w:color="auto" w:fill="FFFFFF"/>
        <w:spacing w:after="0" w:line="240" w:lineRule="auto"/>
        <w:jc w:val="center"/>
        <w:rPr>
          <w:rFonts w:ascii="Arial" w:eastAsia="Times New Roman" w:hAnsi="Arial" w:cs="Arial"/>
          <w:color w:val="181818"/>
          <w:sz w:val="21"/>
          <w:szCs w:val="21"/>
        </w:rPr>
      </w:pPr>
      <w:r w:rsidRPr="00C04411">
        <w:rPr>
          <w:rFonts w:ascii="Times New Roman" w:eastAsia="Times New Roman" w:hAnsi="Times New Roman" w:cs="Times New Roman"/>
          <w:color w:val="181818"/>
          <w:sz w:val="24"/>
          <w:szCs w:val="24"/>
        </w:rPr>
        <w:lastRenderedPageBreak/>
        <w:t> </w:t>
      </w:r>
    </w:p>
    <w:p w:rsidR="005B60A3" w:rsidRPr="00E60CD0" w:rsidRDefault="005B60A3" w:rsidP="005B60A3">
      <w:pPr>
        <w:shd w:val="clear" w:color="auto" w:fill="FFFFFF"/>
        <w:spacing w:after="0" w:line="240" w:lineRule="auto"/>
        <w:rPr>
          <w:rFonts w:ascii="Times New Roman" w:eastAsia="Times New Roman" w:hAnsi="Times New Roman" w:cs="Times New Roman"/>
          <w:b/>
          <w:color w:val="181818"/>
          <w:sz w:val="28"/>
          <w:szCs w:val="28"/>
        </w:rPr>
      </w:pPr>
      <w:r>
        <w:rPr>
          <w:rFonts w:ascii="Times New Roman" w:eastAsia="Times New Roman" w:hAnsi="Times New Roman" w:cs="Times New Roman"/>
          <w:color w:val="181818"/>
          <w:sz w:val="24"/>
          <w:szCs w:val="24"/>
        </w:rPr>
        <w:tab/>
      </w:r>
      <w:r w:rsidRPr="00E60CD0">
        <w:rPr>
          <w:rFonts w:ascii="Times New Roman" w:eastAsia="Times New Roman" w:hAnsi="Times New Roman" w:cs="Times New Roman"/>
          <w:b/>
          <w:color w:val="181818"/>
          <w:sz w:val="28"/>
          <w:szCs w:val="28"/>
        </w:rPr>
        <w:t>Тема занятия: «Регулирование дорожного движения»</w:t>
      </w:r>
    </w:p>
    <w:p w:rsidR="005B60A3" w:rsidRDefault="005B60A3" w:rsidP="005B60A3">
      <w:pPr>
        <w:shd w:val="clear" w:color="auto" w:fill="FFFFFF"/>
        <w:spacing w:after="0" w:line="240" w:lineRule="auto"/>
        <w:rPr>
          <w:rFonts w:ascii="Times New Roman" w:eastAsia="Times New Roman" w:hAnsi="Times New Roman" w:cs="Times New Roman"/>
          <w:b/>
          <w:color w:val="181818"/>
          <w:sz w:val="24"/>
          <w:szCs w:val="24"/>
        </w:rPr>
      </w:pPr>
    </w:p>
    <w:p w:rsidR="005B60A3" w:rsidRDefault="005B60A3" w:rsidP="005B60A3">
      <w:pPr>
        <w:shd w:val="clear" w:color="auto" w:fill="FFFFFF"/>
        <w:spacing w:after="0" w:line="240" w:lineRule="auto"/>
        <w:rPr>
          <w:rFonts w:ascii="Times New Roman" w:eastAsia="Times New Roman" w:hAnsi="Times New Roman" w:cs="Times New Roman"/>
          <w:b/>
          <w:color w:val="181818"/>
          <w:sz w:val="24"/>
          <w:szCs w:val="24"/>
        </w:rPr>
      </w:pPr>
    </w:p>
    <w:p w:rsidR="005B60A3" w:rsidRPr="005B60A3" w:rsidRDefault="005B60A3" w:rsidP="005B60A3">
      <w:pPr>
        <w:pStyle w:val="a9"/>
        <w:widowControl w:val="0"/>
        <w:suppressAutoHyphens/>
        <w:spacing w:after="0" w:line="360" w:lineRule="auto"/>
        <w:ind w:left="641"/>
        <w:jc w:val="both"/>
        <w:rPr>
          <w:rFonts w:ascii="Times New Roman" w:eastAsia="Times New Roman" w:hAnsi="Times New Roman"/>
          <w:sz w:val="28"/>
          <w:szCs w:val="24"/>
        </w:rPr>
      </w:pPr>
      <w:r>
        <w:rPr>
          <w:rFonts w:ascii="Times New Roman" w:eastAsia="Times New Roman" w:hAnsi="Times New Roman"/>
          <w:b/>
          <w:color w:val="181818"/>
          <w:sz w:val="24"/>
          <w:szCs w:val="24"/>
        </w:rPr>
        <w:tab/>
        <w:t>Цель занятия:</w:t>
      </w:r>
      <w:r w:rsidR="00C04411" w:rsidRPr="00C04411">
        <w:rPr>
          <w:rFonts w:ascii="Times New Roman" w:eastAsia="Times New Roman" w:hAnsi="Times New Roman"/>
          <w:color w:val="181818"/>
          <w:sz w:val="24"/>
          <w:szCs w:val="24"/>
        </w:rPr>
        <w:t> </w:t>
      </w:r>
    </w:p>
    <w:p w:rsidR="008B71F5" w:rsidRPr="008B71F5" w:rsidRDefault="008B71F5" w:rsidP="008B71F5">
      <w:pPr>
        <w:pStyle w:val="a9"/>
        <w:autoSpaceDE w:val="0"/>
        <w:autoSpaceDN w:val="0"/>
        <w:adjustRightInd w:val="0"/>
        <w:ind w:left="1001"/>
        <w:rPr>
          <w:rFonts w:ascii="Times New Roman" w:hAnsi="Times New Roman"/>
          <w:sz w:val="24"/>
          <w:szCs w:val="24"/>
        </w:rPr>
      </w:pPr>
      <w:r w:rsidRPr="008B71F5">
        <w:rPr>
          <w:rFonts w:ascii="Times New Roman" w:hAnsi="Times New Roman"/>
          <w:sz w:val="24"/>
          <w:szCs w:val="24"/>
        </w:rPr>
        <w:t>– пользоваться дорожными знаками и разметкой;</w:t>
      </w:r>
    </w:p>
    <w:p w:rsidR="008B71F5" w:rsidRPr="008B71F5" w:rsidRDefault="008B71F5" w:rsidP="008B71F5">
      <w:pPr>
        <w:pStyle w:val="a9"/>
        <w:autoSpaceDE w:val="0"/>
        <w:autoSpaceDN w:val="0"/>
        <w:adjustRightInd w:val="0"/>
        <w:ind w:left="1001"/>
        <w:rPr>
          <w:rFonts w:ascii="Times New Roman" w:hAnsi="Times New Roman"/>
          <w:sz w:val="24"/>
          <w:szCs w:val="24"/>
        </w:rPr>
      </w:pPr>
      <w:r w:rsidRPr="008B71F5">
        <w:rPr>
          <w:rFonts w:ascii="Times New Roman" w:hAnsi="Times New Roman"/>
          <w:sz w:val="24"/>
          <w:szCs w:val="24"/>
        </w:rPr>
        <w:t>– ориентироваться по сигналам регулировщика;</w:t>
      </w:r>
    </w:p>
    <w:p w:rsidR="008B71F5" w:rsidRPr="008B71F5" w:rsidRDefault="008B71F5" w:rsidP="008B71F5">
      <w:pPr>
        <w:pStyle w:val="a9"/>
        <w:autoSpaceDE w:val="0"/>
        <w:autoSpaceDN w:val="0"/>
        <w:adjustRightInd w:val="0"/>
        <w:ind w:left="1001"/>
        <w:rPr>
          <w:rFonts w:ascii="Times New Roman" w:hAnsi="Times New Roman"/>
          <w:sz w:val="24"/>
          <w:szCs w:val="24"/>
        </w:rPr>
      </w:pPr>
      <w:r w:rsidRPr="008B71F5">
        <w:rPr>
          <w:rFonts w:ascii="Times New Roman" w:hAnsi="Times New Roman"/>
          <w:sz w:val="24"/>
          <w:szCs w:val="24"/>
        </w:rPr>
        <w:t>– определять очередность проезда различных транспортных средств;</w:t>
      </w:r>
    </w:p>
    <w:p w:rsidR="008B71F5" w:rsidRDefault="008B71F5" w:rsidP="008B71F5">
      <w:pPr>
        <w:pStyle w:val="a9"/>
        <w:autoSpaceDE w:val="0"/>
        <w:autoSpaceDN w:val="0"/>
        <w:adjustRightInd w:val="0"/>
        <w:ind w:left="1001"/>
        <w:rPr>
          <w:rFonts w:ascii="Times New Roman" w:hAnsi="Times New Roman"/>
          <w:sz w:val="24"/>
          <w:szCs w:val="24"/>
        </w:rPr>
      </w:pPr>
      <w:r w:rsidRPr="008B71F5">
        <w:rPr>
          <w:rFonts w:ascii="Times New Roman" w:hAnsi="Times New Roman"/>
          <w:sz w:val="24"/>
          <w:szCs w:val="24"/>
        </w:rPr>
        <w:t>– предвидеть возникновение опасностей при движении транспортных средств;</w:t>
      </w:r>
    </w:p>
    <w:p w:rsidR="008B71F5" w:rsidRDefault="008B71F5" w:rsidP="008B71F5">
      <w:pPr>
        <w:pStyle w:val="a9"/>
        <w:autoSpaceDE w:val="0"/>
        <w:autoSpaceDN w:val="0"/>
        <w:adjustRightInd w:val="0"/>
        <w:ind w:left="1001"/>
        <w:rPr>
          <w:rFonts w:ascii="Times New Roman" w:hAnsi="Times New Roman"/>
          <w:sz w:val="24"/>
          <w:szCs w:val="24"/>
        </w:rPr>
      </w:pPr>
    </w:p>
    <w:p w:rsidR="008B71F5" w:rsidRPr="008B71F5" w:rsidRDefault="008B71F5" w:rsidP="008B71F5">
      <w:pPr>
        <w:pStyle w:val="a9"/>
        <w:autoSpaceDE w:val="0"/>
        <w:autoSpaceDN w:val="0"/>
        <w:adjustRightInd w:val="0"/>
        <w:ind w:left="0"/>
        <w:rPr>
          <w:rFonts w:ascii="Times New Roman" w:hAnsi="Times New Roman"/>
          <w:b/>
          <w:sz w:val="24"/>
          <w:szCs w:val="24"/>
        </w:rPr>
      </w:pPr>
      <w:r>
        <w:rPr>
          <w:rFonts w:ascii="Times New Roman" w:hAnsi="Times New Roman"/>
          <w:b/>
          <w:sz w:val="24"/>
          <w:szCs w:val="24"/>
        </w:rPr>
        <w:tab/>
        <w:t xml:space="preserve">Формирование </w:t>
      </w:r>
      <w:proofErr w:type="spellStart"/>
      <w:r>
        <w:rPr>
          <w:rFonts w:ascii="Times New Roman" w:hAnsi="Times New Roman"/>
          <w:b/>
          <w:sz w:val="24"/>
          <w:szCs w:val="24"/>
        </w:rPr>
        <w:t>компитенций</w:t>
      </w:r>
      <w:proofErr w:type="spellEnd"/>
      <w:r>
        <w:rPr>
          <w:rFonts w:ascii="Times New Roman" w:hAnsi="Times New Roman"/>
          <w:b/>
          <w:sz w:val="24"/>
          <w:szCs w:val="24"/>
        </w:rPr>
        <w:t xml:space="preserve">: </w:t>
      </w:r>
    </w:p>
    <w:p w:rsidR="008B71F5" w:rsidRPr="008B71F5" w:rsidRDefault="008B71F5" w:rsidP="008B71F5">
      <w:pPr>
        <w:pStyle w:val="a9"/>
        <w:autoSpaceDE w:val="0"/>
        <w:autoSpaceDN w:val="0"/>
        <w:adjustRightInd w:val="0"/>
        <w:ind w:left="1001"/>
        <w:rPr>
          <w:rFonts w:ascii="Times New Roman" w:hAnsi="Times New Roman"/>
          <w:sz w:val="24"/>
          <w:szCs w:val="24"/>
        </w:rPr>
      </w:pPr>
    </w:p>
    <w:tbl>
      <w:tblPr>
        <w:tblW w:w="0" w:type="auto"/>
        <w:jc w:val="center"/>
        <w:tblLayout w:type="fixed"/>
        <w:tblLook w:val="04A0"/>
      </w:tblPr>
      <w:tblGrid>
        <w:gridCol w:w="1229"/>
        <w:gridCol w:w="8122"/>
      </w:tblGrid>
      <w:tr w:rsidR="008B71F5" w:rsidRPr="008B71F5" w:rsidTr="008B71F5">
        <w:trPr>
          <w:trHeight w:val="327"/>
          <w:jc w:val="center"/>
        </w:trPr>
        <w:tc>
          <w:tcPr>
            <w:tcW w:w="1229" w:type="dxa"/>
            <w:vAlign w:val="center"/>
          </w:tcPr>
          <w:p w:rsidR="008B71F5" w:rsidRPr="008B71F5" w:rsidRDefault="008B71F5" w:rsidP="00D61AD8">
            <w:pPr>
              <w:rPr>
                <w:rFonts w:ascii="Times New Roman" w:hAnsi="Times New Roman" w:cs="Times New Roman"/>
                <w:b/>
                <w:sz w:val="24"/>
                <w:szCs w:val="24"/>
              </w:rPr>
            </w:pPr>
            <w:r w:rsidRPr="008B71F5">
              <w:rPr>
                <w:rFonts w:ascii="Times New Roman" w:hAnsi="Times New Roman" w:cs="Times New Roman"/>
                <w:b/>
                <w:sz w:val="24"/>
                <w:szCs w:val="24"/>
              </w:rPr>
              <w:t>ОК 01</w:t>
            </w:r>
          </w:p>
        </w:tc>
        <w:tc>
          <w:tcPr>
            <w:tcW w:w="8122" w:type="dxa"/>
          </w:tcPr>
          <w:p w:rsidR="008B71F5" w:rsidRPr="008B71F5" w:rsidRDefault="008B71F5" w:rsidP="00D61AD8">
            <w:pPr>
              <w:rPr>
                <w:rFonts w:ascii="Times New Roman" w:hAnsi="Times New Roman" w:cs="Times New Roman"/>
                <w:sz w:val="24"/>
                <w:szCs w:val="24"/>
              </w:rPr>
            </w:pPr>
            <w:r w:rsidRPr="008B71F5">
              <w:rPr>
                <w:rFonts w:ascii="Times New Roman" w:hAnsi="Times New Roman" w:cs="Times New Roman"/>
                <w:sz w:val="24"/>
                <w:szCs w:val="24"/>
              </w:rPr>
              <w:t>Выбирать способы решения задач профессиональной деятельности, применительно к различным контекстам.</w:t>
            </w:r>
          </w:p>
        </w:tc>
      </w:tr>
      <w:tr w:rsidR="008B71F5" w:rsidRPr="008B71F5" w:rsidTr="008B71F5">
        <w:trPr>
          <w:trHeight w:val="327"/>
          <w:jc w:val="center"/>
        </w:trPr>
        <w:tc>
          <w:tcPr>
            <w:tcW w:w="1229" w:type="dxa"/>
            <w:vAlign w:val="center"/>
          </w:tcPr>
          <w:p w:rsidR="008B71F5" w:rsidRPr="008B71F5" w:rsidRDefault="008B71F5" w:rsidP="00D61AD8">
            <w:pPr>
              <w:rPr>
                <w:rFonts w:ascii="Times New Roman" w:hAnsi="Times New Roman" w:cs="Times New Roman"/>
                <w:b/>
                <w:sz w:val="24"/>
                <w:szCs w:val="24"/>
              </w:rPr>
            </w:pPr>
            <w:r w:rsidRPr="008B71F5">
              <w:rPr>
                <w:rFonts w:ascii="Times New Roman" w:hAnsi="Times New Roman" w:cs="Times New Roman"/>
                <w:b/>
                <w:sz w:val="24"/>
                <w:szCs w:val="24"/>
              </w:rPr>
              <w:t>ОК 02</w:t>
            </w:r>
          </w:p>
        </w:tc>
        <w:tc>
          <w:tcPr>
            <w:tcW w:w="8122" w:type="dxa"/>
          </w:tcPr>
          <w:p w:rsidR="008B71F5" w:rsidRPr="008B71F5" w:rsidRDefault="008B71F5" w:rsidP="00D61AD8">
            <w:pPr>
              <w:rPr>
                <w:rFonts w:ascii="Times New Roman" w:hAnsi="Times New Roman" w:cs="Times New Roman"/>
                <w:sz w:val="24"/>
                <w:szCs w:val="24"/>
              </w:rPr>
            </w:pPr>
            <w:r w:rsidRPr="008B71F5">
              <w:rPr>
                <w:rFonts w:ascii="Times New Roman" w:hAnsi="Times New Roman" w:cs="Times New Roman"/>
                <w:sz w:val="24"/>
                <w:szCs w:val="24"/>
              </w:rPr>
              <w:t>Осуществлять поиск, анализ и интерпретацию информации, необходимой для выполнения задач профессиональной деятельности</w:t>
            </w:r>
          </w:p>
        </w:tc>
      </w:tr>
      <w:tr w:rsidR="008B71F5" w:rsidRPr="008B71F5" w:rsidTr="008B71F5">
        <w:trPr>
          <w:jc w:val="center"/>
        </w:trPr>
        <w:tc>
          <w:tcPr>
            <w:tcW w:w="1229" w:type="dxa"/>
            <w:vAlign w:val="center"/>
          </w:tcPr>
          <w:p w:rsidR="008B71F5" w:rsidRPr="008B71F5" w:rsidRDefault="008B71F5" w:rsidP="00D61AD8">
            <w:pPr>
              <w:rPr>
                <w:rFonts w:ascii="Times New Roman" w:hAnsi="Times New Roman" w:cs="Times New Roman"/>
                <w:b/>
                <w:sz w:val="24"/>
                <w:szCs w:val="24"/>
              </w:rPr>
            </w:pPr>
            <w:r w:rsidRPr="008B71F5">
              <w:rPr>
                <w:rFonts w:ascii="Times New Roman" w:hAnsi="Times New Roman" w:cs="Times New Roman"/>
                <w:b/>
                <w:sz w:val="24"/>
                <w:szCs w:val="24"/>
              </w:rPr>
              <w:t>ОК 03</w:t>
            </w:r>
          </w:p>
        </w:tc>
        <w:tc>
          <w:tcPr>
            <w:tcW w:w="8122" w:type="dxa"/>
          </w:tcPr>
          <w:p w:rsidR="008B71F5" w:rsidRPr="008B71F5" w:rsidRDefault="008B71F5" w:rsidP="00D61AD8">
            <w:pPr>
              <w:rPr>
                <w:rFonts w:ascii="Times New Roman" w:hAnsi="Times New Roman" w:cs="Times New Roman"/>
                <w:sz w:val="24"/>
                <w:szCs w:val="24"/>
              </w:rPr>
            </w:pPr>
            <w:r w:rsidRPr="008B71F5">
              <w:rPr>
                <w:rFonts w:ascii="Times New Roman" w:hAnsi="Times New Roman" w:cs="Times New Roman"/>
                <w:sz w:val="24"/>
                <w:szCs w:val="24"/>
              </w:rPr>
              <w:t>Планировать и реализовывать собственное профессиональное и личностное развитие.</w:t>
            </w:r>
          </w:p>
        </w:tc>
      </w:tr>
      <w:tr w:rsidR="008B71F5" w:rsidRPr="008B71F5" w:rsidTr="008B71F5">
        <w:trPr>
          <w:jc w:val="center"/>
        </w:trPr>
        <w:tc>
          <w:tcPr>
            <w:tcW w:w="1229" w:type="dxa"/>
            <w:vAlign w:val="center"/>
          </w:tcPr>
          <w:p w:rsidR="008B71F5" w:rsidRPr="008B71F5" w:rsidRDefault="008B71F5" w:rsidP="00D61AD8">
            <w:pPr>
              <w:rPr>
                <w:rFonts w:ascii="Times New Roman" w:hAnsi="Times New Roman" w:cs="Times New Roman"/>
                <w:b/>
                <w:sz w:val="24"/>
                <w:szCs w:val="24"/>
              </w:rPr>
            </w:pPr>
            <w:r w:rsidRPr="008B71F5">
              <w:rPr>
                <w:rFonts w:ascii="Times New Roman" w:hAnsi="Times New Roman" w:cs="Times New Roman"/>
                <w:b/>
                <w:sz w:val="24"/>
                <w:szCs w:val="24"/>
              </w:rPr>
              <w:t>ОК 07</w:t>
            </w:r>
          </w:p>
        </w:tc>
        <w:tc>
          <w:tcPr>
            <w:tcW w:w="8122" w:type="dxa"/>
          </w:tcPr>
          <w:p w:rsidR="008B71F5" w:rsidRPr="008B71F5" w:rsidRDefault="008B71F5" w:rsidP="00D61AD8">
            <w:pPr>
              <w:rPr>
                <w:rFonts w:ascii="Times New Roman" w:hAnsi="Times New Roman" w:cs="Times New Roman"/>
                <w:sz w:val="24"/>
                <w:szCs w:val="24"/>
              </w:rPr>
            </w:pPr>
            <w:r w:rsidRPr="008B71F5">
              <w:rPr>
                <w:rFonts w:ascii="Times New Roman" w:hAnsi="Times New Roman" w:cs="Times New Roman"/>
                <w:sz w:val="24"/>
                <w:szCs w:val="24"/>
              </w:rPr>
              <w:t>Содействовать сохранению окружающей среды, ресурсосбережению, эффективно действовать в чрезвычайных ситуациях</w:t>
            </w:r>
          </w:p>
        </w:tc>
      </w:tr>
    </w:tbl>
    <w:p w:rsidR="00C04411" w:rsidRPr="00C04411" w:rsidRDefault="00C04411" w:rsidP="005B60A3">
      <w:pPr>
        <w:shd w:val="clear" w:color="auto" w:fill="FFFFFF"/>
        <w:spacing w:after="0" w:line="240" w:lineRule="auto"/>
        <w:rPr>
          <w:rFonts w:ascii="Arial" w:eastAsia="Times New Roman" w:hAnsi="Arial" w:cs="Arial"/>
          <w:color w:val="181818"/>
          <w:sz w:val="21"/>
          <w:szCs w:val="21"/>
        </w:rPr>
      </w:pPr>
    </w:p>
    <w:p w:rsidR="005B60A3" w:rsidRDefault="005B60A3" w:rsidP="00C04411">
      <w:pPr>
        <w:shd w:val="clear" w:color="auto" w:fill="FFFFFF"/>
        <w:spacing w:after="0" w:line="240" w:lineRule="auto"/>
        <w:jc w:val="center"/>
        <w:rPr>
          <w:rFonts w:ascii="Times New Roman" w:eastAsia="Times New Roman" w:hAnsi="Times New Roman" w:cs="Times New Roman"/>
          <w:color w:val="181818"/>
          <w:sz w:val="28"/>
          <w:szCs w:val="28"/>
        </w:rPr>
      </w:pPr>
    </w:p>
    <w:p w:rsidR="005B60A3" w:rsidRDefault="005B60A3" w:rsidP="00C04411">
      <w:pPr>
        <w:shd w:val="clear" w:color="auto" w:fill="FFFFFF"/>
        <w:spacing w:after="0" w:line="240" w:lineRule="auto"/>
        <w:jc w:val="center"/>
        <w:rPr>
          <w:rFonts w:ascii="Times New Roman" w:eastAsia="Times New Roman" w:hAnsi="Times New Roman" w:cs="Times New Roman"/>
          <w:color w:val="181818"/>
          <w:sz w:val="28"/>
          <w:szCs w:val="28"/>
        </w:rPr>
      </w:pPr>
    </w:p>
    <w:p w:rsidR="00C04411" w:rsidRPr="008B71F5" w:rsidRDefault="00C04411" w:rsidP="00C04411">
      <w:pPr>
        <w:shd w:val="clear" w:color="auto" w:fill="FFFFFF"/>
        <w:spacing w:after="0" w:line="240" w:lineRule="auto"/>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b/>
          <w:bCs/>
          <w:color w:val="181818"/>
          <w:sz w:val="24"/>
          <w:szCs w:val="24"/>
        </w:rPr>
        <w:t xml:space="preserve">Тип </w:t>
      </w:r>
      <w:r w:rsidR="000F64D7">
        <w:rPr>
          <w:rFonts w:ascii="Times New Roman" w:eastAsia="Times New Roman" w:hAnsi="Times New Roman" w:cs="Times New Roman"/>
          <w:b/>
          <w:bCs/>
          <w:color w:val="181818"/>
          <w:sz w:val="24"/>
          <w:szCs w:val="24"/>
        </w:rPr>
        <w:t>занятия</w:t>
      </w:r>
      <w:r w:rsidRPr="00C04411">
        <w:rPr>
          <w:rFonts w:ascii="Times New Roman" w:eastAsia="Times New Roman" w:hAnsi="Times New Roman" w:cs="Times New Roman"/>
          <w:color w:val="181818"/>
          <w:sz w:val="24"/>
          <w:szCs w:val="24"/>
        </w:rPr>
        <w:t xml:space="preserve">: </w:t>
      </w:r>
      <w:proofErr w:type="gramStart"/>
      <w:r w:rsidRPr="00C04411">
        <w:rPr>
          <w:rFonts w:ascii="Times New Roman" w:eastAsia="Times New Roman" w:hAnsi="Times New Roman" w:cs="Times New Roman"/>
          <w:color w:val="181818"/>
          <w:sz w:val="24"/>
          <w:szCs w:val="24"/>
        </w:rPr>
        <w:t>комбинированн</w:t>
      </w:r>
      <w:r w:rsidR="000F64D7">
        <w:rPr>
          <w:rFonts w:ascii="Times New Roman" w:eastAsia="Times New Roman" w:hAnsi="Times New Roman" w:cs="Times New Roman"/>
          <w:color w:val="181818"/>
          <w:sz w:val="24"/>
          <w:szCs w:val="24"/>
        </w:rPr>
        <w:t>ое</w:t>
      </w:r>
      <w:proofErr w:type="gramEnd"/>
      <w:r w:rsidRPr="00C04411">
        <w:rPr>
          <w:rFonts w:ascii="Times New Roman" w:eastAsia="Times New Roman" w:hAnsi="Times New Roman" w:cs="Times New Roman"/>
          <w:color w:val="181818"/>
          <w:sz w:val="24"/>
          <w:szCs w:val="24"/>
        </w:rPr>
        <w:t>.</w:t>
      </w:r>
    </w:p>
    <w:p w:rsidR="008B71F5" w:rsidRPr="00C04411" w:rsidRDefault="008B71F5" w:rsidP="00C04411">
      <w:pPr>
        <w:shd w:val="clear" w:color="auto" w:fill="FFFFFF"/>
        <w:spacing w:after="0" w:line="240" w:lineRule="auto"/>
        <w:jc w:val="both"/>
        <w:rPr>
          <w:rFonts w:ascii="Arial" w:eastAsia="Times New Roman" w:hAnsi="Arial" w:cs="Arial"/>
          <w:color w:val="181818"/>
          <w:sz w:val="24"/>
          <w:szCs w:val="24"/>
        </w:rPr>
      </w:pPr>
    </w:p>
    <w:p w:rsidR="00C04411" w:rsidRPr="00C04411" w:rsidRDefault="00C04411" w:rsidP="00C04411">
      <w:pPr>
        <w:shd w:val="clear" w:color="auto" w:fill="FFFFFF"/>
        <w:spacing w:after="0" w:line="240" w:lineRule="auto"/>
        <w:rPr>
          <w:rFonts w:ascii="Arial" w:eastAsia="Times New Roman" w:hAnsi="Arial" w:cs="Arial"/>
          <w:color w:val="181818"/>
          <w:sz w:val="24"/>
          <w:szCs w:val="24"/>
        </w:rPr>
      </w:pPr>
      <w:r w:rsidRPr="00C04411">
        <w:rPr>
          <w:rFonts w:ascii="Times New Roman" w:eastAsia="Times New Roman" w:hAnsi="Times New Roman" w:cs="Times New Roman"/>
          <w:b/>
          <w:bCs/>
          <w:color w:val="181818"/>
          <w:sz w:val="24"/>
          <w:szCs w:val="24"/>
        </w:rPr>
        <w:t>Цель урока</w:t>
      </w:r>
      <w:r w:rsidRPr="00C04411">
        <w:rPr>
          <w:rFonts w:ascii="Times New Roman" w:eastAsia="Times New Roman" w:hAnsi="Times New Roman" w:cs="Times New Roman"/>
          <w:color w:val="181818"/>
          <w:sz w:val="24"/>
          <w:szCs w:val="24"/>
        </w:rPr>
        <w:t>: Освоение общих и профессиональных компетенций, обеспечивающих готовность студентов к реализации основных видов профессиональной деятельности в соответствии с получаемой квалификацией специалиста среднего звена.</w:t>
      </w:r>
    </w:p>
    <w:p w:rsidR="00C04411" w:rsidRPr="00C04411" w:rsidRDefault="00C04411" w:rsidP="00C04411">
      <w:pPr>
        <w:shd w:val="clear" w:color="auto" w:fill="FFFFFF"/>
        <w:spacing w:after="0" w:line="240" w:lineRule="auto"/>
        <w:rPr>
          <w:rFonts w:ascii="Arial" w:eastAsia="Times New Roman" w:hAnsi="Arial" w:cs="Arial"/>
          <w:color w:val="181818"/>
          <w:sz w:val="24"/>
          <w:szCs w:val="24"/>
        </w:rPr>
      </w:pPr>
      <w:r w:rsidRPr="00C04411">
        <w:rPr>
          <w:rFonts w:ascii="Times New Roman" w:eastAsia="Times New Roman" w:hAnsi="Times New Roman" w:cs="Times New Roman"/>
          <w:color w:val="181818"/>
          <w:sz w:val="24"/>
          <w:szCs w:val="24"/>
        </w:rPr>
        <w:t> </w:t>
      </w:r>
    </w:p>
    <w:p w:rsidR="00C04411" w:rsidRPr="00C04411" w:rsidRDefault="00C04411" w:rsidP="00C04411">
      <w:pPr>
        <w:shd w:val="clear" w:color="auto" w:fill="FFFFFF"/>
        <w:spacing w:after="0" w:line="240" w:lineRule="auto"/>
        <w:jc w:val="both"/>
        <w:rPr>
          <w:rFonts w:ascii="Arial" w:eastAsia="Times New Roman" w:hAnsi="Arial" w:cs="Arial"/>
          <w:color w:val="181818"/>
          <w:sz w:val="24"/>
          <w:szCs w:val="24"/>
        </w:rPr>
      </w:pPr>
      <w:r w:rsidRPr="00C04411">
        <w:rPr>
          <w:rFonts w:ascii="Times New Roman" w:eastAsia="Times New Roman" w:hAnsi="Times New Roman" w:cs="Times New Roman"/>
          <w:b/>
          <w:bCs/>
          <w:color w:val="181818"/>
          <w:sz w:val="24"/>
          <w:szCs w:val="24"/>
        </w:rPr>
        <w:t>Задачи урока</w:t>
      </w:r>
      <w:r w:rsidRPr="00C04411">
        <w:rPr>
          <w:rFonts w:ascii="Times New Roman" w:eastAsia="Times New Roman" w:hAnsi="Times New Roman" w:cs="Times New Roman"/>
          <w:color w:val="181818"/>
          <w:sz w:val="24"/>
          <w:szCs w:val="24"/>
        </w:rPr>
        <w:t>:</w:t>
      </w:r>
    </w:p>
    <w:p w:rsidR="00C04411" w:rsidRPr="00C04411" w:rsidRDefault="00C04411" w:rsidP="00C04411">
      <w:pPr>
        <w:shd w:val="clear" w:color="auto" w:fill="FFFFFF"/>
        <w:spacing w:after="0" w:line="240" w:lineRule="auto"/>
        <w:jc w:val="both"/>
        <w:rPr>
          <w:rFonts w:ascii="Arial" w:eastAsia="Times New Roman" w:hAnsi="Arial" w:cs="Arial"/>
          <w:color w:val="181818"/>
          <w:sz w:val="24"/>
          <w:szCs w:val="24"/>
        </w:rPr>
      </w:pPr>
      <w:r w:rsidRPr="00C04411">
        <w:rPr>
          <w:rFonts w:ascii="Times New Roman" w:eastAsia="Times New Roman" w:hAnsi="Times New Roman" w:cs="Times New Roman"/>
          <w:b/>
          <w:bCs/>
          <w:color w:val="181818"/>
          <w:sz w:val="24"/>
          <w:szCs w:val="24"/>
        </w:rPr>
        <w:t>Практические задачи</w:t>
      </w:r>
      <w:r w:rsidRPr="00C04411">
        <w:rPr>
          <w:rFonts w:ascii="Times New Roman" w:eastAsia="Times New Roman" w:hAnsi="Times New Roman" w:cs="Times New Roman"/>
          <w:color w:val="181818"/>
          <w:sz w:val="24"/>
          <w:szCs w:val="24"/>
        </w:rPr>
        <w:t>:</w:t>
      </w:r>
    </w:p>
    <w:p w:rsidR="00C04411" w:rsidRPr="00C04411" w:rsidRDefault="00C04411" w:rsidP="00C04411">
      <w:pPr>
        <w:shd w:val="clear" w:color="auto" w:fill="FFFFFF"/>
        <w:spacing w:after="0" w:line="315" w:lineRule="atLeast"/>
        <w:jc w:val="both"/>
        <w:rPr>
          <w:rFonts w:ascii="Arial" w:eastAsia="Times New Roman" w:hAnsi="Arial" w:cs="Arial"/>
          <w:color w:val="181818"/>
          <w:sz w:val="24"/>
          <w:szCs w:val="24"/>
        </w:rPr>
      </w:pPr>
      <w:r w:rsidRPr="00C04411">
        <w:rPr>
          <w:rFonts w:ascii="Times New Roman" w:eastAsia="Times New Roman" w:hAnsi="Times New Roman" w:cs="Times New Roman"/>
          <w:color w:val="181818"/>
          <w:sz w:val="24"/>
          <w:szCs w:val="24"/>
        </w:rPr>
        <w:t>- развить навыки пользования сигналами светофора и регулировщика;</w:t>
      </w:r>
    </w:p>
    <w:p w:rsidR="00C04411" w:rsidRPr="00C04411" w:rsidRDefault="00C04411" w:rsidP="00C04411">
      <w:pPr>
        <w:shd w:val="clear" w:color="auto" w:fill="FFFFFF"/>
        <w:spacing w:after="0" w:line="315" w:lineRule="atLeast"/>
        <w:jc w:val="both"/>
        <w:rPr>
          <w:rFonts w:ascii="Arial" w:eastAsia="Times New Roman" w:hAnsi="Arial" w:cs="Arial"/>
          <w:color w:val="181818"/>
          <w:sz w:val="24"/>
          <w:szCs w:val="24"/>
        </w:rPr>
      </w:pPr>
      <w:r w:rsidRPr="00C04411">
        <w:rPr>
          <w:rFonts w:ascii="Times New Roman" w:eastAsia="Times New Roman" w:hAnsi="Times New Roman" w:cs="Times New Roman"/>
          <w:color w:val="181818"/>
          <w:sz w:val="24"/>
          <w:szCs w:val="24"/>
        </w:rPr>
        <w:t>- развить умение определять очередность проезда различных транспортных сре</w:t>
      </w:r>
      <w:proofErr w:type="gramStart"/>
      <w:r w:rsidRPr="00C04411">
        <w:rPr>
          <w:rFonts w:ascii="Times New Roman" w:eastAsia="Times New Roman" w:hAnsi="Times New Roman" w:cs="Times New Roman"/>
          <w:color w:val="181818"/>
          <w:sz w:val="24"/>
          <w:szCs w:val="24"/>
        </w:rPr>
        <w:t>дств пр</w:t>
      </w:r>
      <w:proofErr w:type="gramEnd"/>
      <w:r w:rsidRPr="00C04411">
        <w:rPr>
          <w:rFonts w:ascii="Times New Roman" w:eastAsia="Times New Roman" w:hAnsi="Times New Roman" w:cs="Times New Roman"/>
          <w:color w:val="181818"/>
          <w:sz w:val="24"/>
          <w:szCs w:val="24"/>
        </w:rPr>
        <w:t>и регулировании движения;</w:t>
      </w:r>
    </w:p>
    <w:p w:rsidR="00C04411" w:rsidRPr="00C04411" w:rsidRDefault="00C04411" w:rsidP="00C04411">
      <w:pPr>
        <w:shd w:val="clear" w:color="auto" w:fill="FFFFFF"/>
        <w:spacing w:after="0" w:line="315" w:lineRule="atLeast"/>
        <w:jc w:val="both"/>
        <w:rPr>
          <w:rFonts w:ascii="Arial" w:eastAsia="Times New Roman" w:hAnsi="Arial" w:cs="Arial"/>
          <w:color w:val="181818"/>
          <w:sz w:val="24"/>
          <w:szCs w:val="24"/>
        </w:rPr>
      </w:pPr>
      <w:r w:rsidRPr="00C04411">
        <w:rPr>
          <w:rFonts w:ascii="Times New Roman" w:eastAsia="Times New Roman" w:hAnsi="Times New Roman" w:cs="Times New Roman"/>
          <w:color w:val="181818"/>
          <w:sz w:val="24"/>
          <w:szCs w:val="24"/>
        </w:rPr>
        <w:t>- совершенствовать знания ПДД для развития способности уверенно действовать в нештатных ситуациях;</w:t>
      </w:r>
    </w:p>
    <w:p w:rsidR="00C04411" w:rsidRPr="00C04411" w:rsidRDefault="00C04411" w:rsidP="00C04411">
      <w:pPr>
        <w:shd w:val="clear" w:color="auto" w:fill="FFFFFF"/>
        <w:spacing w:after="0" w:line="315" w:lineRule="atLeast"/>
        <w:jc w:val="both"/>
        <w:rPr>
          <w:rFonts w:ascii="Arial" w:eastAsia="Times New Roman" w:hAnsi="Arial" w:cs="Arial"/>
          <w:color w:val="181818"/>
          <w:sz w:val="24"/>
          <w:szCs w:val="24"/>
        </w:rPr>
      </w:pPr>
      <w:r w:rsidRPr="00C04411">
        <w:rPr>
          <w:rFonts w:ascii="Times New Roman" w:eastAsia="Times New Roman" w:hAnsi="Times New Roman" w:cs="Times New Roman"/>
          <w:color w:val="181818"/>
          <w:sz w:val="24"/>
          <w:szCs w:val="24"/>
        </w:rPr>
        <w:t>- развить способность предвидеть возникновение опасностей при движении транспортных средств;</w:t>
      </w:r>
    </w:p>
    <w:p w:rsidR="00C04411" w:rsidRPr="00C04411" w:rsidRDefault="00C04411" w:rsidP="00C04411">
      <w:pPr>
        <w:shd w:val="clear" w:color="auto" w:fill="FFFFFF"/>
        <w:spacing w:after="0" w:line="315" w:lineRule="atLeast"/>
        <w:jc w:val="both"/>
        <w:rPr>
          <w:rFonts w:ascii="Arial" w:eastAsia="Times New Roman" w:hAnsi="Arial" w:cs="Arial"/>
          <w:color w:val="181818"/>
          <w:sz w:val="24"/>
          <w:szCs w:val="24"/>
        </w:rPr>
      </w:pPr>
      <w:r w:rsidRPr="00C04411">
        <w:rPr>
          <w:rFonts w:ascii="Times New Roman" w:eastAsia="Times New Roman" w:hAnsi="Times New Roman" w:cs="Times New Roman"/>
          <w:color w:val="181818"/>
          <w:sz w:val="24"/>
          <w:szCs w:val="24"/>
        </w:rPr>
        <w:t>- развить умение организовывать работу водителя с соблюдением правил безопасности дорожного движения.</w:t>
      </w:r>
    </w:p>
    <w:p w:rsidR="00C04411" w:rsidRPr="00C04411" w:rsidRDefault="00C04411" w:rsidP="00C04411">
      <w:pPr>
        <w:shd w:val="clear" w:color="auto" w:fill="FFFFFF"/>
        <w:spacing w:after="0" w:line="240" w:lineRule="auto"/>
        <w:jc w:val="both"/>
        <w:rPr>
          <w:rFonts w:ascii="Arial" w:eastAsia="Times New Roman" w:hAnsi="Arial" w:cs="Arial"/>
          <w:color w:val="181818"/>
          <w:sz w:val="24"/>
          <w:szCs w:val="24"/>
        </w:rPr>
      </w:pPr>
      <w:r w:rsidRPr="00C04411">
        <w:rPr>
          <w:rFonts w:ascii="Times New Roman" w:eastAsia="Times New Roman" w:hAnsi="Times New Roman" w:cs="Times New Roman"/>
          <w:b/>
          <w:bCs/>
          <w:color w:val="181818"/>
          <w:sz w:val="24"/>
          <w:szCs w:val="24"/>
        </w:rPr>
        <w:t>Образовательные задачи</w:t>
      </w:r>
      <w:r w:rsidRPr="00C04411">
        <w:rPr>
          <w:rFonts w:ascii="Times New Roman" w:eastAsia="Times New Roman" w:hAnsi="Times New Roman" w:cs="Times New Roman"/>
          <w:color w:val="181818"/>
          <w:sz w:val="24"/>
          <w:szCs w:val="24"/>
        </w:rPr>
        <w:t>:</w:t>
      </w:r>
    </w:p>
    <w:p w:rsidR="00C04411" w:rsidRPr="00C04411" w:rsidRDefault="00C04411" w:rsidP="00C04411">
      <w:pPr>
        <w:shd w:val="clear" w:color="auto" w:fill="FFFFFF"/>
        <w:spacing w:after="0" w:line="240" w:lineRule="auto"/>
        <w:jc w:val="both"/>
        <w:rPr>
          <w:rFonts w:ascii="Arial" w:eastAsia="Times New Roman" w:hAnsi="Arial" w:cs="Arial"/>
          <w:color w:val="181818"/>
          <w:sz w:val="24"/>
          <w:szCs w:val="24"/>
        </w:rPr>
      </w:pPr>
      <w:r w:rsidRPr="00C04411">
        <w:rPr>
          <w:rFonts w:ascii="Times New Roman" w:eastAsia="Times New Roman" w:hAnsi="Times New Roman" w:cs="Times New Roman"/>
          <w:color w:val="181818"/>
          <w:sz w:val="24"/>
          <w:szCs w:val="24"/>
        </w:rPr>
        <w:t>- применять имеющиеся знания в конкретной профессиональной ситуации;</w:t>
      </w:r>
    </w:p>
    <w:p w:rsidR="00C04411" w:rsidRPr="00C04411" w:rsidRDefault="00C04411" w:rsidP="00C04411">
      <w:pPr>
        <w:shd w:val="clear" w:color="auto" w:fill="FFFFFF"/>
        <w:spacing w:after="0" w:line="240" w:lineRule="auto"/>
        <w:jc w:val="both"/>
        <w:rPr>
          <w:rFonts w:ascii="Arial" w:eastAsia="Times New Roman" w:hAnsi="Arial" w:cs="Arial"/>
          <w:color w:val="181818"/>
          <w:sz w:val="24"/>
          <w:szCs w:val="24"/>
        </w:rPr>
      </w:pPr>
      <w:r w:rsidRPr="00C04411">
        <w:rPr>
          <w:rFonts w:ascii="Times New Roman" w:eastAsia="Times New Roman" w:hAnsi="Times New Roman" w:cs="Times New Roman"/>
          <w:color w:val="181818"/>
          <w:sz w:val="24"/>
          <w:szCs w:val="24"/>
        </w:rPr>
        <w:t>- формировать умение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C04411" w:rsidRPr="00C04411" w:rsidRDefault="00C04411" w:rsidP="00C04411">
      <w:pPr>
        <w:shd w:val="clear" w:color="auto" w:fill="FFFFFF"/>
        <w:spacing w:after="0" w:line="240" w:lineRule="auto"/>
        <w:jc w:val="both"/>
        <w:rPr>
          <w:rFonts w:ascii="Arial" w:eastAsia="Times New Roman" w:hAnsi="Arial" w:cs="Arial"/>
          <w:color w:val="181818"/>
          <w:sz w:val="24"/>
          <w:szCs w:val="24"/>
        </w:rPr>
      </w:pPr>
      <w:r w:rsidRPr="00C04411">
        <w:rPr>
          <w:rFonts w:ascii="Times New Roman" w:eastAsia="Times New Roman" w:hAnsi="Times New Roman" w:cs="Times New Roman"/>
          <w:color w:val="181818"/>
          <w:sz w:val="24"/>
          <w:szCs w:val="24"/>
        </w:rPr>
        <w:t>- расширение кругозора;</w:t>
      </w:r>
    </w:p>
    <w:p w:rsidR="00C04411" w:rsidRPr="00C04411" w:rsidRDefault="00C04411" w:rsidP="00C04411">
      <w:pPr>
        <w:shd w:val="clear" w:color="auto" w:fill="FFFFFF"/>
        <w:spacing w:after="0" w:line="240" w:lineRule="auto"/>
        <w:jc w:val="both"/>
        <w:rPr>
          <w:rFonts w:ascii="Arial" w:eastAsia="Times New Roman" w:hAnsi="Arial" w:cs="Arial"/>
          <w:color w:val="181818"/>
          <w:sz w:val="24"/>
          <w:szCs w:val="24"/>
        </w:rPr>
      </w:pPr>
      <w:r w:rsidRPr="00C04411">
        <w:rPr>
          <w:rFonts w:ascii="Times New Roman" w:eastAsia="Times New Roman" w:hAnsi="Times New Roman" w:cs="Times New Roman"/>
          <w:color w:val="181818"/>
          <w:sz w:val="24"/>
          <w:szCs w:val="24"/>
        </w:rPr>
        <w:t>- совершенствовать навыки использования образовательных возможностей сети Интернет;</w:t>
      </w:r>
    </w:p>
    <w:p w:rsidR="00C04411" w:rsidRPr="00C04411" w:rsidRDefault="00C04411" w:rsidP="00C04411">
      <w:pPr>
        <w:shd w:val="clear" w:color="auto" w:fill="FFFFFF"/>
        <w:spacing w:after="0" w:line="240" w:lineRule="auto"/>
        <w:jc w:val="both"/>
        <w:rPr>
          <w:rFonts w:ascii="Arial" w:eastAsia="Times New Roman" w:hAnsi="Arial" w:cs="Arial"/>
          <w:color w:val="181818"/>
          <w:sz w:val="24"/>
          <w:szCs w:val="24"/>
        </w:rPr>
      </w:pPr>
      <w:r w:rsidRPr="00C04411">
        <w:rPr>
          <w:rFonts w:ascii="Times New Roman" w:eastAsia="Times New Roman" w:hAnsi="Times New Roman" w:cs="Times New Roman"/>
          <w:color w:val="181818"/>
          <w:sz w:val="24"/>
          <w:szCs w:val="24"/>
        </w:rPr>
        <w:t>- формировать умения анализировать и обобщать учебный материал.</w:t>
      </w:r>
    </w:p>
    <w:p w:rsidR="000F64D7" w:rsidRDefault="000F64D7" w:rsidP="00C04411">
      <w:pPr>
        <w:shd w:val="clear" w:color="auto" w:fill="FFFFFF"/>
        <w:spacing w:after="0" w:line="240" w:lineRule="auto"/>
        <w:jc w:val="both"/>
        <w:rPr>
          <w:rFonts w:ascii="Times New Roman" w:eastAsia="Times New Roman" w:hAnsi="Times New Roman" w:cs="Times New Roman"/>
          <w:b/>
          <w:bCs/>
          <w:color w:val="181818"/>
          <w:sz w:val="24"/>
          <w:szCs w:val="24"/>
        </w:rPr>
      </w:pPr>
    </w:p>
    <w:p w:rsidR="00C04411" w:rsidRPr="00C04411" w:rsidRDefault="00C04411" w:rsidP="00C04411">
      <w:pPr>
        <w:shd w:val="clear" w:color="auto" w:fill="FFFFFF"/>
        <w:spacing w:after="0" w:line="240" w:lineRule="auto"/>
        <w:jc w:val="both"/>
        <w:rPr>
          <w:rFonts w:ascii="Arial" w:eastAsia="Times New Roman" w:hAnsi="Arial" w:cs="Arial"/>
          <w:color w:val="181818"/>
          <w:sz w:val="24"/>
          <w:szCs w:val="24"/>
        </w:rPr>
      </w:pPr>
      <w:r w:rsidRPr="00C04411">
        <w:rPr>
          <w:rFonts w:ascii="Times New Roman" w:eastAsia="Times New Roman" w:hAnsi="Times New Roman" w:cs="Times New Roman"/>
          <w:b/>
          <w:bCs/>
          <w:color w:val="181818"/>
          <w:sz w:val="24"/>
          <w:szCs w:val="24"/>
        </w:rPr>
        <w:t>Развивающие задачи</w:t>
      </w:r>
      <w:r w:rsidRPr="00C04411">
        <w:rPr>
          <w:rFonts w:ascii="Times New Roman" w:eastAsia="Times New Roman" w:hAnsi="Times New Roman" w:cs="Times New Roman"/>
          <w:color w:val="181818"/>
          <w:sz w:val="24"/>
          <w:szCs w:val="24"/>
        </w:rPr>
        <w:t>:</w:t>
      </w:r>
    </w:p>
    <w:p w:rsidR="00C04411" w:rsidRPr="00C04411" w:rsidRDefault="00C04411" w:rsidP="00C04411">
      <w:pPr>
        <w:shd w:val="clear" w:color="auto" w:fill="FFFFFF"/>
        <w:spacing w:after="0" w:line="240" w:lineRule="auto"/>
        <w:jc w:val="both"/>
        <w:rPr>
          <w:rFonts w:ascii="Arial" w:eastAsia="Times New Roman" w:hAnsi="Arial" w:cs="Arial"/>
          <w:color w:val="181818"/>
          <w:sz w:val="24"/>
          <w:szCs w:val="24"/>
        </w:rPr>
      </w:pPr>
      <w:r w:rsidRPr="00C04411">
        <w:rPr>
          <w:rFonts w:ascii="Times New Roman" w:eastAsia="Times New Roman" w:hAnsi="Times New Roman" w:cs="Times New Roman"/>
          <w:color w:val="181818"/>
          <w:sz w:val="24"/>
          <w:szCs w:val="24"/>
        </w:rPr>
        <w:t>- развивать инициативу учащихся, мышление;</w:t>
      </w:r>
    </w:p>
    <w:p w:rsidR="00C04411" w:rsidRPr="00C04411" w:rsidRDefault="00C04411" w:rsidP="00C04411">
      <w:pPr>
        <w:shd w:val="clear" w:color="auto" w:fill="FFFFFF"/>
        <w:spacing w:after="0" w:line="240" w:lineRule="auto"/>
        <w:jc w:val="both"/>
        <w:rPr>
          <w:rFonts w:ascii="Arial" w:eastAsia="Times New Roman" w:hAnsi="Arial" w:cs="Arial"/>
          <w:color w:val="181818"/>
          <w:sz w:val="24"/>
          <w:szCs w:val="24"/>
        </w:rPr>
      </w:pPr>
      <w:r w:rsidRPr="00C04411">
        <w:rPr>
          <w:rFonts w:ascii="Times New Roman" w:eastAsia="Times New Roman" w:hAnsi="Times New Roman" w:cs="Times New Roman"/>
          <w:color w:val="181818"/>
          <w:sz w:val="24"/>
          <w:szCs w:val="24"/>
        </w:rPr>
        <w:lastRenderedPageBreak/>
        <w:t>- развивать интуицию, основываясь на полученных знаниях;</w:t>
      </w:r>
    </w:p>
    <w:p w:rsidR="00C04411" w:rsidRPr="00C04411" w:rsidRDefault="00C04411" w:rsidP="00C04411">
      <w:pPr>
        <w:shd w:val="clear" w:color="auto" w:fill="FFFFFF"/>
        <w:spacing w:after="0" w:line="240" w:lineRule="auto"/>
        <w:jc w:val="both"/>
        <w:rPr>
          <w:rFonts w:ascii="Arial" w:eastAsia="Times New Roman" w:hAnsi="Arial" w:cs="Arial"/>
          <w:color w:val="181818"/>
          <w:sz w:val="24"/>
          <w:szCs w:val="24"/>
        </w:rPr>
      </w:pPr>
      <w:r w:rsidRPr="00C04411">
        <w:rPr>
          <w:rFonts w:ascii="Times New Roman" w:eastAsia="Times New Roman" w:hAnsi="Times New Roman" w:cs="Times New Roman"/>
          <w:color w:val="181818"/>
          <w:sz w:val="24"/>
          <w:szCs w:val="24"/>
        </w:rPr>
        <w:t>- формировать навыки и умения межличностного общения.</w:t>
      </w:r>
    </w:p>
    <w:p w:rsidR="00C04411" w:rsidRPr="00C04411" w:rsidRDefault="00C04411" w:rsidP="00C04411">
      <w:pPr>
        <w:shd w:val="clear" w:color="auto" w:fill="FFFFFF"/>
        <w:spacing w:after="0" w:line="240" w:lineRule="auto"/>
        <w:jc w:val="both"/>
        <w:rPr>
          <w:rFonts w:ascii="Arial" w:eastAsia="Times New Roman" w:hAnsi="Arial" w:cs="Arial"/>
          <w:color w:val="181818"/>
          <w:sz w:val="24"/>
          <w:szCs w:val="24"/>
        </w:rPr>
      </w:pPr>
      <w:r w:rsidRPr="00C04411">
        <w:rPr>
          <w:rFonts w:ascii="Times New Roman" w:eastAsia="Times New Roman" w:hAnsi="Times New Roman" w:cs="Times New Roman"/>
          <w:b/>
          <w:bCs/>
          <w:color w:val="181818"/>
          <w:sz w:val="24"/>
          <w:szCs w:val="24"/>
        </w:rPr>
        <w:t>Воспитательные задачи</w:t>
      </w:r>
      <w:r w:rsidRPr="00C04411">
        <w:rPr>
          <w:rFonts w:ascii="Times New Roman" w:eastAsia="Times New Roman" w:hAnsi="Times New Roman" w:cs="Times New Roman"/>
          <w:color w:val="181818"/>
          <w:sz w:val="24"/>
          <w:szCs w:val="24"/>
        </w:rPr>
        <w:t>:</w:t>
      </w:r>
    </w:p>
    <w:p w:rsidR="00C04411" w:rsidRPr="00C04411" w:rsidRDefault="00C04411" w:rsidP="00C04411">
      <w:pPr>
        <w:shd w:val="clear" w:color="auto" w:fill="FFFFFF"/>
        <w:spacing w:after="0" w:line="240" w:lineRule="auto"/>
        <w:jc w:val="both"/>
        <w:rPr>
          <w:rFonts w:ascii="Arial" w:eastAsia="Times New Roman" w:hAnsi="Arial" w:cs="Arial"/>
          <w:color w:val="181818"/>
          <w:sz w:val="24"/>
          <w:szCs w:val="24"/>
        </w:rPr>
      </w:pPr>
      <w:r w:rsidRPr="00C04411">
        <w:rPr>
          <w:rFonts w:ascii="Times New Roman" w:eastAsia="Times New Roman" w:hAnsi="Times New Roman" w:cs="Times New Roman"/>
          <w:color w:val="181818"/>
          <w:sz w:val="24"/>
          <w:szCs w:val="24"/>
        </w:rPr>
        <w:t>- развивать ответственность за работу и выполнение задания;</w:t>
      </w:r>
    </w:p>
    <w:p w:rsidR="00C04411" w:rsidRPr="00C04411" w:rsidRDefault="00C04411" w:rsidP="00C04411">
      <w:pPr>
        <w:shd w:val="clear" w:color="auto" w:fill="FFFFFF"/>
        <w:spacing w:after="0" w:line="240" w:lineRule="auto"/>
        <w:jc w:val="both"/>
        <w:rPr>
          <w:rFonts w:ascii="Arial" w:eastAsia="Times New Roman" w:hAnsi="Arial" w:cs="Arial"/>
          <w:color w:val="181818"/>
          <w:sz w:val="24"/>
          <w:szCs w:val="24"/>
        </w:rPr>
      </w:pPr>
      <w:r w:rsidRPr="00C04411">
        <w:rPr>
          <w:rFonts w:ascii="Times New Roman" w:eastAsia="Times New Roman" w:hAnsi="Times New Roman" w:cs="Times New Roman"/>
          <w:color w:val="181818"/>
          <w:sz w:val="24"/>
          <w:szCs w:val="24"/>
        </w:rPr>
        <w:t>- способствовать воспитанию чувства коллективизма и взаимопомощи.</w:t>
      </w:r>
    </w:p>
    <w:p w:rsidR="008B71F5" w:rsidRDefault="00C04411" w:rsidP="00645B63">
      <w:pPr>
        <w:shd w:val="clear" w:color="auto" w:fill="FFFFFF"/>
        <w:spacing w:after="0" w:line="240" w:lineRule="auto"/>
        <w:jc w:val="both"/>
        <w:rPr>
          <w:rFonts w:ascii="Times New Roman" w:eastAsia="Times New Roman" w:hAnsi="Times New Roman" w:cs="Times New Roman"/>
          <w:color w:val="181818"/>
          <w:sz w:val="28"/>
          <w:szCs w:val="28"/>
        </w:rPr>
      </w:pPr>
      <w:r w:rsidRPr="00C04411">
        <w:rPr>
          <w:rFonts w:ascii="Times New Roman" w:eastAsia="Times New Roman" w:hAnsi="Times New Roman" w:cs="Times New Roman"/>
          <w:b/>
          <w:bCs/>
          <w:color w:val="181818"/>
          <w:sz w:val="24"/>
          <w:szCs w:val="24"/>
        </w:rPr>
        <w:t xml:space="preserve">Оснащение </w:t>
      </w:r>
      <w:r w:rsidR="000F64D7">
        <w:rPr>
          <w:rFonts w:ascii="Times New Roman" w:eastAsia="Times New Roman" w:hAnsi="Times New Roman" w:cs="Times New Roman"/>
          <w:b/>
          <w:bCs/>
          <w:color w:val="181818"/>
          <w:sz w:val="24"/>
          <w:szCs w:val="24"/>
        </w:rPr>
        <w:t>занятия</w:t>
      </w:r>
      <w:r w:rsidRPr="00C04411">
        <w:rPr>
          <w:rFonts w:ascii="Times New Roman" w:eastAsia="Times New Roman" w:hAnsi="Times New Roman" w:cs="Times New Roman"/>
          <w:color w:val="181818"/>
          <w:sz w:val="24"/>
          <w:szCs w:val="24"/>
        </w:rPr>
        <w:t>: компьютер, проектор, плакаты с дорожными знаками, раздаточный материал, творческие проектные работы учащихся (презентации).   </w:t>
      </w:r>
    </w:p>
    <w:p w:rsidR="008B71F5" w:rsidRDefault="008B71F5" w:rsidP="00645B63">
      <w:pPr>
        <w:shd w:val="clear" w:color="auto" w:fill="FFFFFF"/>
        <w:spacing w:after="0" w:line="240" w:lineRule="auto"/>
        <w:jc w:val="center"/>
        <w:rPr>
          <w:rFonts w:ascii="Times New Roman" w:eastAsia="Times New Roman" w:hAnsi="Times New Roman" w:cs="Times New Roman"/>
          <w:color w:val="181818"/>
          <w:sz w:val="28"/>
          <w:szCs w:val="28"/>
        </w:rPr>
      </w:pPr>
    </w:p>
    <w:p w:rsidR="00C04411" w:rsidRPr="00C04411" w:rsidRDefault="00C04411" w:rsidP="00645B63">
      <w:pPr>
        <w:shd w:val="clear" w:color="auto" w:fill="FFFFFF"/>
        <w:spacing w:after="0" w:line="240" w:lineRule="auto"/>
        <w:ind w:firstLine="708"/>
        <w:rPr>
          <w:rFonts w:ascii="Times New Roman" w:eastAsia="Times New Roman" w:hAnsi="Times New Roman" w:cs="Times New Roman"/>
          <w:b/>
          <w:color w:val="181818"/>
          <w:sz w:val="24"/>
          <w:szCs w:val="24"/>
        </w:rPr>
      </w:pPr>
      <w:r w:rsidRPr="00C04411">
        <w:rPr>
          <w:rFonts w:ascii="Times New Roman" w:eastAsia="Times New Roman" w:hAnsi="Times New Roman" w:cs="Times New Roman"/>
          <w:b/>
          <w:color w:val="181818"/>
          <w:sz w:val="24"/>
          <w:szCs w:val="24"/>
        </w:rPr>
        <w:t>Методические указания.</w:t>
      </w:r>
    </w:p>
    <w:p w:rsidR="00C04411" w:rsidRPr="00C04411" w:rsidRDefault="00C04411" w:rsidP="00645B63">
      <w:pPr>
        <w:shd w:val="clear" w:color="auto" w:fill="FFFFFF"/>
        <w:spacing w:after="0" w:line="240" w:lineRule="auto"/>
        <w:jc w:val="center"/>
        <w:rPr>
          <w:rFonts w:ascii="Times New Roman" w:eastAsia="Times New Roman" w:hAnsi="Times New Roman" w:cs="Times New Roman"/>
          <w:color w:val="181818"/>
          <w:sz w:val="24"/>
          <w:szCs w:val="24"/>
        </w:rPr>
      </w:pPr>
    </w:p>
    <w:p w:rsidR="00C04411" w:rsidRPr="00C04411" w:rsidRDefault="00C04411" w:rsidP="00C04411">
      <w:pPr>
        <w:shd w:val="clear" w:color="auto" w:fill="FFFFFF"/>
        <w:spacing w:after="0" w:line="315" w:lineRule="atLeast"/>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xml:space="preserve">              </w:t>
      </w:r>
      <w:r w:rsidR="000F64D7">
        <w:rPr>
          <w:rFonts w:ascii="Times New Roman" w:eastAsia="Times New Roman" w:hAnsi="Times New Roman" w:cs="Times New Roman"/>
          <w:color w:val="181818"/>
          <w:sz w:val="24"/>
          <w:szCs w:val="24"/>
        </w:rPr>
        <w:t>Занятие</w:t>
      </w:r>
      <w:r w:rsidRPr="00C04411">
        <w:rPr>
          <w:rFonts w:ascii="Times New Roman" w:eastAsia="Times New Roman" w:hAnsi="Times New Roman" w:cs="Times New Roman"/>
          <w:color w:val="181818"/>
          <w:sz w:val="24"/>
          <w:szCs w:val="24"/>
        </w:rPr>
        <w:t xml:space="preserve"> по этой теме является объемным и важным для последующего изучения материала. </w:t>
      </w:r>
      <w:r w:rsidR="000F64D7" w:rsidRPr="000F64D7">
        <w:rPr>
          <w:rFonts w:ascii="Times New Roman" w:eastAsia="Times New Roman" w:hAnsi="Times New Roman" w:cs="Times New Roman"/>
          <w:color w:val="181818"/>
          <w:sz w:val="24"/>
          <w:szCs w:val="24"/>
        </w:rPr>
        <w:t>Занятия</w:t>
      </w:r>
      <w:r w:rsidRPr="00C04411">
        <w:rPr>
          <w:rFonts w:ascii="Times New Roman" w:eastAsia="Times New Roman" w:hAnsi="Times New Roman" w:cs="Times New Roman"/>
          <w:color w:val="181818"/>
          <w:sz w:val="24"/>
          <w:szCs w:val="24"/>
        </w:rPr>
        <w:t xml:space="preserve"> по теме: «Регулирование дорожного движения» представляет собой  комбинированный урок с применением современных педагогических технологий: мультимедиа, видео - трансляции, что способствует индивидуализации обучения, развивает способность принимать решения в стандартных и нестандартных ситуациях и нести за них ответственность, оказывает эмоциональное воздействие на студентов, и, тем самым, повышает эффективность обучения. Урок подготовлен с учетом современных образовательных технологий. Развивает необходимые навыки и умения, предусмотренные программой; умения рационального подхода при решении  комплексных задач и разборе типичных </w:t>
      </w:r>
      <w:proofErr w:type="spellStart"/>
      <w:proofErr w:type="gramStart"/>
      <w:r w:rsidRPr="00C04411">
        <w:rPr>
          <w:rFonts w:ascii="Times New Roman" w:eastAsia="Times New Roman" w:hAnsi="Times New Roman" w:cs="Times New Roman"/>
          <w:color w:val="181818"/>
          <w:sz w:val="24"/>
          <w:szCs w:val="24"/>
        </w:rPr>
        <w:t>дорожно</w:t>
      </w:r>
      <w:proofErr w:type="spellEnd"/>
      <w:r w:rsidRPr="00C04411">
        <w:rPr>
          <w:rFonts w:ascii="Times New Roman" w:eastAsia="Times New Roman" w:hAnsi="Times New Roman" w:cs="Times New Roman"/>
          <w:color w:val="181818"/>
          <w:sz w:val="24"/>
          <w:szCs w:val="24"/>
        </w:rPr>
        <w:t xml:space="preserve"> – транспортных</w:t>
      </w:r>
      <w:proofErr w:type="gramEnd"/>
      <w:r w:rsidRPr="00C04411">
        <w:rPr>
          <w:rFonts w:ascii="Times New Roman" w:eastAsia="Times New Roman" w:hAnsi="Times New Roman" w:cs="Times New Roman"/>
          <w:color w:val="181818"/>
          <w:sz w:val="24"/>
          <w:szCs w:val="24"/>
        </w:rPr>
        <w:t xml:space="preserve"> ситуаций; отрабатывает умения применять стратегии выполнения заданий. Формирует алгоритм эффективной коммуникации при изучении дисциплины «Правила безопасности дорожного движения». В резу</w:t>
      </w:r>
      <w:r w:rsidR="000F64D7">
        <w:rPr>
          <w:rFonts w:ascii="Times New Roman" w:eastAsia="Times New Roman" w:hAnsi="Times New Roman" w:cs="Times New Roman"/>
          <w:color w:val="181818"/>
          <w:sz w:val="24"/>
          <w:szCs w:val="24"/>
        </w:rPr>
        <w:t>льтате студент обладает ОК (ОК 1, ОК 2</w:t>
      </w:r>
      <w:r w:rsidRPr="00C04411">
        <w:rPr>
          <w:rFonts w:ascii="Times New Roman" w:eastAsia="Times New Roman" w:hAnsi="Times New Roman" w:cs="Times New Roman"/>
          <w:color w:val="181818"/>
          <w:sz w:val="24"/>
          <w:szCs w:val="24"/>
        </w:rPr>
        <w:t>,</w:t>
      </w:r>
      <w:r w:rsidR="000F64D7">
        <w:rPr>
          <w:rFonts w:ascii="Times New Roman" w:eastAsia="Times New Roman" w:hAnsi="Times New Roman" w:cs="Times New Roman"/>
          <w:color w:val="181818"/>
          <w:sz w:val="24"/>
          <w:szCs w:val="24"/>
        </w:rPr>
        <w:t xml:space="preserve"> ОК 3,</w:t>
      </w:r>
      <w:r w:rsidRPr="00C04411">
        <w:rPr>
          <w:rFonts w:ascii="Times New Roman" w:eastAsia="Times New Roman" w:hAnsi="Times New Roman" w:cs="Times New Roman"/>
          <w:color w:val="181818"/>
          <w:sz w:val="24"/>
          <w:szCs w:val="24"/>
        </w:rPr>
        <w:t xml:space="preserve"> ОК </w:t>
      </w:r>
      <w:r w:rsidR="000F64D7">
        <w:rPr>
          <w:rFonts w:ascii="Times New Roman" w:eastAsia="Times New Roman" w:hAnsi="Times New Roman" w:cs="Times New Roman"/>
          <w:color w:val="181818"/>
          <w:sz w:val="24"/>
          <w:szCs w:val="24"/>
        </w:rPr>
        <w:t>7</w:t>
      </w:r>
      <w:r w:rsidRPr="00C04411">
        <w:rPr>
          <w:rFonts w:ascii="Times New Roman" w:eastAsia="Times New Roman" w:hAnsi="Times New Roman" w:cs="Times New Roman"/>
          <w:color w:val="181818"/>
          <w:sz w:val="24"/>
          <w:szCs w:val="24"/>
        </w:rPr>
        <w:t>).</w:t>
      </w:r>
    </w:p>
    <w:p w:rsidR="00C04411" w:rsidRPr="00C04411" w:rsidRDefault="00C04411" w:rsidP="00C04411">
      <w:pPr>
        <w:shd w:val="clear" w:color="auto" w:fill="FFFFFF"/>
        <w:spacing w:after="0" w:line="315" w:lineRule="atLeast"/>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В целях лучшего управления учебной деятельностью, побуждения к целенаправленной активной деятельности студентов заранее было дано домашнее задание - подготовка презентации по теме. Это позволило обеспечить состояние заинтересованности, увлечённости, а также стимулировать интеллектуальность, активность студентов (ОК 1, 2, 3, 4, 5, 8). Формированию интеллектуальных качеств личности студента помогает необычность, нестандартность формы изложения материала.</w:t>
      </w:r>
    </w:p>
    <w:p w:rsidR="00C04411" w:rsidRPr="00C04411" w:rsidRDefault="00C04411" w:rsidP="00C04411">
      <w:pPr>
        <w:shd w:val="clear" w:color="auto" w:fill="FFFFFF"/>
        <w:spacing w:after="0" w:line="240" w:lineRule="auto"/>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w:t>
      </w:r>
    </w:p>
    <w:p w:rsidR="008B71F5" w:rsidRPr="00645B63" w:rsidRDefault="00C04411" w:rsidP="00C04411">
      <w:pPr>
        <w:shd w:val="clear" w:color="auto" w:fill="FFFFFF"/>
        <w:spacing w:after="0" w:line="240" w:lineRule="auto"/>
        <w:jc w:val="both"/>
        <w:rPr>
          <w:rFonts w:ascii="Times New Roman" w:eastAsia="Times New Roman" w:hAnsi="Times New Roman" w:cs="Times New Roman"/>
          <w:b/>
          <w:color w:val="181818"/>
          <w:sz w:val="24"/>
          <w:szCs w:val="24"/>
        </w:rPr>
      </w:pPr>
      <w:r w:rsidRPr="00C04411">
        <w:rPr>
          <w:rFonts w:ascii="Times New Roman" w:eastAsia="Times New Roman" w:hAnsi="Times New Roman" w:cs="Times New Roman"/>
          <w:color w:val="181818"/>
          <w:sz w:val="24"/>
          <w:szCs w:val="24"/>
        </w:rPr>
        <w:t>          </w:t>
      </w:r>
      <w:r w:rsidR="00645B63">
        <w:rPr>
          <w:rFonts w:ascii="Times New Roman" w:eastAsia="Times New Roman" w:hAnsi="Times New Roman" w:cs="Times New Roman"/>
          <w:color w:val="181818"/>
          <w:sz w:val="24"/>
          <w:szCs w:val="24"/>
        </w:rPr>
        <w:t>   </w:t>
      </w:r>
      <w:r w:rsidRPr="00C04411">
        <w:rPr>
          <w:rFonts w:ascii="Times New Roman" w:eastAsia="Times New Roman" w:hAnsi="Times New Roman" w:cs="Times New Roman"/>
          <w:b/>
          <w:color w:val="181818"/>
          <w:sz w:val="24"/>
          <w:szCs w:val="24"/>
        </w:rPr>
        <w:t xml:space="preserve">Ход </w:t>
      </w:r>
      <w:r w:rsidR="008B71F5" w:rsidRPr="00645B63">
        <w:rPr>
          <w:rFonts w:ascii="Times New Roman" w:eastAsia="Times New Roman" w:hAnsi="Times New Roman" w:cs="Times New Roman"/>
          <w:b/>
          <w:color w:val="181818"/>
          <w:sz w:val="24"/>
          <w:szCs w:val="24"/>
        </w:rPr>
        <w:t>занятия</w:t>
      </w:r>
    </w:p>
    <w:p w:rsidR="00C04411" w:rsidRPr="00C04411" w:rsidRDefault="00C04411" w:rsidP="00C04411">
      <w:pPr>
        <w:shd w:val="clear" w:color="auto" w:fill="FFFFFF"/>
        <w:spacing w:after="0" w:line="240" w:lineRule="auto"/>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w:t>
      </w:r>
    </w:p>
    <w:p w:rsidR="00C04411" w:rsidRPr="00C04411" w:rsidRDefault="00C04411" w:rsidP="000F64D7">
      <w:pPr>
        <w:shd w:val="clear" w:color="auto" w:fill="FFFFFF"/>
        <w:spacing w:before="120" w:after="0" w:line="240" w:lineRule="auto"/>
        <w:ind w:left="720"/>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1.     Организационная часть (3-5 мин):</w:t>
      </w:r>
    </w:p>
    <w:p w:rsidR="00C04411" w:rsidRPr="00C04411" w:rsidRDefault="00C04411" w:rsidP="000F64D7">
      <w:pPr>
        <w:shd w:val="clear" w:color="auto" w:fill="FFFFFF"/>
        <w:spacing w:before="120" w:after="0" w:line="240" w:lineRule="auto"/>
        <w:ind w:left="720"/>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Проверить количество учащихся;</w:t>
      </w:r>
    </w:p>
    <w:p w:rsidR="00C04411" w:rsidRPr="00C04411" w:rsidRDefault="00C04411" w:rsidP="000F64D7">
      <w:pPr>
        <w:shd w:val="clear" w:color="auto" w:fill="FFFFFF"/>
        <w:spacing w:before="120" w:after="0" w:line="240" w:lineRule="auto"/>
        <w:ind w:left="720"/>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xml:space="preserve">- Проверить готовность к </w:t>
      </w:r>
      <w:r w:rsidR="000F64D7" w:rsidRPr="000F64D7">
        <w:rPr>
          <w:rFonts w:ascii="Times New Roman" w:eastAsia="Times New Roman" w:hAnsi="Times New Roman" w:cs="Times New Roman"/>
          <w:color w:val="181818"/>
          <w:sz w:val="24"/>
          <w:szCs w:val="24"/>
        </w:rPr>
        <w:t>занятию</w:t>
      </w:r>
      <w:r w:rsidRPr="00C04411">
        <w:rPr>
          <w:rFonts w:ascii="Times New Roman" w:eastAsia="Times New Roman" w:hAnsi="Times New Roman" w:cs="Times New Roman"/>
          <w:color w:val="181818"/>
          <w:sz w:val="24"/>
          <w:szCs w:val="24"/>
        </w:rPr>
        <w:t>.</w:t>
      </w:r>
    </w:p>
    <w:p w:rsidR="00C04411" w:rsidRPr="00C04411" w:rsidRDefault="00C04411" w:rsidP="000F64D7">
      <w:pPr>
        <w:shd w:val="clear" w:color="auto" w:fill="FFFFFF"/>
        <w:spacing w:before="120" w:after="0" w:line="240" w:lineRule="auto"/>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b/>
          <w:bCs/>
          <w:color w:val="181818"/>
          <w:sz w:val="24"/>
          <w:szCs w:val="24"/>
        </w:rPr>
        <w:t>     </w:t>
      </w:r>
      <w:r w:rsidRPr="00C04411">
        <w:rPr>
          <w:rFonts w:ascii="Times New Roman" w:eastAsia="Times New Roman" w:hAnsi="Times New Roman" w:cs="Times New Roman"/>
          <w:color w:val="181818"/>
          <w:sz w:val="24"/>
          <w:szCs w:val="24"/>
        </w:rPr>
        <w:t xml:space="preserve">Преподаватель приветствует аудиторию, знакомит с формой проведения </w:t>
      </w:r>
      <w:r w:rsidR="000F64D7" w:rsidRPr="000F64D7">
        <w:rPr>
          <w:rFonts w:ascii="Times New Roman" w:eastAsia="Times New Roman" w:hAnsi="Times New Roman" w:cs="Times New Roman"/>
          <w:color w:val="181818"/>
          <w:sz w:val="24"/>
          <w:szCs w:val="24"/>
        </w:rPr>
        <w:t>занятия</w:t>
      </w:r>
      <w:r w:rsidRPr="00C04411">
        <w:rPr>
          <w:rFonts w:ascii="Times New Roman" w:eastAsia="Times New Roman" w:hAnsi="Times New Roman" w:cs="Times New Roman"/>
          <w:color w:val="181818"/>
          <w:sz w:val="24"/>
          <w:szCs w:val="24"/>
        </w:rPr>
        <w:t xml:space="preserve"> (комбинированн</w:t>
      </w:r>
      <w:r w:rsidR="000F64D7" w:rsidRPr="000F64D7">
        <w:rPr>
          <w:rFonts w:ascii="Times New Roman" w:eastAsia="Times New Roman" w:hAnsi="Times New Roman" w:cs="Times New Roman"/>
          <w:color w:val="181818"/>
          <w:sz w:val="24"/>
          <w:szCs w:val="24"/>
        </w:rPr>
        <w:t>ое</w:t>
      </w:r>
      <w:r w:rsidRPr="00C04411">
        <w:rPr>
          <w:rFonts w:ascii="Times New Roman" w:eastAsia="Times New Roman" w:hAnsi="Times New Roman" w:cs="Times New Roman"/>
          <w:color w:val="181818"/>
          <w:sz w:val="24"/>
          <w:szCs w:val="24"/>
        </w:rPr>
        <w:t xml:space="preserve"> </w:t>
      </w:r>
      <w:r w:rsidR="000F64D7" w:rsidRPr="000F64D7">
        <w:rPr>
          <w:rFonts w:ascii="Times New Roman" w:eastAsia="Times New Roman" w:hAnsi="Times New Roman" w:cs="Times New Roman"/>
          <w:color w:val="181818"/>
          <w:sz w:val="24"/>
          <w:szCs w:val="24"/>
        </w:rPr>
        <w:t>занятие</w:t>
      </w:r>
      <w:r w:rsidRPr="00C04411">
        <w:rPr>
          <w:rFonts w:ascii="Times New Roman" w:eastAsia="Times New Roman" w:hAnsi="Times New Roman" w:cs="Times New Roman"/>
          <w:color w:val="181818"/>
          <w:sz w:val="24"/>
          <w:szCs w:val="24"/>
        </w:rPr>
        <w:t xml:space="preserve">), выводит аудиторию на тему </w:t>
      </w:r>
      <w:r w:rsidR="000F64D7" w:rsidRPr="000F64D7">
        <w:rPr>
          <w:rFonts w:ascii="Times New Roman" w:eastAsia="Times New Roman" w:hAnsi="Times New Roman" w:cs="Times New Roman"/>
          <w:color w:val="181818"/>
          <w:sz w:val="24"/>
          <w:szCs w:val="24"/>
        </w:rPr>
        <w:t>занятия</w:t>
      </w:r>
      <w:r w:rsidRPr="00C04411">
        <w:rPr>
          <w:rFonts w:ascii="Times New Roman" w:eastAsia="Times New Roman" w:hAnsi="Times New Roman" w:cs="Times New Roman"/>
          <w:color w:val="181818"/>
          <w:sz w:val="24"/>
          <w:szCs w:val="24"/>
        </w:rPr>
        <w:t xml:space="preserve">,   ставит цель  </w:t>
      </w:r>
      <w:r w:rsidR="000F64D7" w:rsidRPr="000F64D7">
        <w:rPr>
          <w:rFonts w:ascii="Times New Roman" w:eastAsia="Times New Roman" w:hAnsi="Times New Roman" w:cs="Times New Roman"/>
          <w:color w:val="181818"/>
          <w:sz w:val="24"/>
          <w:szCs w:val="24"/>
        </w:rPr>
        <w:t>занятия</w:t>
      </w:r>
      <w:r w:rsidRPr="00C04411">
        <w:rPr>
          <w:rFonts w:ascii="Times New Roman" w:eastAsia="Times New Roman" w:hAnsi="Times New Roman" w:cs="Times New Roman"/>
          <w:color w:val="181818"/>
          <w:sz w:val="24"/>
          <w:szCs w:val="24"/>
        </w:rPr>
        <w:t>, мотивирует  к предстоящей учебной деятельности.  При этом делается акцент на связь между изучаемой темой и современным рынком труда, акцентируется внимание на использовании современных технологий.</w:t>
      </w:r>
    </w:p>
    <w:p w:rsidR="00C04411" w:rsidRPr="00C04411" w:rsidRDefault="00C04411" w:rsidP="000F64D7">
      <w:pPr>
        <w:shd w:val="clear" w:color="auto" w:fill="FFFFFF"/>
        <w:spacing w:before="120" w:after="0" w:line="240" w:lineRule="auto"/>
        <w:ind w:left="720"/>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xml:space="preserve">2.     Формулировка темы </w:t>
      </w:r>
      <w:r w:rsidR="000F64D7" w:rsidRPr="000F64D7">
        <w:rPr>
          <w:rFonts w:ascii="Times New Roman" w:eastAsia="Times New Roman" w:hAnsi="Times New Roman" w:cs="Times New Roman"/>
          <w:color w:val="181818"/>
          <w:sz w:val="24"/>
          <w:szCs w:val="24"/>
        </w:rPr>
        <w:t>занятия</w:t>
      </w:r>
      <w:r w:rsidRPr="00C04411">
        <w:rPr>
          <w:rFonts w:ascii="Times New Roman" w:eastAsia="Times New Roman" w:hAnsi="Times New Roman" w:cs="Times New Roman"/>
          <w:color w:val="181818"/>
          <w:sz w:val="24"/>
          <w:szCs w:val="24"/>
        </w:rPr>
        <w:t>, постановка цели и задач (2 мин).</w:t>
      </w:r>
    </w:p>
    <w:p w:rsidR="00C04411" w:rsidRPr="00C04411" w:rsidRDefault="00C04411" w:rsidP="000F64D7">
      <w:pPr>
        <w:shd w:val="clear" w:color="auto" w:fill="FFFFFF"/>
        <w:spacing w:before="120" w:after="0" w:line="240" w:lineRule="auto"/>
        <w:rPr>
          <w:rFonts w:ascii="Times New Roman" w:eastAsia="Times New Roman" w:hAnsi="Times New Roman" w:cs="Times New Roman"/>
          <w:color w:val="181818"/>
          <w:sz w:val="24"/>
          <w:szCs w:val="24"/>
        </w:rPr>
      </w:pPr>
      <w:r w:rsidRPr="00C04411">
        <w:rPr>
          <w:rFonts w:ascii="Times New Roman" w:eastAsia="Times New Roman" w:hAnsi="Times New Roman" w:cs="Times New Roman"/>
          <w:b/>
          <w:bCs/>
          <w:color w:val="181818"/>
          <w:sz w:val="24"/>
          <w:szCs w:val="24"/>
        </w:rPr>
        <w:t xml:space="preserve">Цель </w:t>
      </w:r>
      <w:r w:rsidR="000F64D7" w:rsidRPr="000F64D7">
        <w:rPr>
          <w:rFonts w:ascii="Times New Roman" w:eastAsia="Times New Roman" w:hAnsi="Times New Roman" w:cs="Times New Roman"/>
          <w:b/>
          <w:color w:val="181818"/>
          <w:sz w:val="24"/>
          <w:szCs w:val="24"/>
        </w:rPr>
        <w:t>занятия</w:t>
      </w:r>
      <w:r w:rsidRPr="00C04411">
        <w:rPr>
          <w:rFonts w:ascii="Times New Roman" w:eastAsia="Times New Roman" w:hAnsi="Times New Roman" w:cs="Times New Roman"/>
          <w:color w:val="181818"/>
          <w:sz w:val="24"/>
          <w:szCs w:val="24"/>
        </w:rPr>
        <w:t>: Освоение общих и профессиональных компетенций, обеспечивающих готовность студентов к реализации основных видов профессиональной деятельности в соответствии с получаемой квалификацией специалиста среднего звена.</w:t>
      </w:r>
    </w:p>
    <w:p w:rsidR="00C04411" w:rsidRPr="00C04411" w:rsidRDefault="00C04411" w:rsidP="000F64D7">
      <w:pPr>
        <w:shd w:val="clear" w:color="auto" w:fill="FFFFFF"/>
        <w:spacing w:before="120" w:after="0" w:line="240" w:lineRule="auto"/>
        <w:ind w:left="360"/>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xml:space="preserve">Формировать умения рационального подхода при решении  комплексных задач при разборе типичных </w:t>
      </w:r>
      <w:proofErr w:type="spellStart"/>
      <w:proofErr w:type="gramStart"/>
      <w:r w:rsidRPr="00C04411">
        <w:rPr>
          <w:rFonts w:ascii="Times New Roman" w:eastAsia="Times New Roman" w:hAnsi="Times New Roman" w:cs="Times New Roman"/>
          <w:color w:val="181818"/>
          <w:sz w:val="24"/>
          <w:szCs w:val="24"/>
        </w:rPr>
        <w:t>дорожно</w:t>
      </w:r>
      <w:proofErr w:type="spellEnd"/>
      <w:r w:rsidRPr="00C04411">
        <w:rPr>
          <w:rFonts w:ascii="Times New Roman" w:eastAsia="Times New Roman" w:hAnsi="Times New Roman" w:cs="Times New Roman"/>
          <w:color w:val="181818"/>
          <w:sz w:val="24"/>
          <w:szCs w:val="24"/>
        </w:rPr>
        <w:t xml:space="preserve"> – транспортных</w:t>
      </w:r>
      <w:proofErr w:type="gramEnd"/>
      <w:r w:rsidRPr="00C04411">
        <w:rPr>
          <w:rFonts w:ascii="Times New Roman" w:eastAsia="Times New Roman" w:hAnsi="Times New Roman" w:cs="Times New Roman"/>
          <w:color w:val="181818"/>
          <w:sz w:val="24"/>
          <w:szCs w:val="24"/>
        </w:rPr>
        <w:t xml:space="preserve"> ситуаций.</w:t>
      </w:r>
    </w:p>
    <w:p w:rsidR="00C04411" w:rsidRPr="00C04411" w:rsidRDefault="00C04411" w:rsidP="000F64D7">
      <w:pPr>
        <w:shd w:val="clear" w:color="auto" w:fill="FFFFFF"/>
        <w:spacing w:before="120" w:after="0" w:line="240" w:lineRule="auto"/>
        <w:ind w:left="720"/>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3.     Актуализация знаний. Проверка теоретической готовности студентов к выполнению задания (12 -15 мин).</w:t>
      </w:r>
    </w:p>
    <w:p w:rsidR="00645B63" w:rsidRDefault="00C04411" w:rsidP="000F64D7">
      <w:pPr>
        <w:shd w:val="clear" w:color="auto" w:fill="FFFFFF"/>
        <w:spacing w:before="120" w:after="0" w:line="240" w:lineRule="auto"/>
        <w:ind w:right="75"/>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w:t>
      </w:r>
    </w:p>
    <w:p w:rsidR="00645B63" w:rsidRDefault="00645B63" w:rsidP="000F64D7">
      <w:pPr>
        <w:shd w:val="clear" w:color="auto" w:fill="FFFFFF"/>
        <w:spacing w:before="120" w:after="0" w:line="240" w:lineRule="auto"/>
        <w:ind w:right="75"/>
        <w:jc w:val="both"/>
        <w:rPr>
          <w:rFonts w:ascii="Times New Roman" w:eastAsia="Times New Roman" w:hAnsi="Times New Roman" w:cs="Times New Roman"/>
          <w:color w:val="181818"/>
          <w:sz w:val="24"/>
          <w:szCs w:val="24"/>
        </w:rPr>
      </w:pPr>
    </w:p>
    <w:p w:rsidR="00645B63" w:rsidRDefault="00645B63" w:rsidP="000F64D7">
      <w:pPr>
        <w:shd w:val="clear" w:color="auto" w:fill="FFFFFF"/>
        <w:spacing w:before="120" w:after="0" w:line="240" w:lineRule="auto"/>
        <w:ind w:right="75"/>
        <w:jc w:val="both"/>
        <w:rPr>
          <w:rFonts w:ascii="Times New Roman" w:eastAsia="Times New Roman" w:hAnsi="Times New Roman" w:cs="Times New Roman"/>
          <w:color w:val="181818"/>
          <w:sz w:val="24"/>
          <w:szCs w:val="24"/>
        </w:rPr>
      </w:pPr>
    </w:p>
    <w:p w:rsidR="00C04411" w:rsidRPr="00C04411" w:rsidRDefault="00C04411" w:rsidP="000F64D7">
      <w:pPr>
        <w:shd w:val="clear" w:color="auto" w:fill="FFFFFF"/>
        <w:spacing w:before="120" w:after="0" w:line="240" w:lineRule="auto"/>
        <w:ind w:right="75"/>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lastRenderedPageBreak/>
        <w:t> Дать определение следующим понятиям:</w:t>
      </w:r>
    </w:p>
    <w:p w:rsidR="00C04411" w:rsidRPr="00C04411" w:rsidRDefault="00C04411" w:rsidP="000F64D7">
      <w:pPr>
        <w:shd w:val="clear" w:color="auto" w:fill="FFFFFF"/>
        <w:spacing w:before="120" w:after="0" w:line="240" w:lineRule="auto"/>
        <w:ind w:right="75"/>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водитель;</w:t>
      </w:r>
    </w:p>
    <w:p w:rsidR="00C04411" w:rsidRPr="00C04411" w:rsidRDefault="00C04411" w:rsidP="00C04411">
      <w:pPr>
        <w:shd w:val="clear" w:color="auto" w:fill="FFFFFF"/>
        <w:spacing w:after="0" w:line="240" w:lineRule="auto"/>
        <w:ind w:right="75"/>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дорога;</w:t>
      </w:r>
    </w:p>
    <w:p w:rsidR="00C04411" w:rsidRPr="00C04411" w:rsidRDefault="00C04411" w:rsidP="00C04411">
      <w:pPr>
        <w:shd w:val="clear" w:color="auto" w:fill="FFFFFF"/>
        <w:spacing w:after="0" w:line="240" w:lineRule="auto"/>
        <w:ind w:right="75"/>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дорожное движение;</w:t>
      </w:r>
    </w:p>
    <w:p w:rsidR="00C04411" w:rsidRPr="00C04411" w:rsidRDefault="00C04411" w:rsidP="00C04411">
      <w:pPr>
        <w:shd w:val="clear" w:color="auto" w:fill="FFFFFF"/>
        <w:spacing w:after="0" w:line="240" w:lineRule="auto"/>
        <w:ind w:right="75"/>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железнодорожный переезд;</w:t>
      </w:r>
    </w:p>
    <w:p w:rsidR="00C04411" w:rsidRPr="00C04411" w:rsidRDefault="00C04411" w:rsidP="00C04411">
      <w:pPr>
        <w:shd w:val="clear" w:color="auto" w:fill="FFFFFF"/>
        <w:spacing w:after="0" w:line="240" w:lineRule="auto"/>
        <w:ind w:right="75"/>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 перекресток;</w:t>
      </w:r>
    </w:p>
    <w:p w:rsidR="00C04411" w:rsidRPr="00C04411" w:rsidRDefault="00C04411" w:rsidP="00C04411">
      <w:pPr>
        <w:shd w:val="clear" w:color="auto" w:fill="FFFFFF"/>
        <w:spacing w:after="0" w:line="240" w:lineRule="auto"/>
        <w:ind w:right="75"/>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перестроение;</w:t>
      </w:r>
    </w:p>
    <w:p w:rsidR="00C04411" w:rsidRPr="00C04411" w:rsidRDefault="00C04411" w:rsidP="00C04411">
      <w:pPr>
        <w:shd w:val="clear" w:color="auto" w:fill="FFFFFF"/>
        <w:spacing w:after="0" w:line="240" w:lineRule="auto"/>
        <w:ind w:right="75"/>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полоса движения;</w:t>
      </w:r>
    </w:p>
    <w:p w:rsidR="00C04411" w:rsidRPr="00C04411" w:rsidRDefault="00C04411" w:rsidP="00C04411">
      <w:pPr>
        <w:shd w:val="clear" w:color="auto" w:fill="FFFFFF"/>
        <w:spacing w:after="0" w:line="240" w:lineRule="auto"/>
        <w:ind w:right="75"/>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 Проезжая часть;</w:t>
      </w:r>
    </w:p>
    <w:p w:rsidR="00C04411" w:rsidRPr="00C04411" w:rsidRDefault="00C04411" w:rsidP="00C04411">
      <w:pPr>
        <w:shd w:val="clear" w:color="auto" w:fill="FFFFFF"/>
        <w:spacing w:after="0" w:line="240" w:lineRule="auto"/>
        <w:ind w:right="75"/>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 Пешеходный переход;</w:t>
      </w:r>
    </w:p>
    <w:p w:rsidR="00C04411" w:rsidRPr="00C04411" w:rsidRDefault="00C04411" w:rsidP="00C04411">
      <w:pPr>
        <w:shd w:val="clear" w:color="auto" w:fill="FFFFFF"/>
        <w:spacing w:after="0" w:line="240" w:lineRule="auto"/>
        <w:ind w:right="75"/>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Регулировщик;</w:t>
      </w:r>
    </w:p>
    <w:p w:rsidR="00C04411" w:rsidRPr="00C04411" w:rsidRDefault="00C04411" w:rsidP="00C04411">
      <w:pPr>
        <w:shd w:val="clear" w:color="auto" w:fill="FFFFFF"/>
        <w:spacing w:after="0" w:line="240" w:lineRule="auto"/>
        <w:ind w:right="75"/>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транспортное средство;</w:t>
      </w:r>
    </w:p>
    <w:p w:rsidR="00C04411" w:rsidRPr="00C04411" w:rsidRDefault="00C04411" w:rsidP="00C04411">
      <w:pPr>
        <w:shd w:val="clear" w:color="auto" w:fill="FFFFFF"/>
        <w:spacing w:after="0" w:line="240" w:lineRule="auto"/>
        <w:ind w:right="75"/>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уступить дорогу;</w:t>
      </w:r>
    </w:p>
    <w:p w:rsidR="00C04411" w:rsidRPr="00C04411" w:rsidRDefault="00C04411" w:rsidP="00C04411">
      <w:pPr>
        <w:shd w:val="clear" w:color="auto" w:fill="FFFFFF"/>
        <w:spacing w:after="0" w:line="240" w:lineRule="auto"/>
        <w:ind w:right="75"/>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участник дорожного движения</w:t>
      </w:r>
      <w:r w:rsidRPr="00C04411">
        <w:rPr>
          <w:rFonts w:ascii="Times New Roman" w:eastAsia="Times New Roman" w:hAnsi="Times New Roman" w:cs="Times New Roman"/>
          <w:b/>
          <w:bCs/>
          <w:color w:val="181818"/>
          <w:sz w:val="24"/>
          <w:szCs w:val="24"/>
        </w:rPr>
        <w:t>  </w:t>
      </w:r>
    </w:p>
    <w:p w:rsidR="00C04411" w:rsidRPr="00C04411" w:rsidRDefault="00C04411" w:rsidP="00C04411">
      <w:pPr>
        <w:shd w:val="clear" w:color="auto" w:fill="FFFFFF"/>
        <w:spacing w:after="0" w:line="240" w:lineRule="auto"/>
        <w:jc w:val="both"/>
        <w:rPr>
          <w:rFonts w:ascii="Arial" w:eastAsia="Times New Roman" w:hAnsi="Arial" w:cs="Arial"/>
          <w:color w:val="181818"/>
          <w:sz w:val="21"/>
          <w:szCs w:val="21"/>
        </w:rPr>
      </w:pPr>
      <w:r w:rsidRPr="00C04411">
        <w:rPr>
          <w:rFonts w:ascii="Times New Roman" w:eastAsia="Times New Roman" w:hAnsi="Times New Roman" w:cs="Times New Roman"/>
          <w:color w:val="181818"/>
          <w:sz w:val="28"/>
          <w:szCs w:val="28"/>
        </w:rPr>
        <w:t> </w:t>
      </w:r>
    </w:p>
    <w:p w:rsidR="00C04411" w:rsidRPr="00C04411" w:rsidRDefault="00C04411" w:rsidP="000F64D7">
      <w:pPr>
        <w:shd w:val="clear" w:color="auto" w:fill="FFFFFF"/>
        <w:spacing w:before="120" w:after="0" w:line="240" w:lineRule="auto"/>
        <w:jc w:val="both"/>
        <w:rPr>
          <w:rFonts w:ascii="Arial" w:eastAsia="Times New Roman" w:hAnsi="Arial" w:cs="Arial"/>
          <w:color w:val="181818"/>
          <w:sz w:val="24"/>
          <w:szCs w:val="24"/>
        </w:rPr>
      </w:pPr>
      <w:r w:rsidRPr="00C04411">
        <w:rPr>
          <w:rFonts w:ascii="Times New Roman" w:eastAsia="Times New Roman" w:hAnsi="Times New Roman" w:cs="Times New Roman"/>
          <w:color w:val="181818"/>
          <w:sz w:val="28"/>
          <w:szCs w:val="28"/>
        </w:rPr>
        <w:t>    </w:t>
      </w:r>
      <w:r w:rsidR="000F64D7">
        <w:rPr>
          <w:rFonts w:ascii="Times New Roman" w:eastAsia="Times New Roman" w:hAnsi="Times New Roman" w:cs="Times New Roman"/>
          <w:color w:val="181818"/>
          <w:sz w:val="28"/>
          <w:szCs w:val="28"/>
        </w:rPr>
        <w:t xml:space="preserve">     </w:t>
      </w:r>
      <w:r w:rsidRPr="00C04411">
        <w:rPr>
          <w:rFonts w:ascii="Times New Roman" w:eastAsia="Times New Roman" w:hAnsi="Times New Roman" w:cs="Times New Roman"/>
          <w:color w:val="181818"/>
          <w:sz w:val="28"/>
          <w:szCs w:val="28"/>
        </w:rPr>
        <w:t xml:space="preserve"> </w:t>
      </w:r>
      <w:r w:rsidRPr="00C04411">
        <w:rPr>
          <w:rFonts w:ascii="Times New Roman" w:eastAsia="Times New Roman" w:hAnsi="Times New Roman" w:cs="Times New Roman"/>
          <w:color w:val="181818"/>
          <w:sz w:val="24"/>
          <w:szCs w:val="24"/>
        </w:rPr>
        <w:t>4. Изучение новой темы  (15-20 мин).</w:t>
      </w:r>
    </w:p>
    <w:p w:rsidR="00C04411" w:rsidRDefault="00C04411" w:rsidP="000F64D7">
      <w:pPr>
        <w:shd w:val="clear" w:color="auto" w:fill="FFFFFF"/>
        <w:spacing w:before="120" w:after="0" w:line="240" w:lineRule="auto"/>
        <w:ind w:left="720"/>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5.     Проверка уровня овладения навыками применения правил по теме (выполнение контрольного задания)  (40-45 мин).</w:t>
      </w:r>
    </w:p>
    <w:p w:rsidR="000F64D7" w:rsidRPr="00C04411" w:rsidRDefault="000F64D7" w:rsidP="000F64D7">
      <w:pPr>
        <w:shd w:val="clear" w:color="auto" w:fill="FFFFFF"/>
        <w:spacing w:before="120" w:after="0" w:line="240" w:lineRule="auto"/>
        <w:ind w:left="720"/>
        <w:rPr>
          <w:rFonts w:ascii="Arial" w:eastAsia="Times New Roman" w:hAnsi="Arial" w:cs="Arial"/>
          <w:color w:val="181818"/>
          <w:sz w:val="24"/>
          <w:szCs w:val="24"/>
        </w:rPr>
      </w:pPr>
    </w:p>
    <w:p w:rsidR="00C04411" w:rsidRPr="00C04411" w:rsidRDefault="00C04411" w:rsidP="00645B63">
      <w:pPr>
        <w:shd w:val="clear" w:color="auto" w:fill="FFFFFF"/>
        <w:spacing w:after="0" w:line="240" w:lineRule="auto"/>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b/>
          <w:bCs/>
          <w:color w:val="181818"/>
          <w:sz w:val="28"/>
          <w:szCs w:val="28"/>
        </w:rPr>
        <w:t xml:space="preserve">            </w:t>
      </w:r>
      <w:r w:rsidRPr="00C04411">
        <w:rPr>
          <w:rFonts w:ascii="Times New Roman" w:eastAsia="Times New Roman" w:hAnsi="Times New Roman" w:cs="Times New Roman"/>
          <w:b/>
          <w:bCs/>
          <w:color w:val="181818"/>
          <w:sz w:val="24"/>
          <w:szCs w:val="24"/>
        </w:rPr>
        <w:t xml:space="preserve">Проверка уровня овладения навыками применения правил </w:t>
      </w:r>
      <w:proofErr w:type="gramStart"/>
      <w:r w:rsidRPr="00C04411">
        <w:rPr>
          <w:rFonts w:ascii="Times New Roman" w:eastAsia="Times New Roman" w:hAnsi="Times New Roman" w:cs="Times New Roman"/>
          <w:b/>
          <w:bCs/>
          <w:color w:val="181818"/>
          <w:sz w:val="24"/>
          <w:szCs w:val="24"/>
        </w:rPr>
        <w:t>по</w:t>
      </w:r>
      <w:proofErr w:type="gramEnd"/>
    </w:p>
    <w:p w:rsidR="00C04411" w:rsidRPr="00C04411" w:rsidRDefault="00C04411" w:rsidP="00645B63">
      <w:pPr>
        <w:shd w:val="clear" w:color="auto" w:fill="FFFFFF"/>
        <w:spacing w:after="0" w:line="240" w:lineRule="auto"/>
        <w:jc w:val="both"/>
        <w:rPr>
          <w:rFonts w:ascii="Times New Roman" w:eastAsia="Times New Roman" w:hAnsi="Times New Roman" w:cs="Times New Roman"/>
          <w:color w:val="181818"/>
          <w:sz w:val="24"/>
          <w:szCs w:val="24"/>
        </w:rPr>
      </w:pPr>
      <w:r w:rsidRPr="00C04411">
        <w:rPr>
          <w:rFonts w:ascii="Times New Roman" w:eastAsia="Times New Roman" w:hAnsi="Times New Roman" w:cs="Times New Roman"/>
          <w:b/>
          <w:bCs/>
          <w:color w:val="181818"/>
          <w:sz w:val="24"/>
          <w:szCs w:val="24"/>
        </w:rPr>
        <w:t>          теме (выполнение контрольного задания - теста).</w:t>
      </w:r>
    </w:p>
    <w:p w:rsidR="00C04411" w:rsidRPr="00C04411" w:rsidRDefault="00C04411" w:rsidP="000F64D7">
      <w:pPr>
        <w:shd w:val="clear" w:color="auto" w:fill="FFFFFF"/>
        <w:spacing w:before="120" w:after="0" w:line="240" w:lineRule="auto"/>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Светофор регулирует движение при помощи цветовых сигналов. Применяются сигналы трёх разных цветов. И цвета выбраны не случайно!</w:t>
      </w:r>
    </w:p>
    <w:p w:rsidR="00C04411" w:rsidRPr="00C04411" w:rsidRDefault="00C04411" w:rsidP="000F64D7">
      <w:pPr>
        <w:shd w:val="clear" w:color="auto" w:fill="FFFFFF"/>
        <w:spacing w:before="120" w:after="0" w:line="240" w:lineRule="auto"/>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Плакат: «Регулирование дорожного движения».</w:t>
      </w:r>
    </w:p>
    <w:p w:rsidR="00C04411" w:rsidRPr="00C04411" w:rsidRDefault="00C04411" w:rsidP="000F64D7">
      <w:pPr>
        <w:shd w:val="clear" w:color="auto" w:fill="FFFFFF"/>
        <w:spacing w:before="120" w:after="0" w:line="240" w:lineRule="auto"/>
        <w:rPr>
          <w:rFonts w:ascii="Times New Roman" w:eastAsia="Times New Roman" w:hAnsi="Times New Roman" w:cs="Times New Roman"/>
          <w:color w:val="181818"/>
          <w:sz w:val="24"/>
          <w:szCs w:val="24"/>
        </w:rPr>
      </w:pPr>
      <w:r w:rsidRPr="00C04411">
        <w:rPr>
          <w:rFonts w:ascii="Times New Roman" w:eastAsia="Times New Roman" w:hAnsi="Times New Roman" w:cs="Times New Roman"/>
          <w:b/>
          <w:color w:val="C00000"/>
          <w:sz w:val="24"/>
          <w:szCs w:val="24"/>
          <w:u w:val="single"/>
        </w:rPr>
        <w:t>Красный сигнал</w:t>
      </w:r>
      <w:r w:rsidRPr="00C04411">
        <w:rPr>
          <w:rFonts w:ascii="Times New Roman" w:eastAsia="Times New Roman" w:hAnsi="Times New Roman" w:cs="Times New Roman"/>
          <w:b/>
          <w:color w:val="181818"/>
          <w:sz w:val="24"/>
          <w:szCs w:val="24"/>
          <w:u w:val="single"/>
        </w:rPr>
        <w:t>,</w:t>
      </w:r>
      <w:r w:rsidRPr="00C04411">
        <w:rPr>
          <w:rFonts w:ascii="Times New Roman" w:eastAsia="Times New Roman" w:hAnsi="Times New Roman" w:cs="Times New Roman"/>
          <w:color w:val="181818"/>
          <w:sz w:val="24"/>
          <w:szCs w:val="24"/>
        </w:rPr>
        <w:t xml:space="preserve"> запрещающий движение, выбран потому, что это цвет опасности. А ещё потому, что он хорошо виден днём и ночью, в тумане и во время дождя.</w:t>
      </w:r>
    </w:p>
    <w:p w:rsidR="00C04411" w:rsidRPr="00C04411" w:rsidRDefault="00C04411" w:rsidP="000F64D7">
      <w:pPr>
        <w:shd w:val="clear" w:color="auto" w:fill="FFFFFF"/>
        <w:spacing w:before="120" w:after="0" w:line="240" w:lineRule="auto"/>
        <w:rPr>
          <w:rFonts w:ascii="Times New Roman" w:eastAsia="Times New Roman" w:hAnsi="Times New Roman" w:cs="Times New Roman"/>
          <w:color w:val="181818"/>
          <w:sz w:val="24"/>
          <w:szCs w:val="24"/>
        </w:rPr>
      </w:pPr>
      <w:r w:rsidRPr="00C04411">
        <w:rPr>
          <w:rFonts w:ascii="Times New Roman" w:eastAsia="Times New Roman" w:hAnsi="Times New Roman" w:cs="Times New Roman"/>
          <w:b/>
          <w:color w:val="00B050"/>
          <w:sz w:val="24"/>
          <w:szCs w:val="24"/>
          <w:u w:val="single"/>
        </w:rPr>
        <w:t>Зелёный сигнал</w:t>
      </w:r>
      <w:r w:rsidRPr="00C04411">
        <w:rPr>
          <w:rFonts w:ascii="Times New Roman" w:eastAsia="Times New Roman" w:hAnsi="Times New Roman" w:cs="Times New Roman"/>
          <w:b/>
          <w:color w:val="181818"/>
          <w:sz w:val="24"/>
          <w:szCs w:val="24"/>
          <w:u w:val="single"/>
        </w:rPr>
        <w:t>,</w:t>
      </w:r>
      <w:r w:rsidRPr="00C04411">
        <w:rPr>
          <w:rFonts w:ascii="Times New Roman" w:eastAsia="Times New Roman" w:hAnsi="Times New Roman" w:cs="Times New Roman"/>
          <w:color w:val="181818"/>
          <w:sz w:val="24"/>
          <w:szCs w:val="24"/>
        </w:rPr>
        <w:t xml:space="preserve"> разрешающий движение, выбран потому, что он резко отличается от красного. Зелёный цвет невозможно спутать с красным, и виден он тоже хорошо.</w:t>
      </w:r>
    </w:p>
    <w:p w:rsidR="00C04411" w:rsidRPr="00C04411" w:rsidRDefault="00C04411" w:rsidP="000F64D7">
      <w:pPr>
        <w:shd w:val="clear" w:color="auto" w:fill="FFFFFF"/>
        <w:spacing w:before="120" w:after="0" w:line="240" w:lineRule="auto"/>
        <w:rPr>
          <w:rFonts w:ascii="Times New Roman" w:eastAsia="Times New Roman" w:hAnsi="Times New Roman" w:cs="Times New Roman"/>
          <w:color w:val="181818"/>
          <w:sz w:val="24"/>
          <w:szCs w:val="24"/>
        </w:rPr>
      </w:pPr>
      <w:r w:rsidRPr="00C04411">
        <w:rPr>
          <w:rFonts w:ascii="Times New Roman" w:eastAsia="Times New Roman" w:hAnsi="Times New Roman" w:cs="Times New Roman"/>
          <w:b/>
          <w:color w:val="FFC000"/>
          <w:sz w:val="24"/>
          <w:szCs w:val="24"/>
          <w:u w:val="single"/>
        </w:rPr>
        <w:t>Жёлтый сигнал</w:t>
      </w:r>
      <w:r w:rsidRPr="000F64D7">
        <w:rPr>
          <w:rFonts w:ascii="Times New Roman" w:eastAsia="Times New Roman" w:hAnsi="Times New Roman" w:cs="Times New Roman"/>
          <w:color w:val="181818"/>
          <w:sz w:val="24"/>
          <w:szCs w:val="24"/>
        </w:rPr>
        <w:t> </w:t>
      </w:r>
      <w:r w:rsidRPr="00C04411">
        <w:rPr>
          <w:rFonts w:ascii="Times New Roman" w:eastAsia="Times New Roman" w:hAnsi="Times New Roman" w:cs="Times New Roman"/>
          <w:color w:val="181818"/>
          <w:sz w:val="24"/>
          <w:szCs w:val="24"/>
        </w:rPr>
        <w:t>– промежуточный между основными – запрещающим красным и разрешающим зелёным сигналами. Выбран он потому, что заметно отличается от них. Его не спутаешь с красным и зелёным, и он тоже хорошо виден.</w:t>
      </w:r>
    </w:p>
    <w:p w:rsidR="00C04411" w:rsidRPr="00C04411" w:rsidRDefault="00C04411" w:rsidP="000F64D7">
      <w:pPr>
        <w:shd w:val="clear" w:color="auto" w:fill="FFFFFF"/>
        <w:spacing w:before="120" w:after="0" w:line="240" w:lineRule="auto"/>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Каждый сигнал светофора имеет своё строго определённое место. Красный сигнал расположен сверху, чтобы он был хорошо заметен.</w:t>
      </w:r>
    </w:p>
    <w:p w:rsidR="00C04411" w:rsidRPr="00C04411" w:rsidRDefault="00C04411" w:rsidP="000F64D7">
      <w:pPr>
        <w:shd w:val="clear" w:color="auto" w:fill="FFFFFF"/>
        <w:spacing w:before="120" w:after="0" w:line="240" w:lineRule="auto"/>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Жёлтый сигнал разделяет запрещающий и разрешающий сигналы, является промежуточным сигналом между ними и горит не продолжительное время. Так, где же ему находиться, если не посередине между ними!</w:t>
      </w:r>
    </w:p>
    <w:p w:rsidR="00C04411" w:rsidRPr="00C04411" w:rsidRDefault="00C04411" w:rsidP="000F64D7">
      <w:pPr>
        <w:shd w:val="clear" w:color="auto" w:fill="FFFFFF"/>
        <w:spacing w:before="120" w:after="0" w:line="240" w:lineRule="auto"/>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Зелёному сигналу досталось место внизу светофора. Если зелёный сигнал мигает, это означает, что время его действия истекает, вскоре будет включён запрещающий сигнал. Сочетание красного и жёлтого сигналов предупреждает о предстоящем включении зелёного сигнала.</w:t>
      </w:r>
    </w:p>
    <w:p w:rsidR="00C04411" w:rsidRPr="00C04411" w:rsidRDefault="00C04411" w:rsidP="000F64D7">
      <w:pPr>
        <w:shd w:val="clear" w:color="auto" w:fill="FFFFFF"/>
        <w:spacing w:before="120" w:after="0" w:line="240" w:lineRule="auto"/>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Круглые сигналы светофора имеют следующие значения:</w:t>
      </w:r>
    </w:p>
    <w:p w:rsidR="00C04411" w:rsidRPr="00C04411" w:rsidRDefault="00C04411" w:rsidP="000F64D7">
      <w:pPr>
        <w:numPr>
          <w:ilvl w:val="0"/>
          <w:numId w:val="1"/>
        </w:numPr>
        <w:shd w:val="clear" w:color="auto" w:fill="FFFFFF"/>
        <w:spacing w:before="120" w:after="0" w:line="240" w:lineRule="auto"/>
        <w:ind w:left="0"/>
        <w:rPr>
          <w:rFonts w:ascii="Times New Roman" w:eastAsia="Times New Roman" w:hAnsi="Times New Roman" w:cs="Times New Roman"/>
          <w:color w:val="181818"/>
          <w:sz w:val="24"/>
          <w:szCs w:val="24"/>
        </w:rPr>
      </w:pPr>
      <w:r w:rsidRPr="001646A1">
        <w:rPr>
          <w:rFonts w:ascii="Times New Roman" w:eastAsia="Times New Roman" w:hAnsi="Times New Roman" w:cs="Times New Roman"/>
          <w:b/>
          <w:bCs/>
          <w:color w:val="339966"/>
          <w:sz w:val="24"/>
          <w:szCs w:val="24"/>
          <w:u w:val="single"/>
        </w:rPr>
        <w:t>Зеленый сигнал</w:t>
      </w:r>
      <w:r w:rsidRPr="00C04411">
        <w:rPr>
          <w:rFonts w:ascii="Times New Roman" w:eastAsia="Times New Roman" w:hAnsi="Times New Roman" w:cs="Times New Roman"/>
          <w:color w:val="181818"/>
          <w:sz w:val="24"/>
          <w:szCs w:val="24"/>
        </w:rPr>
        <w:t> разрешает движение;</w:t>
      </w:r>
    </w:p>
    <w:p w:rsidR="00C04411" w:rsidRPr="00C04411" w:rsidRDefault="00C04411" w:rsidP="000F64D7">
      <w:pPr>
        <w:numPr>
          <w:ilvl w:val="0"/>
          <w:numId w:val="1"/>
        </w:numPr>
        <w:shd w:val="clear" w:color="auto" w:fill="FFFFFF"/>
        <w:spacing w:before="120" w:after="0" w:line="240" w:lineRule="auto"/>
        <w:ind w:left="0"/>
        <w:rPr>
          <w:rFonts w:ascii="Times New Roman" w:eastAsia="Times New Roman" w:hAnsi="Times New Roman" w:cs="Times New Roman"/>
          <w:color w:val="181818"/>
          <w:sz w:val="24"/>
          <w:szCs w:val="24"/>
        </w:rPr>
      </w:pPr>
      <w:r w:rsidRPr="000F64D7">
        <w:rPr>
          <w:rFonts w:ascii="Times New Roman" w:eastAsia="Times New Roman" w:hAnsi="Times New Roman" w:cs="Times New Roman"/>
          <w:b/>
          <w:bCs/>
          <w:color w:val="339966"/>
          <w:sz w:val="24"/>
          <w:szCs w:val="24"/>
        </w:rPr>
        <w:t>Зеленый мигающий сигнал</w:t>
      </w:r>
      <w:r w:rsidRPr="00C04411">
        <w:rPr>
          <w:rFonts w:ascii="Times New Roman" w:eastAsia="Times New Roman" w:hAnsi="Times New Roman" w:cs="Times New Roman"/>
          <w:color w:val="181818"/>
          <w:sz w:val="24"/>
          <w:szCs w:val="24"/>
        </w:rPr>
        <w:t> разрешает движение и информирует, что время его действия истекает и вскоре будет включен запрещающий сигнал (для информирования водителей о времени в секундах, остающемся до конца горения зеленого сигнала, могут применяться цифровые табло);</w:t>
      </w:r>
    </w:p>
    <w:p w:rsidR="00C04411" w:rsidRPr="00C04411" w:rsidRDefault="00C04411" w:rsidP="000F64D7">
      <w:pPr>
        <w:numPr>
          <w:ilvl w:val="0"/>
          <w:numId w:val="1"/>
        </w:numPr>
        <w:shd w:val="clear" w:color="auto" w:fill="FFFFFF"/>
        <w:spacing w:before="120" w:after="0" w:line="240" w:lineRule="auto"/>
        <w:ind w:left="0"/>
        <w:rPr>
          <w:rFonts w:ascii="Times New Roman" w:eastAsia="Times New Roman" w:hAnsi="Times New Roman" w:cs="Times New Roman"/>
          <w:color w:val="181818"/>
          <w:sz w:val="24"/>
          <w:szCs w:val="24"/>
        </w:rPr>
      </w:pPr>
      <w:r w:rsidRPr="001646A1">
        <w:rPr>
          <w:rFonts w:ascii="Times New Roman" w:eastAsia="Times New Roman" w:hAnsi="Times New Roman" w:cs="Times New Roman"/>
          <w:b/>
          <w:bCs/>
          <w:color w:val="FFCC00"/>
          <w:sz w:val="24"/>
          <w:szCs w:val="24"/>
          <w:u w:val="single"/>
        </w:rPr>
        <w:t>Желтый сигнал</w:t>
      </w:r>
      <w:r w:rsidRPr="00C04411">
        <w:rPr>
          <w:rFonts w:ascii="Times New Roman" w:eastAsia="Times New Roman" w:hAnsi="Times New Roman" w:cs="Times New Roman"/>
          <w:color w:val="181818"/>
          <w:sz w:val="24"/>
          <w:szCs w:val="24"/>
        </w:rPr>
        <w:t> запрещает движение, кроме случаев, предусмотренных пунктом 6.14 Правил, и предупреждает о предстоящей смене сигналов;</w:t>
      </w:r>
    </w:p>
    <w:p w:rsidR="00C04411" w:rsidRPr="00C04411" w:rsidRDefault="00C04411" w:rsidP="000F64D7">
      <w:pPr>
        <w:numPr>
          <w:ilvl w:val="0"/>
          <w:numId w:val="1"/>
        </w:numPr>
        <w:shd w:val="clear" w:color="auto" w:fill="FFFFFF"/>
        <w:spacing w:before="120" w:after="0" w:line="240" w:lineRule="auto"/>
        <w:ind w:left="0"/>
        <w:rPr>
          <w:rFonts w:ascii="Times New Roman" w:eastAsia="Times New Roman" w:hAnsi="Times New Roman" w:cs="Times New Roman"/>
          <w:color w:val="181818"/>
          <w:sz w:val="24"/>
          <w:szCs w:val="24"/>
        </w:rPr>
      </w:pPr>
      <w:r w:rsidRPr="001646A1">
        <w:rPr>
          <w:rFonts w:ascii="Times New Roman" w:eastAsia="Times New Roman" w:hAnsi="Times New Roman" w:cs="Times New Roman"/>
          <w:b/>
          <w:bCs/>
          <w:color w:val="FFCC00"/>
          <w:sz w:val="24"/>
          <w:szCs w:val="24"/>
          <w:u w:val="single"/>
        </w:rPr>
        <w:t>Желтый мигающий сигнал</w:t>
      </w:r>
      <w:r w:rsidRPr="00C04411">
        <w:rPr>
          <w:rFonts w:ascii="Times New Roman" w:eastAsia="Times New Roman" w:hAnsi="Times New Roman" w:cs="Times New Roman"/>
          <w:color w:val="181818"/>
          <w:sz w:val="24"/>
          <w:szCs w:val="24"/>
        </w:rPr>
        <w:t> разрешает движение и информирует о наличии нерегулируемого перекрестка или пешеходного перехода, предупреждает об опасности;</w:t>
      </w:r>
    </w:p>
    <w:p w:rsidR="00C04411" w:rsidRPr="00C04411" w:rsidRDefault="00C04411" w:rsidP="000F64D7">
      <w:pPr>
        <w:numPr>
          <w:ilvl w:val="0"/>
          <w:numId w:val="1"/>
        </w:numPr>
        <w:shd w:val="clear" w:color="auto" w:fill="FFFFFF"/>
        <w:spacing w:before="120" w:after="0" w:line="240" w:lineRule="auto"/>
        <w:ind w:left="0"/>
        <w:rPr>
          <w:rFonts w:ascii="Times New Roman" w:eastAsia="Times New Roman" w:hAnsi="Times New Roman" w:cs="Times New Roman"/>
          <w:color w:val="181818"/>
          <w:sz w:val="24"/>
          <w:szCs w:val="24"/>
        </w:rPr>
      </w:pPr>
      <w:r w:rsidRPr="001646A1">
        <w:rPr>
          <w:rFonts w:ascii="Times New Roman" w:eastAsia="Times New Roman" w:hAnsi="Times New Roman" w:cs="Times New Roman"/>
          <w:b/>
          <w:bCs/>
          <w:color w:val="FF0000"/>
          <w:sz w:val="24"/>
          <w:szCs w:val="24"/>
          <w:u w:val="single"/>
        </w:rPr>
        <w:t>Красный сигнал</w:t>
      </w:r>
      <w:r w:rsidRPr="00C04411">
        <w:rPr>
          <w:rFonts w:ascii="Times New Roman" w:eastAsia="Times New Roman" w:hAnsi="Times New Roman" w:cs="Times New Roman"/>
          <w:color w:val="181818"/>
          <w:sz w:val="24"/>
          <w:szCs w:val="24"/>
        </w:rPr>
        <w:t>, в том числе мигающий, запрещает движение.</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lastRenderedPageBreak/>
        <w:t>Сочетание красного и желтого сигналов запрещает движение и информирует о предстоящем включении зеленого сигнала.</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Светофор с тремя сигналами называют</w:t>
      </w:r>
      <w:r w:rsidRPr="001646A1">
        <w:rPr>
          <w:rFonts w:ascii="Times New Roman" w:eastAsia="Times New Roman" w:hAnsi="Times New Roman" w:cs="Times New Roman"/>
          <w:color w:val="181818"/>
          <w:sz w:val="24"/>
          <w:szCs w:val="24"/>
        </w:rPr>
        <w:t> </w:t>
      </w:r>
      <w:proofErr w:type="spellStart"/>
      <w:r w:rsidRPr="00C04411">
        <w:rPr>
          <w:rFonts w:ascii="Times New Roman" w:eastAsia="Times New Roman" w:hAnsi="Times New Roman" w:cs="Times New Roman"/>
          <w:b/>
          <w:bCs/>
          <w:color w:val="181818"/>
          <w:sz w:val="24"/>
          <w:szCs w:val="24"/>
        </w:rPr>
        <w:t>трёхсекционным</w:t>
      </w:r>
      <w:proofErr w:type="spellEnd"/>
      <w:r w:rsidRPr="00C04411">
        <w:rPr>
          <w:rFonts w:ascii="Times New Roman" w:eastAsia="Times New Roman" w:hAnsi="Times New Roman" w:cs="Times New Roman"/>
          <w:b/>
          <w:bCs/>
          <w:color w:val="181818"/>
          <w:sz w:val="24"/>
          <w:szCs w:val="24"/>
        </w:rPr>
        <w:t xml:space="preserve"> транспортным светофором.</w:t>
      </w:r>
      <w:r w:rsidRPr="001646A1">
        <w:rPr>
          <w:rFonts w:ascii="Times New Roman" w:eastAsia="Times New Roman" w:hAnsi="Times New Roman" w:cs="Times New Roman"/>
          <w:color w:val="181818"/>
          <w:sz w:val="24"/>
          <w:szCs w:val="24"/>
        </w:rPr>
        <w:t> </w:t>
      </w:r>
      <w:r w:rsidRPr="00C04411">
        <w:rPr>
          <w:rFonts w:ascii="Times New Roman" w:eastAsia="Times New Roman" w:hAnsi="Times New Roman" w:cs="Times New Roman"/>
          <w:color w:val="181818"/>
          <w:sz w:val="24"/>
          <w:szCs w:val="24"/>
        </w:rPr>
        <w:t>Это самый распространённый транспортный светофор. Его сигналам подчиняются все транспортные средства и пешеходы.</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xml:space="preserve">Кроме </w:t>
      </w:r>
      <w:proofErr w:type="spellStart"/>
      <w:r w:rsidRPr="00C04411">
        <w:rPr>
          <w:rFonts w:ascii="Times New Roman" w:eastAsia="Times New Roman" w:hAnsi="Times New Roman" w:cs="Times New Roman"/>
          <w:color w:val="181818"/>
          <w:sz w:val="24"/>
          <w:szCs w:val="24"/>
        </w:rPr>
        <w:t>трёхсекционного</w:t>
      </w:r>
      <w:proofErr w:type="spellEnd"/>
      <w:r w:rsidRPr="00C04411">
        <w:rPr>
          <w:rFonts w:ascii="Times New Roman" w:eastAsia="Times New Roman" w:hAnsi="Times New Roman" w:cs="Times New Roman"/>
          <w:color w:val="181818"/>
          <w:sz w:val="24"/>
          <w:szCs w:val="24"/>
        </w:rPr>
        <w:t xml:space="preserve"> светофора, есть светофоры с дополнительными секциями, специальные светофоры для велосипедистов, светофоры для регулирования движения через железнодорожные переезды и другие. Всё это транспортные светофоры, и их сигналы на пешеходов не распространяются.</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В зависимости от назначения сигналы светофора могут быть круглые, в виде стрелки (стрелок), силуэта пешехода или велосипеда и X-образные.</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Светофоры с круглыми сигналами могут иметь одну или две дополнительные секции с сигналами в виде зеленой стрелки (стрелок), которые располагаются на уровне зеленого круглого сигнала.</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w:t>
      </w:r>
      <w:r w:rsidRPr="001646A1">
        <w:rPr>
          <w:rFonts w:ascii="Times New Roman" w:eastAsia="Times New Roman" w:hAnsi="Times New Roman" w:cs="Times New Roman"/>
          <w:color w:val="181818"/>
          <w:sz w:val="24"/>
          <w:szCs w:val="24"/>
        </w:rPr>
        <w:t xml:space="preserve">В зависимости от назначения светофоры подразделяются </w:t>
      </w:r>
      <w:proofErr w:type="gramStart"/>
      <w:r w:rsidRPr="001646A1">
        <w:rPr>
          <w:rFonts w:ascii="Times New Roman" w:eastAsia="Times New Roman" w:hAnsi="Times New Roman" w:cs="Times New Roman"/>
          <w:color w:val="181818"/>
          <w:sz w:val="24"/>
          <w:szCs w:val="24"/>
        </w:rPr>
        <w:t>на</w:t>
      </w:r>
      <w:proofErr w:type="gramEnd"/>
      <w:r w:rsidRPr="001646A1">
        <w:rPr>
          <w:rFonts w:ascii="Times New Roman" w:eastAsia="Times New Roman" w:hAnsi="Times New Roman" w:cs="Times New Roman"/>
          <w:color w:val="181818"/>
          <w:sz w:val="24"/>
          <w:szCs w:val="24"/>
        </w:rPr>
        <w:t xml:space="preserve"> транспортные и пешеходные. Транспортный светофор с круглыми сигналами, состоящий из трех секций (красный, желтый, зеленый), регулирует все направления: движение прямо, направо, налево и на разворот (в обратном направлении).</w:t>
      </w:r>
    </w:p>
    <w:p w:rsid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color w:val="181818"/>
          <w:sz w:val="24"/>
          <w:szCs w:val="24"/>
        </w:rPr>
        <w:t>Такие светофоры с круглыми сигналами (красный, желтый, зеленый) могут в своей конструкции иметь дополнительные секции, расположенные на уровне зеленого сигнала. Стрелки или комбинации стрелок на этих дополнительных секциях указывают направления, отличные от основной зеленой секции светофора (чаще всего это стрелка налево в левой секции, и стрелка направо в правой секции).</w:t>
      </w:r>
    </w:p>
    <w:p w:rsidR="00645B63" w:rsidRPr="00C04411" w:rsidRDefault="00645B63"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p>
    <w:p w:rsidR="00C04411" w:rsidRPr="00C04411" w:rsidRDefault="00C04411" w:rsidP="001646A1">
      <w:pPr>
        <w:shd w:val="clear" w:color="auto" w:fill="FFFFFF"/>
        <w:spacing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noProof/>
          <w:color w:val="181818"/>
          <w:sz w:val="24"/>
          <w:szCs w:val="24"/>
        </w:rPr>
        <w:drawing>
          <wp:inline distT="0" distB="0" distL="0" distR="0">
            <wp:extent cx="2228850" cy="1504950"/>
            <wp:effectExtent l="19050" t="0" r="0" b="0"/>
            <wp:docPr id="2" name="Рисунок 2" descr="&amp;Scy;&amp;vcy;&amp;iecy;&amp;tcy;&amp;ocy;&amp;fcy;&amp;ocy;&amp;rcy;&amp;ycy; &amp;ncy;&amp;acy;&amp;pcy;&amp;rcy;&amp;acy;&amp;vcy;&amp;lcy;&amp;iecy;&amp;ncy;&amp;i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Scy;&amp;vcy;&amp;iecy;&amp;tcy;&amp;ocy;&amp;fcy;&amp;ocy;&amp;rcy;&amp;ycy; &amp;ncy;&amp;acy;&amp;pcy;&amp;rcy;&amp;acy;&amp;vcy;&amp;lcy;&amp;iecy;&amp;ncy;&amp;icy;&amp;jcy;"/>
                    <pic:cNvPicPr>
                      <a:picLocks noChangeAspect="1" noChangeArrowheads="1"/>
                    </pic:cNvPicPr>
                  </pic:nvPicPr>
                  <pic:blipFill>
                    <a:blip r:embed="rId5"/>
                    <a:srcRect/>
                    <a:stretch>
                      <a:fillRect/>
                    </a:stretch>
                  </pic:blipFill>
                  <pic:spPr bwMode="auto">
                    <a:xfrm>
                      <a:off x="0" y="0"/>
                      <a:ext cx="2228850" cy="1504950"/>
                    </a:xfrm>
                    <a:prstGeom prst="rect">
                      <a:avLst/>
                    </a:prstGeom>
                    <a:noFill/>
                    <a:ln w="9525">
                      <a:noFill/>
                      <a:miter lim="800000"/>
                      <a:headEnd/>
                      <a:tailEnd/>
                    </a:ln>
                  </pic:spPr>
                </pic:pic>
              </a:graphicData>
            </a:graphic>
          </wp:inline>
        </w:drawing>
      </w:r>
    </w:p>
    <w:p w:rsidR="00645B63" w:rsidRDefault="00645B63" w:rsidP="001646A1">
      <w:pPr>
        <w:shd w:val="clear" w:color="auto" w:fill="FFFFFF"/>
        <w:spacing w:after="0" w:line="240" w:lineRule="auto"/>
        <w:ind w:firstLine="567"/>
        <w:rPr>
          <w:rFonts w:ascii="Times New Roman" w:eastAsia="Times New Roman" w:hAnsi="Times New Roman" w:cs="Times New Roman"/>
          <w:color w:val="181818"/>
          <w:sz w:val="24"/>
          <w:szCs w:val="24"/>
        </w:rPr>
      </w:pP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color w:val="181818"/>
          <w:sz w:val="24"/>
          <w:szCs w:val="24"/>
        </w:rPr>
        <w:t>Цикл работы светофоров настраивается таким образом, чтобы исключить пересечение транспортных и пешеходных потоков в одной фазе. Это значит, если для одного направления горит разрешающий сигнал, то на пересекаемом направлении будет гореть запрещающий сигнал.</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color w:val="181818"/>
          <w:sz w:val="24"/>
          <w:szCs w:val="24"/>
        </w:rPr>
        <w:t>Зеленый сигнал светофора без дополнительной секции разрешает движение во всех направлениях, если знаками и (или) разметкой не вводятся дополнительные ограничения. Например, когда светофор установлен перед перекрестком, рядом может быть установлен запрещающий знак </w:t>
      </w:r>
      <w:hyperlink r:id="rId6" w:tgtFrame="_blank" w:history="1">
        <w:r w:rsidRPr="001646A1">
          <w:rPr>
            <w:rFonts w:ascii="Times New Roman" w:eastAsia="Times New Roman" w:hAnsi="Times New Roman" w:cs="Times New Roman"/>
            <w:i/>
            <w:iCs/>
            <w:color w:val="000000"/>
            <w:sz w:val="24"/>
            <w:szCs w:val="24"/>
          </w:rPr>
          <w:t>3.19 «Разворот запрещен»</w:t>
        </w:r>
      </w:hyperlink>
      <w:r w:rsidRPr="001646A1">
        <w:rPr>
          <w:rFonts w:ascii="Times New Roman" w:eastAsia="Times New Roman" w:hAnsi="Times New Roman" w:cs="Times New Roman"/>
          <w:color w:val="181818"/>
          <w:sz w:val="24"/>
          <w:szCs w:val="24"/>
        </w:rPr>
        <w:t> или, например, один из предписывающих знаков </w:t>
      </w:r>
      <w:hyperlink r:id="rId7" w:tgtFrame="_blank" w:history="1">
        <w:r w:rsidRPr="001646A1">
          <w:rPr>
            <w:rFonts w:ascii="Times New Roman" w:eastAsia="Times New Roman" w:hAnsi="Times New Roman" w:cs="Times New Roman"/>
            <w:i/>
            <w:iCs/>
            <w:color w:val="000000"/>
            <w:sz w:val="24"/>
            <w:szCs w:val="24"/>
          </w:rPr>
          <w:t>4.1.1-4.1.6</w:t>
        </w:r>
      </w:hyperlink>
      <w:r w:rsidRPr="001646A1">
        <w:rPr>
          <w:rFonts w:ascii="Times New Roman" w:eastAsia="Times New Roman" w:hAnsi="Times New Roman" w:cs="Times New Roman"/>
          <w:color w:val="181818"/>
          <w:sz w:val="24"/>
          <w:szCs w:val="24"/>
        </w:rPr>
        <w:t>, которые разрешают движение только в направлении, обозначенном стрелкой на знаке.</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color w:val="181818"/>
          <w:sz w:val="24"/>
          <w:szCs w:val="24"/>
        </w:rPr>
        <w:t>Желтый сигнал светофора предупреждает о смене сигналов и запрещает движение, кроме случаев, указанных в пункте 6.14 ПДД (об этом — ниже).</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color w:val="181818"/>
          <w:sz w:val="24"/>
          <w:szCs w:val="24"/>
        </w:rPr>
        <w:t>В ночные часы светофоры трехцветной сигнализации часто отключают и переводят в режим желтого мигающего сигнала. В этом случае участок дороги, который регулирует светофор, считается нерегулируемым. Если светофор регулирует движение на перекрестке, и работает в режиме желтого мигающего сигнала, то перекресток считается нерегулируемым, и водители должны руководствоваться </w:t>
      </w:r>
      <w:hyperlink r:id="rId8" w:tgtFrame="_blank" w:history="1">
        <w:r w:rsidRPr="001646A1">
          <w:rPr>
            <w:rFonts w:ascii="Times New Roman" w:eastAsia="Times New Roman" w:hAnsi="Times New Roman" w:cs="Times New Roman"/>
            <w:i/>
            <w:iCs/>
            <w:color w:val="000000"/>
            <w:sz w:val="24"/>
            <w:szCs w:val="24"/>
          </w:rPr>
          <w:t>правилами проезда нерегулируемых перекрестков</w:t>
        </w:r>
      </w:hyperlink>
      <w:r w:rsidRPr="001646A1">
        <w:rPr>
          <w:rFonts w:ascii="Times New Roman" w:eastAsia="Times New Roman" w:hAnsi="Times New Roman" w:cs="Times New Roman"/>
          <w:color w:val="181818"/>
          <w:sz w:val="24"/>
          <w:szCs w:val="24"/>
        </w:rPr>
        <w:t> и требованиями установленных на перекрестке </w:t>
      </w:r>
      <w:hyperlink r:id="rId9" w:tgtFrame="_blank" w:history="1">
        <w:r w:rsidRPr="001646A1">
          <w:rPr>
            <w:rFonts w:ascii="Times New Roman" w:eastAsia="Times New Roman" w:hAnsi="Times New Roman" w:cs="Times New Roman"/>
            <w:i/>
            <w:iCs/>
            <w:color w:val="000000"/>
            <w:sz w:val="24"/>
            <w:szCs w:val="24"/>
          </w:rPr>
          <w:t>знаков приоритета</w:t>
        </w:r>
      </w:hyperlink>
      <w:r w:rsidRPr="001646A1">
        <w:rPr>
          <w:rFonts w:ascii="Times New Roman" w:eastAsia="Times New Roman" w:hAnsi="Times New Roman" w:cs="Times New Roman"/>
          <w:color w:val="181818"/>
          <w:sz w:val="24"/>
          <w:szCs w:val="24"/>
        </w:rPr>
        <w:t>.</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color w:val="181818"/>
          <w:sz w:val="24"/>
          <w:szCs w:val="24"/>
        </w:rPr>
        <w:t xml:space="preserve">Красный сигнал, в том числе мигающий, сочетание красного и желтого сигналов запрещают движение. Сочетание красного и желтого сигналов информируют водителей, что </w:t>
      </w:r>
      <w:r w:rsidRPr="001646A1">
        <w:rPr>
          <w:rFonts w:ascii="Times New Roman" w:eastAsia="Times New Roman" w:hAnsi="Times New Roman" w:cs="Times New Roman"/>
          <w:color w:val="181818"/>
          <w:sz w:val="24"/>
          <w:szCs w:val="24"/>
        </w:rPr>
        <w:lastRenderedPageBreak/>
        <w:t>скоро загорится зеленый сигнал. Красный мигающий сигнал обычно применяется в светофорах, установленных перед железнодорожным переездом.</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Сигналы светофора, выполненные в виде стрелок красного, желтого и зеленого цветов, имеют то же значение, что и круглые сигналы соответствующего цвета, но их действие распространяется только на направление (направления), указываемое стрелками. При этом стрелка, разрешающая поворот налево, разрешает и разворот, если это не запрещено соответствующим дорожным знаком.</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Такое же значение имеет зеленая стрелка в дополнительной секции. Выключенный сигнал дополнительной секции или включенный световой сигнал красного цвета ее контура означает запрещение движения в направлении, регулируемом этой секцией.</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color w:val="181818"/>
          <w:sz w:val="24"/>
          <w:szCs w:val="24"/>
        </w:rPr>
        <w:t>У светофоров направлений на всех трех линзах основных сигналов изображены стрелки. С помощью этих светофоров регулируют движение по полосам, над которыми они расположены. Сигналы светофоров направлений аналогичны сигналам обычного светофора, только действуют они на конкретную полосу или группу полос одного направления.</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color w:val="181818"/>
          <w:sz w:val="24"/>
          <w:szCs w:val="24"/>
        </w:rPr>
        <w:t>По сигналам в дополнительной секции светофора двигаться в направлении стрелки можно, только если она включена. При этом важно соблюдать правило: если зеленая стрелка в дополнительной секции включена одновременно с красным сигналом основной секции светофора, то, двигаясь в направлении зеленой стрелки, необходимо уступить дорогу ТС, едущим с других направлений. Это правило отражено в </w:t>
      </w:r>
      <w:hyperlink r:id="rId10" w:tgtFrame="_blank" w:history="1">
        <w:r w:rsidRPr="001646A1">
          <w:rPr>
            <w:rFonts w:ascii="Times New Roman" w:eastAsia="Times New Roman" w:hAnsi="Times New Roman" w:cs="Times New Roman"/>
            <w:color w:val="000000"/>
            <w:sz w:val="24"/>
            <w:szCs w:val="24"/>
          </w:rPr>
          <w:t>пункте </w:t>
        </w:r>
        <w:r w:rsidRPr="001646A1">
          <w:rPr>
            <w:rFonts w:ascii="Times New Roman" w:eastAsia="Times New Roman" w:hAnsi="Times New Roman" w:cs="Times New Roman"/>
            <w:b/>
            <w:bCs/>
            <w:color w:val="000000"/>
            <w:sz w:val="24"/>
            <w:szCs w:val="24"/>
          </w:rPr>
          <w:t>13.5</w:t>
        </w:r>
        <w:r w:rsidRPr="001646A1">
          <w:rPr>
            <w:rFonts w:ascii="Times New Roman" w:eastAsia="Times New Roman" w:hAnsi="Times New Roman" w:cs="Times New Roman"/>
            <w:color w:val="000000"/>
            <w:sz w:val="24"/>
            <w:szCs w:val="24"/>
          </w:rPr>
          <w:t> ПДД</w:t>
        </w:r>
      </w:hyperlink>
      <w:r w:rsidRPr="001646A1">
        <w:rPr>
          <w:rFonts w:ascii="Times New Roman" w:eastAsia="Times New Roman" w:hAnsi="Times New Roman" w:cs="Times New Roman"/>
          <w:color w:val="181818"/>
          <w:sz w:val="24"/>
          <w:szCs w:val="24"/>
        </w:rPr>
        <w:t>.</w:t>
      </w:r>
    </w:p>
    <w:p w:rsidR="00645B63" w:rsidRDefault="00645B63" w:rsidP="001646A1">
      <w:pPr>
        <w:shd w:val="clear" w:color="auto" w:fill="FFFFFF"/>
        <w:spacing w:after="0" w:line="240" w:lineRule="auto"/>
        <w:ind w:firstLine="567"/>
        <w:rPr>
          <w:rFonts w:ascii="Times New Roman" w:eastAsia="Times New Roman" w:hAnsi="Times New Roman" w:cs="Times New Roman"/>
          <w:b/>
          <w:bCs/>
          <w:color w:val="181818"/>
          <w:sz w:val="24"/>
          <w:szCs w:val="24"/>
        </w:rPr>
      </w:pPr>
    </w:p>
    <w:p w:rsidR="00C04411" w:rsidRDefault="00C04411" w:rsidP="001646A1">
      <w:pPr>
        <w:shd w:val="clear" w:color="auto" w:fill="FFFFFF"/>
        <w:spacing w:after="0" w:line="240" w:lineRule="auto"/>
        <w:ind w:firstLine="567"/>
        <w:rPr>
          <w:rFonts w:ascii="Times New Roman" w:eastAsia="Times New Roman" w:hAnsi="Times New Roman" w:cs="Times New Roman"/>
          <w:b/>
          <w:bCs/>
          <w:color w:val="181818"/>
          <w:sz w:val="24"/>
          <w:szCs w:val="24"/>
        </w:rPr>
      </w:pPr>
      <w:r w:rsidRPr="001646A1">
        <w:rPr>
          <w:rFonts w:ascii="Times New Roman" w:eastAsia="Times New Roman" w:hAnsi="Times New Roman" w:cs="Times New Roman"/>
          <w:b/>
          <w:bCs/>
          <w:color w:val="181818"/>
          <w:sz w:val="24"/>
          <w:szCs w:val="24"/>
        </w:rPr>
        <w:t>Разрешенные направления движения при различных сигналах светофора с одной дополнительной секцией.</w:t>
      </w:r>
    </w:p>
    <w:p w:rsidR="00645B63" w:rsidRPr="00C04411" w:rsidRDefault="00645B63" w:rsidP="001646A1">
      <w:pPr>
        <w:shd w:val="clear" w:color="auto" w:fill="FFFFFF"/>
        <w:spacing w:after="0" w:line="240" w:lineRule="auto"/>
        <w:ind w:firstLine="567"/>
        <w:rPr>
          <w:rFonts w:ascii="Times New Roman" w:eastAsia="Times New Roman" w:hAnsi="Times New Roman" w:cs="Times New Roman"/>
          <w:color w:val="181818"/>
          <w:sz w:val="24"/>
          <w:szCs w:val="24"/>
        </w:rPr>
      </w:pPr>
    </w:p>
    <w:p w:rsidR="00C04411" w:rsidRPr="00C04411" w:rsidRDefault="00C04411" w:rsidP="001646A1">
      <w:pPr>
        <w:shd w:val="clear" w:color="auto" w:fill="FFFFFF"/>
        <w:spacing w:after="0" w:line="240" w:lineRule="auto"/>
        <w:ind w:firstLine="567"/>
        <w:jc w:val="center"/>
        <w:rPr>
          <w:rFonts w:ascii="Times New Roman" w:eastAsia="Times New Roman" w:hAnsi="Times New Roman" w:cs="Times New Roman"/>
          <w:color w:val="181818"/>
          <w:sz w:val="24"/>
          <w:szCs w:val="24"/>
        </w:rPr>
      </w:pPr>
      <w:r w:rsidRPr="001646A1">
        <w:rPr>
          <w:rFonts w:ascii="Times New Roman" w:eastAsia="Times New Roman" w:hAnsi="Times New Roman" w:cs="Times New Roman"/>
          <w:noProof/>
          <w:color w:val="181818"/>
          <w:sz w:val="24"/>
          <w:szCs w:val="24"/>
        </w:rPr>
        <w:drawing>
          <wp:inline distT="0" distB="0" distL="0" distR="0">
            <wp:extent cx="5429250" cy="2200275"/>
            <wp:effectExtent l="19050" t="0" r="0" b="0"/>
            <wp:docPr id="3" name="Рисунок 3" descr="Пдд. Сигналы светоф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дд. Сигналы светофора."/>
                    <pic:cNvPicPr>
                      <a:picLocks noChangeAspect="1" noChangeArrowheads="1"/>
                    </pic:cNvPicPr>
                  </pic:nvPicPr>
                  <pic:blipFill>
                    <a:blip r:embed="rId11"/>
                    <a:srcRect/>
                    <a:stretch>
                      <a:fillRect/>
                    </a:stretch>
                  </pic:blipFill>
                  <pic:spPr bwMode="auto">
                    <a:xfrm>
                      <a:off x="0" y="0"/>
                      <a:ext cx="5429250" cy="2200275"/>
                    </a:xfrm>
                    <a:prstGeom prst="rect">
                      <a:avLst/>
                    </a:prstGeom>
                    <a:noFill/>
                    <a:ln w="9525">
                      <a:noFill/>
                      <a:miter lim="800000"/>
                      <a:headEnd/>
                      <a:tailEnd/>
                    </a:ln>
                  </pic:spPr>
                </pic:pic>
              </a:graphicData>
            </a:graphic>
          </wp:inline>
        </w:drawing>
      </w:r>
    </w:p>
    <w:p w:rsidR="00C04411" w:rsidRPr="00C04411" w:rsidRDefault="00C04411" w:rsidP="001646A1">
      <w:pPr>
        <w:shd w:val="clear" w:color="auto" w:fill="FFFFFF"/>
        <w:spacing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w:t>
      </w:r>
    </w:p>
    <w:p w:rsidR="00C04411" w:rsidRDefault="00C04411" w:rsidP="001646A1">
      <w:pPr>
        <w:shd w:val="clear" w:color="auto" w:fill="FFFFFF"/>
        <w:spacing w:after="0" w:line="240" w:lineRule="auto"/>
        <w:ind w:firstLine="567"/>
        <w:rPr>
          <w:rFonts w:ascii="Times New Roman" w:eastAsia="Times New Roman" w:hAnsi="Times New Roman" w:cs="Times New Roman"/>
          <w:b/>
          <w:bCs/>
          <w:color w:val="339966"/>
          <w:sz w:val="24"/>
          <w:szCs w:val="24"/>
        </w:rPr>
      </w:pPr>
      <w:r w:rsidRPr="001646A1">
        <w:rPr>
          <w:rFonts w:ascii="Times New Roman" w:eastAsia="Times New Roman" w:hAnsi="Times New Roman" w:cs="Times New Roman"/>
          <w:b/>
          <w:bCs/>
          <w:color w:val="181818"/>
          <w:sz w:val="24"/>
          <w:szCs w:val="24"/>
        </w:rPr>
        <w:t>Разрешенные направления движения при различных сигналах светофора с двумя дополнительными секциями</w:t>
      </w:r>
      <w:r w:rsidRPr="001646A1">
        <w:rPr>
          <w:rFonts w:ascii="Times New Roman" w:eastAsia="Times New Roman" w:hAnsi="Times New Roman" w:cs="Times New Roman"/>
          <w:b/>
          <w:bCs/>
          <w:color w:val="339966"/>
          <w:sz w:val="24"/>
          <w:szCs w:val="24"/>
        </w:rPr>
        <w:t>.</w:t>
      </w:r>
    </w:p>
    <w:p w:rsidR="00645B63" w:rsidRPr="00C04411" w:rsidRDefault="00645B63" w:rsidP="001646A1">
      <w:pPr>
        <w:shd w:val="clear" w:color="auto" w:fill="FFFFFF"/>
        <w:spacing w:after="0" w:line="240" w:lineRule="auto"/>
        <w:ind w:firstLine="567"/>
        <w:rPr>
          <w:rFonts w:ascii="Times New Roman" w:eastAsia="Times New Roman" w:hAnsi="Times New Roman" w:cs="Times New Roman"/>
          <w:color w:val="181818"/>
          <w:sz w:val="24"/>
          <w:szCs w:val="24"/>
        </w:rPr>
      </w:pPr>
    </w:p>
    <w:p w:rsidR="00C04411" w:rsidRPr="00C04411" w:rsidRDefault="00C04411" w:rsidP="001646A1">
      <w:pPr>
        <w:shd w:val="clear" w:color="auto" w:fill="FFFFFF"/>
        <w:spacing w:after="0" w:line="240" w:lineRule="auto"/>
        <w:ind w:firstLine="567"/>
        <w:jc w:val="center"/>
        <w:rPr>
          <w:rFonts w:ascii="Times New Roman" w:eastAsia="Times New Roman" w:hAnsi="Times New Roman" w:cs="Times New Roman"/>
          <w:color w:val="181818"/>
          <w:sz w:val="24"/>
          <w:szCs w:val="24"/>
        </w:rPr>
      </w:pPr>
      <w:r w:rsidRPr="001646A1">
        <w:rPr>
          <w:rFonts w:ascii="Times New Roman" w:eastAsia="Times New Roman" w:hAnsi="Times New Roman" w:cs="Times New Roman"/>
          <w:noProof/>
          <w:color w:val="181818"/>
          <w:sz w:val="24"/>
          <w:szCs w:val="24"/>
        </w:rPr>
        <w:drawing>
          <wp:inline distT="0" distB="0" distL="0" distR="0">
            <wp:extent cx="5429250" cy="2200275"/>
            <wp:effectExtent l="19050" t="0" r="0" b="0"/>
            <wp:docPr id="4" name="Рисунок 4" descr="Пдд. Сигналы светоф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дд. Сигналы светофора."/>
                    <pic:cNvPicPr>
                      <a:picLocks noChangeAspect="1" noChangeArrowheads="1"/>
                    </pic:cNvPicPr>
                  </pic:nvPicPr>
                  <pic:blipFill>
                    <a:blip r:embed="rId12"/>
                    <a:srcRect/>
                    <a:stretch>
                      <a:fillRect/>
                    </a:stretch>
                  </pic:blipFill>
                  <pic:spPr bwMode="auto">
                    <a:xfrm>
                      <a:off x="0" y="0"/>
                      <a:ext cx="5429250" cy="2200275"/>
                    </a:xfrm>
                    <a:prstGeom prst="rect">
                      <a:avLst/>
                    </a:prstGeom>
                    <a:noFill/>
                    <a:ln w="9525">
                      <a:noFill/>
                      <a:miter lim="800000"/>
                      <a:headEnd/>
                      <a:tailEnd/>
                    </a:ln>
                  </pic:spPr>
                </pic:pic>
              </a:graphicData>
            </a:graphic>
          </wp:inline>
        </w:drawing>
      </w:r>
    </w:p>
    <w:p w:rsidR="00C04411" w:rsidRPr="00C04411" w:rsidRDefault="00C04411" w:rsidP="001646A1">
      <w:pPr>
        <w:shd w:val="clear" w:color="auto" w:fill="FFFFFF"/>
        <w:spacing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Если на основной зеленый сигнал светофора нанесена черная контурная стрелка (стрелки), то она информирует водителей о наличии дополнительной секции светофора и указывает иные разрешенные направления движения, чем сигнал дополнительной секции.</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color w:val="181818"/>
          <w:sz w:val="24"/>
          <w:szCs w:val="24"/>
        </w:rPr>
        <w:lastRenderedPageBreak/>
        <w:t>Днем дополнительную секцию у светофора видно хорошо, а ночью ее корпус может сливаться с окружающим темным фоном, и пока сигнал (стрелка) в дополнительной секции не зажжется, участники дорожного движения могут не увидеть, что светофор оборудован дополнительной секцией. А ведь секция у светофора установлена не случайно — она регулирует одно из направлений движения.</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color w:val="181818"/>
          <w:sz w:val="24"/>
          <w:szCs w:val="24"/>
        </w:rPr>
        <w:t>Для этих целей на линзу основного зеленого сигнала наносится черная контурная стрелка (стрелки), чтобы в темное время суток водители могли понять, что светофор имеет дополнительную секцию.</w:t>
      </w:r>
    </w:p>
    <w:p w:rsidR="00C04411" w:rsidRPr="00C04411" w:rsidRDefault="00C04411" w:rsidP="00645B63">
      <w:pPr>
        <w:shd w:val="clear" w:color="auto" w:fill="FFFFFF"/>
        <w:spacing w:before="120" w:after="0" w:line="240" w:lineRule="auto"/>
        <w:ind w:firstLine="567"/>
        <w:jc w:val="center"/>
        <w:rPr>
          <w:rFonts w:ascii="Times New Roman" w:eastAsia="Times New Roman" w:hAnsi="Times New Roman" w:cs="Times New Roman"/>
          <w:color w:val="181818"/>
          <w:sz w:val="24"/>
          <w:szCs w:val="24"/>
        </w:rPr>
      </w:pPr>
      <w:r w:rsidRPr="00C04411">
        <w:rPr>
          <w:rFonts w:ascii="Times New Roman" w:eastAsia="Times New Roman" w:hAnsi="Times New Roman" w:cs="Times New Roman"/>
          <w:b/>
          <w:bCs/>
          <w:color w:val="181818"/>
          <w:sz w:val="24"/>
          <w:szCs w:val="24"/>
        </w:rPr>
        <w:t>Светофор для пешеходов и велосипедистов</w:t>
      </w:r>
    </w:p>
    <w:p w:rsid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color w:val="181818"/>
          <w:sz w:val="24"/>
          <w:szCs w:val="24"/>
        </w:rPr>
        <w:t>Для регулирования движения пешеходов и велосипедистов применяются пешеходные и велосипедные светофоры. На линзы этих светофоров наносят изображение силуэтов пешехода и велосипеда, соответственно. Эти светофоры двухсекционные: верхняя секция – красный сигнал, запрещающий, нижняя секция – зеленый сигнал, разрешающий движение.</w:t>
      </w:r>
    </w:p>
    <w:p w:rsidR="00645B63" w:rsidRPr="00C04411" w:rsidRDefault="00645B63"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p>
    <w:p w:rsidR="00C04411" w:rsidRPr="00C04411" w:rsidRDefault="00C04411" w:rsidP="001646A1">
      <w:pPr>
        <w:shd w:val="clear" w:color="auto" w:fill="FFFFFF"/>
        <w:spacing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noProof/>
          <w:color w:val="181818"/>
          <w:sz w:val="24"/>
          <w:szCs w:val="24"/>
        </w:rPr>
        <w:drawing>
          <wp:inline distT="0" distB="0" distL="0" distR="0">
            <wp:extent cx="1819275" cy="1352550"/>
            <wp:effectExtent l="19050" t="0" r="9525" b="0"/>
            <wp:docPr id="5" name="Рисунок 5" descr="&amp;Scy;&amp;vcy;&amp;iecy;&amp;tcy;&amp;ocy;&amp;fcy;&amp;ocy;&amp;rcy;&amp;ycy; &amp;dcy;&amp;lcy;&amp;yacy; &amp;ocy;&amp;tcy;&amp;dcy;&amp;iecy;&amp;lcy;&amp;softcy;&amp;ncy;&amp;ycy;&amp;khcy; &amp;ucy;&amp;chcy;&amp;acy;&amp;scy;&amp;tcy;&amp;ncy;&amp;icy;&amp;kcy;&amp;ocy;&amp;v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p;Scy;&amp;vcy;&amp;iecy;&amp;tcy;&amp;ocy;&amp;fcy;&amp;ocy;&amp;rcy;&amp;ycy; &amp;dcy;&amp;lcy;&amp;yacy; &amp;ocy;&amp;tcy;&amp;dcy;&amp;iecy;&amp;lcy;&amp;softcy;&amp;ncy;&amp;ycy;&amp;khcy; &amp;ucy;&amp;chcy;&amp;acy;&amp;scy;&amp;tcy;&amp;ncy;&amp;icy;&amp;kcy;&amp;ocy;&amp;vcy;"/>
                    <pic:cNvPicPr>
                      <a:picLocks noChangeAspect="1" noChangeArrowheads="1"/>
                    </pic:cNvPicPr>
                  </pic:nvPicPr>
                  <pic:blipFill>
                    <a:blip r:embed="rId13"/>
                    <a:srcRect/>
                    <a:stretch>
                      <a:fillRect/>
                    </a:stretch>
                  </pic:blipFill>
                  <pic:spPr bwMode="auto">
                    <a:xfrm>
                      <a:off x="0" y="0"/>
                      <a:ext cx="1819275" cy="1352550"/>
                    </a:xfrm>
                    <a:prstGeom prst="rect">
                      <a:avLst/>
                    </a:prstGeom>
                    <a:noFill/>
                    <a:ln w="9525">
                      <a:noFill/>
                      <a:miter lim="800000"/>
                      <a:headEnd/>
                      <a:tailEnd/>
                    </a:ln>
                  </pic:spPr>
                </pic:pic>
              </a:graphicData>
            </a:graphic>
          </wp:inline>
        </w:drawing>
      </w:r>
    </w:p>
    <w:p w:rsidR="00C04411" w:rsidRPr="00C04411" w:rsidRDefault="00C04411" w:rsidP="001646A1">
      <w:pPr>
        <w:shd w:val="clear" w:color="auto" w:fill="FFFFFF"/>
        <w:spacing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b/>
          <w:bCs/>
          <w:color w:val="181818"/>
          <w:sz w:val="24"/>
          <w:szCs w:val="24"/>
        </w:rPr>
        <w:t>                                    </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Такие светофоры регулируют движение </w:t>
      </w:r>
      <w:hyperlink r:id="rId14" w:tgtFrame="_blank" w:tooltip="Пешеход" w:history="1">
        <w:r w:rsidRPr="001646A1">
          <w:rPr>
            <w:rFonts w:ascii="Times New Roman" w:eastAsia="Times New Roman" w:hAnsi="Times New Roman" w:cs="Times New Roman"/>
            <w:color w:val="000000"/>
            <w:sz w:val="24"/>
            <w:szCs w:val="24"/>
          </w:rPr>
          <w:t>пешеходов</w:t>
        </w:r>
      </w:hyperlink>
      <w:r w:rsidRPr="00C04411">
        <w:rPr>
          <w:rFonts w:ascii="Times New Roman" w:eastAsia="Times New Roman" w:hAnsi="Times New Roman" w:cs="Times New Roman"/>
          <w:color w:val="181818"/>
          <w:sz w:val="24"/>
          <w:szCs w:val="24"/>
        </w:rPr>
        <w:t> через </w:t>
      </w:r>
      <w:hyperlink r:id="rId15" w:tgtFrame="_blank" w:tooltip="Пешеходный переход" w:history="1">
        <w:r w:rsidRPr="001646A1">
          <w:rPr>
            <w:rFonts w:ascii="Times New Roman" w:eastAsia="Times New Roman" w:hAnsi="Times New Roman" w:cs="Times New Roman"/>
            <w:color w:val="000000"/>
            <w:sz w:val="24"/>
            <w:szCs w:val="24"/>
          </w:rPr>
          <w:t>пешеходный переход</w:t>
        </w:r>
      </w:hyperlink>
      <w:r w:rsidRPr="00C04411">
        <w:rPr>
          <w:rFonts w:ascii="Times New Roman" w:eastAsia="Times New Roman" w:hAnsi="Times New Roman" w:cs="Times New Roman"/>
          <w:color w:val="181818"/>
          <w:sz w:val="24"/>
          <w:szCs w:val="24"/>
        </w:rPr>
        <w:t>. Сами сигналы имеют различную форму. Чаще всего используют сигналы в виде силуэта человека: красный — стоящего, зелёный — идущего.</w:t>
      </w:r>
    </w:p>
    <w:p w:rsid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Изображены они на сигналах светофора так: красный человечек стоит, зелёный – идёт. Сразу всё становится понятно: светится красный пешеход – стой, светится зелёный – иди. Предупреждением для пешеходов об окончании горения зелёного сигнала служит его мигание в течение 3 – 5 секунд.</w:t>
      </w:r>
    </w:p>
    <w:p w:rsidR="00645B63" w:rsidRPr="00C04411" w:rsidRDefault="00645B63"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p>
    <w:p w:rsidR="00C04411" w:rsidRDefault="00C04411" w:rsidP="001646A1">
      <w:pPr>
        <w:shd w:val="clear" w:color="auto" w:fill="FFFFFF"/>
        <w:spacing w:after="0" w:line="240" w:lineRule="auto"/>
        <w:ind w:firstLine="567"/>
        <w:rPr>
          <w:rFonts w:ascii="Times New Roman" w:eastAsia="Times New Roman" w:hAnsi="Times New Roman" w:cs="Times New Roman"/>
          <w:b/>
          <w:bCs/>
          <w:color w:val="181818"/>
          <w:sz w:val="24"/>
          <w:szCs w:val="24"/>
        </w:rPr>
      </w:pPr>
      <w:r w:rsidRPr="00C04411">
        <w:rPr>
          <w:rFonts w:ascii="Times New Roman" w:eastAsia="Times New Roman" w:hAnsi="Times New Roman" w:cs="Times New Roman"/>
          <w:b/>
          <w:bCs/>
          <w:color w:val="181818"/>
          <w:sz w:val="24"/>
          <w:szCs w:val="24"/>
        </w:rPr>
        <w:t>Светофор для пешеходов</w:t>
      </w:r>
    </w:p>
    <w:p w:rsidR="00645B63" w:rsidRPr="00C04411" w:rsidRDefault="00645B63" w:rsidP="001646A1">
      <w:pPr>
        <w:shd w:val="clear" w:color="auto" w:fill="FFFFFF"/>
        <w:spacing w:after="0" w:line="240" w:lineRule="auto"/>
        <w:ind w:firstLine="567"/>
        <w:rPr>
          <w:rFonts w:ascii="Times New Roman" w:eastAsia="Times New Roman" w:hAnsi="Times New Roman" w:cs="Times New Roman"/>
          <w:color w:val="181818"/>
          <w:sz w:val="24"/>
          <w:szCs w:val="24"/>
        </w:rPr>
      </w:pPr>
    </w:p>
    <w:p w:rsidR="00C04411" w:rsidRPr="00C04411" w:rsidRDefault="00C04411" w:rsidP="001646A1">
      <w:pPr>
        <w:shd w:val="clear" w:color="auto" w:fill="FFFFFF"/>
        <w:spacing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noProof/>
          <w:color w:val="267F8C"/>
          <w:sz w:val="24"/>
          <w:szCs w:val="24"/>
        </w:rPr>
        <w:drawing>
          <wp:inline distT="0" distB="0" distL="0" distR="0">
            <wp:extent cx="2095500" cy="1838325"/>
            <wp:effectExtent l="19050" t="0" r="0" b="0"/>
            <wp:docPr id="6" name="Рисунок 6" descr="https://documents.infourok.ru/ffe63682-0d70-4e28-8df2-cfea45294fa8/0/image006.jpg">
              <a:hlinkClick xmlns:a="http://schemas.openxmlformats.org/drawingml/2006/main" r:id="rId1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documents.infourok.ru/ffe63682-0d70-4e28-8df2-cfea45294fa8/0/image006.jpg"/>
                    <pic:cNvPicPr>
                      <a:picLocks noChangeAspect="1" noChangeArrowheads="1"/>
                    </pic:cNvPicPr>
                  </pic:nvPicPr>
                  <pic:blipFill>
                    <a:blip r:embed="rId17"/>
                    <a:srcRect/>
                    <a:stretch>
                      <a:fillRect/>
                    </a:stretch>
                  </pic:blipFill>
                  <pic:spPr bwMode="auto">
                    <a:xfrm>
                      <a:off x="0" y="0"/>
                      <a:ext cx="2095500" cy="1838325"/>
                    </a:xfrm>
                    <a:prstGeom prst="rect">
                      <a:avLst/>
                    </a:prstGeom>
                    <a:noFill/>
                    <a:ln w="9525">
                      <a:noFill/>
                      <a:miter lim="800000"/>
                      <a:headEnd/>
                      <a:tailEnd/>
                    </a:ln>
                  </pic:spPr>
                </pic:pic>
              </a:graphicData>
            </a:graphic>
          </wp:inline>
        </w:drawing>
      </w:r>
      <w:r w:rsidRPr="001646A1">
        <w:rPr>
          <w:rFonts w:ascii="Times New Roman" w:eastAsia="Times New Roman" w:hAnsi="Times New Roman" w:cs="Times New Roman"/>
          <w:noProof/>
          <w:color w:val="267F8C"/>
          <w:sz w:val="24"/>
          <w:szCs w:val="24"/>
        </w:rPr>
        <w:drawing>
          <wp:inline distT="0" distB="0" distL="0" distR="0">
            <wp:extent cx="2045437" cy="1847850"/>
            <wp:effectExtent l="19050" t="0" r="0" b="0"/>
            <wp:docPr id="7" name="Рисунок 7" descr="https://documents.infourok.ru/ffe63682-0d70-4e28-8df2-cfea45294fa8/0/image007.jpg">
              <a:hlinkClick xmlns:a="http://schemas.openxmlformats.org/drawingml/2006/main" r:id="rId1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ocuments.infourok.ru/ffe63682-0d70-4e28-8df2-cfea45294fa8/0/image007.jpg"/>
                    <pic:cNvPicPr>
                      <a:picLocks noChangeAspect="1" noChangeArrowheads="1"/>
                    </pic:cNvPicPr>
                  </pic:nvPicPr>
                  <pic:blipFill>
                    <a:blip r:embed="rId19"/>
                    <a:srcRect/>
                    <a:stretch>
                      <a:fillRect/>
                    </a:stretch>
                  </pic:blipFill>
                  <pic:spPr bwMode="auto">
                    <a:xfrm>
                      <a:off x="0" y="0"/>
                      <a:ext cx="2047875" cy="1850053"/>
                    </a:xfrm>
                    <a:prstGeom prst="rect">
                      <a:avLst/>
                    </a:prstGeom>
                    <a:noFill/>
                    <a:ln w="9525">
                      <a:noFill/>
                      <a:miter lim="800000"/>
                      <a:headEnd/>
                      <a:tailEnd/>
                    </a:ln>
                  </pic:spPr>
                </pic:pic>
              </a:graphicData>
            </a:graphic>
          </wp:inline>
        </w:drawing>
      </w:r>
    </w:p>
    <w:p w:rsidR="001646A1" w:rsidRDefault="001646A1" w:rsidP="001646A1">
      <w:pPr>
        <w:shd w:val="clear" w:color="auto" w:fill="FFFFFF"/>
        <w:spacing w:after="0" w:line="240" w:lineRule="auto"/>
        <w:ind w:firstLine="567"/>
        <w:rPr>
          <w:rFonts w:ascii="Times New Roman" w:eastAsia="Times New Roman" w:hAnsi="Times New Roman" w:cs="Times New Roman"/>
          <w:color w:val="181818"/>
          <w:sz w:val="24"/>
          <w:szCs w:val="24"/>
        </w:rPr>
      </w:pP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Современные светофоры для пешеходов дополнительно оборудуют также звуковыми сигналами, предназначенными для слепых пешеходов, а иногда и табло обратного отсчёта времени (впервые появились во Франции в 1998 г.).</w:t>
      </w:r>
    </w:p>
    <w:p w:rsidR="00C04411" w:rsidRP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В отсутствие пешеходного светофора пешеходы руководствуются показаниями автомобильного светофора.</w:t>
      </w:r>
    </w:p>
    <w:p w:rsidR="00C04411" w:rsidRDefault="00C04411" w:rsidP="00645B63">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Для регулирования движения </w:t>
      </w:r>
      <w:hyperlink r:id="rId20" w:tgtFrame="_blank" w:tooltip="Велосипед" w:history="1">
        <w:r w:rsidRPr="001646A1">
          <w:rPr>
            <w:rFonts w:ascii="Times New Roman" w:eastAsia="Times New Roman" w:hAnsi="Times New Roman" w:cs="Times New Roman"/>
            <w:color w:val="000000"/>
            <w:sz w:val="24"/>
            <w:szCs w:val="24"/>
          </w:rPr>
          <w:t>велосипедов</w:t>
        </w:r>
      </w:hyperlink>
      <w:r w:rsidRPr="00C04411">
        <w:rPr>
          <w:rFonts w:ascii="Times New Roman" w:eastAsia="Times New Roman" w:hAnsi="Times New Roman" w:cs="Times New Roman"/>
          <w:color w:val="181818"/>
          <w:sz w:val="24"/>
          <w:szCs w:val="24"/>
        </w:rPr>
        <w:t xml:space="preserve"> иногда применяют специальные светофоры. Это может быть светофор, сигналы которого выполнены в форме силуэта велосипеда, или обычный трёхцветный светофор, снабжённый специальной табличкой. Как правило, такие светофоры </w:t>
      </w:r>
      <w:r w:rsidRPr="00C04411">
        <w:rPr>
          <w:rFonts w:ascii="Times New Roman" w:eastAsia="Times New Roman" w:hAnsi="Times New Roman" w:cs="Times New Roman"/>
          <w:color w:val="181818"/>
          <w:sz w:val="24"/>
          <w:szCs w:val="24"/>
        </w:rPr>
        <w:lastRenderedPageBreak/>
        <w:t>имеют меньший размер, чем автомобильные, и устанавливаются на удобной для велосипедистов высоте.</w:t>
      </w:r>
    </w:p>
    <w:p w:rsidR="001646A1" w:rsidRPr="00C04411" w:rsidRDefault="001646A1" w:rsidP="001646A1">
      <w:pPr>
        <w:shd w:val="clear" w:color="auto" w:fill="FFFFFF"/>
        <w:spacing w:after="0" w:line="240" w:lineRule="auto"/>
        <w:ind w:firstLine="567"/>
        <w:rPr>
          <w:rFonts w:ascii="Times New Roman" w:eastAsia="Times New Roman" w:hAnsi="Times New Roman" w:cs="Times New Roman"/>
          <w:color w:val="181818"/>
          <w:sz w:val="24"/>
          <w:szCs w:val="24"/>
        </w:rPr>
      </w:pPr>
    </w:p>
    <w:p w:rsidR="00C04411" w:rsidRPr="00C04411" w:rsidRDefault="00C04411" w:rsidP="001646A1">
      <w:pPr>
        <w:shd w:val="clear" w:color="auto" w:fill="FFFFFF"/>
        <w:spacing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noProof/>
          <w:color w:val="267F8C"/>
          <w:sz w:val="24"/>
          <w:szCs w:val="24"/>
        </w:rPr>
        <w:drawing>
          <wp:inline distT="0" distB="0" distL="0" distR="0">
            <wp:extent cx="2095500" cy="1400175"/>
            <wp:effectExtent l="19050" t="0" r="0" b="0"/>
            <wp:docPr id="8" name="Рисунок 8" descr="https://documents.infourok.ru/ffe63682-0d70-4e28-8df2-cfea45294fa8/0/image008.jpg">
              <a:hlinkClick xmlns:a="http://schemas.openxmlformats.org/drawingml/2006/main" r:id="rId2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documents.infourok.ru/ffe63682-0d70-4e28-8df2-cfea45294fa8/0/image008.jpg"/>
                    <pic:cNvPicPr>
                      <a:picLocks noChangeAspect="1" noChangeArrowheads="1"/>
                    </pic:cNvPicPr>
                  </pic:nvPicPr>
                  <pic:blipFill>
                    <a:blip r:embed="rId22"/>
                    <a:srcRect/>
                    <a:stretch>
                      <a:fillRect/>
                    </a:stretch>
                  </pic:blipFill>
                  <pic:spPr bwMode="auto">
                    <a:xfrm>
                      <a:off x="0" y="0"/>
                      <a:ext cx="2095500" cy="1400175"/>
                    </a:xfrm>
                    <a:prstGeom prst="rect">
                      <a:avLst/>
                    </a:prstGeom>
                    <a:noFill/>
                    <a:ln w="9525">
                      <a:noFill/>
                      <a:miter lim="800000"/>
                      <a:headEnd/>
                      <a:tailEnd/>
                    </a:ln>
                  </pic:spPr>
                </pic:pic>
              </a:graphicData>
            </a:graphic>
          </wp:inline>
        </w:drawing>
      </w:r>
    </w:p>
    <w:p w:rsidR="00C04411" w:rsidRPr="00C04411" w:rsidRDefault="00C04411" w:rsidP="001646A1">
      <w:pPr>
        <w:shd w:val="clear" w:color="auto" w:fill="FFFFFF"/>
        <w:spacing w:before="120" w:after="0" w:line="240" w:lineRule="auto"/>
        <w:ind w:firstLine="567"/>
        <w:jc w:val="center"/>
        <w:rPr>
          <w:rFonts w:ascii="Times New Roman" w:eastAsia="Times New Roman" w:hAnsi="Times New Roman" w:cs="Times New Roman"/>
          <w:color w:val="181818"/>
          <w:sz w:val="24"/>
          <w:szCs w:val="24"/>
        </w:rPr>
      </w:pPr>
      <w:r w:rsidRPr="001646A1">
        <w:rPr>
          <w:rFonts w:ascii="Times New Roman" w:eastAsia="Times New Roman" w:hAnsi="Times New Roman" w:cs="Times New Roman"/>
          <w:b/>
          <w:bCs/>
          <w:color w:val="181818"/>
          <w:sz w:val="24"/>
          <w:szCs w:val="24"/>
        </w:rPr>
        <w:t>Реверсивные светофоры</w:t>
      </w:r>
    </w:p>
    <w:p w:rsidR="00C04411" w:rsidRDefault="00C04411" w:rsidP="001646A1">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color w:val="181818"/>
          <w:sz w:val="24"/>
          <w:szCs w:val="24"/>
        </w:rPr>
        <w:t xml:space="preserve">Х-образные светофоры регулируют движение по реверсивной полосе (полоса на проезжей части, на которой направление движения может изменяться </w:t>
      </w:r>
      <w:proofErr w:type="gramStart"/>
      <w:r w:rsidRPr="001646A1">
        <w:rPr>
          <w:rFonts w:ascii="Times New Roman" w:eastAsia="Times New Roman" w:hAnsi="Times New Roman" w:cs="Times New Roman"/>
          <w:color w:val="181818"/>
          <w:sz w:val="24"/>
          <w:szCs w:val="24"/>
        </w:rPr>
        <w:t>на</w:t>
      </w:r>
      <w:proofErr w:type="gramEnd"/>
      <w:r w:rsidRPr="001646A1">
        <w:rPr>
          <w:rFonts w:ascii="Times New Roman" w:eastAsia="Times New Roman" w:hAnsi="Times New Roman" w:cs="Times New Roman"/>
          <w:color w:val="181818"/>
          <w:sz w:val="24"/>
          <w:szCs w:val="24"/>
        </w:rPr>
        <w:t xml:space="preserve"> противоположное и обратно). Реверсивная полоса на проезжей части обозначается </w:t>
      </w:r>
      <w:hyperlink r:id="rId23" w:tgtFrame="_blank" w:history="1">
        <w:r w:rsidRPr="001646A1">
          <w:rPr>
            <w:rFonts w:ascii="Times New Roman" w:eastAsia="Times New Roman" w:hAnsi="Times New Roman" w:cs="Times New Roman"/>
            <w:i/>
            <w:iCs/>
            <w:color w:val="000000"/>
            <w:sz w:val="24"/>
            <w:szCs w:val="24"/>
          </w:rPr>
          <w:t>дорожной разметкой 1.9</w:t>
        </w:r>
      </w:hyperlink>
      <w:r w:rsidRPr="001646A1">
        <w:rPr>
          <w:rFonts w:ascii="Times New Roman" w:eastAsia="Times New Roman" w:hAnsi="Times New Roman" w:cs="Times New Roman"/>
          <w:color w:val="181818"/>
          <w:sz w:val="24"/>
          <w:szCs w:val="24"/>
        </w:rPr>
        <w:t>.</w:t>
      </w:r>
    </w:p>
    <w:p w:rsidR="001646A1" w:rsidRPr="00C04411" w:rsidRDefault="001646A1" w:rsidP="001646A1">
      <w:pPr>
        <w:shd w:val="clear" w:color="auto" w:fill="FFFFFF"/>
        <w:spacing w:before="120" w:after="0" w:line="240" w:lineRule="auto"/>
        <w:ind w:firstLine="567"/>
        <w:rPr>
          <w:rFonts w:ascii="Times New Roman" w:eastAsia="Times New Roman" w:hAnsi="Times New Roman" w:cs="Times New Roman"/>
          <w:color w:val="181818"/>
          <w:sz w:val="24"/>
          <w:szCs w:val="24"/>
        </w:rPr>
      </w:pPr>
    </w:p>
    <w:p w:rsidR="00C04411" w:rsidRPr="00C04411" w:rsidRDefault="00C04411" w:rsidP="001646A1">
      <w:pPr>
        <w:shd w:val="clear" w:color="auto" w:fill="FFFFFF"/>
        <w:spacing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noProof/>
          <w:color w:val="181818"/>
          <w:sz w:val="24"/>
          <w:szCs w:val="24"/>
        </w:rPr>
        <w:drawing>
          <wp:inline distT="0" distB="0" distL="0" distR="0">
            <wp:extent cx="1514475" cy="1152525"/>
            <wp:effectExtent l="19050" t="0" r="9525" b="0"/>
            <wp:docPr id="9" name="Рисунок 9" descr="&amp;Rcy;&amp;iecy;&amp;vcy;&amp;iecy;&amp;rcy;&amp;scy;&amp;icy;&amp;vcy;&amp;ncy;&amp;ycy;&amp;iecy; &amp;scy;&amp;vcy;&amp;iecy;&amp;tcy;&amp;ocy;&amp;fcy;&amp;ocy;&amp;r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mp;Rcy;&amp;iecy;&amp;vcy;&amp;iecy;&amp;rcy;&amp;scy;&amp;icy;&amp;vcy;&amp;ncy;&amp;ycy;&amp;iecy; &amp;scy;&amp;vcy;&amp;iecy;&amp;tcy;&amp;ocy;&amp;fcy;&amp;ocy;&amp;rcy;&amp;ycy;"/>
                    <pic:cNvPicPr>
                      <a:picLocks noChangeAspect="1" noChangeArrowheads="1"/>
                    </pic:cNvPicPr>
                  </pic:nvPicPr>
                  <pic:blipFill>
                    <a:blip r:embed="rId24"/>
                    <a:srcRect/>
                    <a:stretch>
                      <a:fillRect/>
                    </a:stretch>
                  </pic:blipFill>
                  <pic:spPr bwMode="auto">
                    <a:xfrm>
                      <a:off x="0" y="0"/>
                      <a:ext cx="1514475" cy="1152525"/>
                    </a:xfrm>
                    <a:prstGeom prst="rect">
                      <a:avLst/>
                    </a:prstGeom>
                    <a:noFill/>
                    <a:ln w="9525">
                      <a:noFill/>
                      <a:miter lim="800000"/>
                      <a:headEnd/>
                      <a:tailEnd/>
                    </a:ln>
                  </pic:spPr>
                </pic:pic>
              </a:graphicData>
            </a:graphic>
          </wp:inline>
        </w:drawing>
      </w:r>
    </w:p>
    <w:p w:rsidR="001646A1" w:rsidRDefault="001646A1" w:rsidP="001646A1">
      <w:pPr>
        <w:shd w:val="clear" w:color="auto" w:fill="FFFFFF"/>
        <w:spacing w:after="0" w:line="240" w:lineRule="auto"/>
        <w:ind w:firstLine="567"/>
        <w:jc w:val="center"/>
        <w:rPr>
          <w:rFonts w:ascii="Times New Roman" w:eastAsia="Times New Roman" w:hAnsi="Times New Roman" w:cs="Times New Roman"/>
          <w:b/>
          <w:bCs/>
          <w:color w:val="181818"/>
          <w:sz w:val="24"/>
          <w:szCs w:val="24"/>
        </w:rPr>
      </w:pPr>
    </w:p>
    <w:p w:rsidR="00C04411" w:rsidRPr="00C04411" w:rsidRDefault="00C04411" w:rsidP="001646A1">
      <w:pPr>
        <w:shd w:val="clear" w:color="auto" w:fill="FFFFFF"/>
        <w:spacing w:after="0" w:line="240" w:lineRule="auto"/>
        <w:ind w:firstLine="567"/>
        <w:jc w:val="center"/>
        <w:rPr>
          <w:rFonts w:ascii="Times New Roman" w:eastAsia="Times New Roman" w:hAnsi="Times New Roman" w:cs="Times New Roman"/>
          <w:color w:val="181818"/>
          <w:sz w:val="24"/>
          <w:szCs w:val="24"/>
        </w:rPr>
      </w:pPr>
      <w:r w:rsidRPr="00C04411">
        <w:rPr>
          <w:rFonts w:ascii="Times New Roman" w:eastAsia="Times New Roman" w:hAnsi="Times New Roman" w:cs="Times New Roman"/>
          <w:b/>
          <w:bCs/>
          <w:color w:val="181818"/>
          <w:sz w:val="24"/>
          <w:szCs w:val="24"/>
        </w:rPr>
        <w:t>Светофоры для маршрутных транспортных средств</w:t>
      </w:r>
    </w:p>
    <w:p w:rsidR="001646A1" w:rsidRDefault="001646A1" w:rsidP="00645B63">
      <w:pPr>
        <w:shd w:val="clear" w:color="auto" w:fill="FFFFFF"/>
        <w:spacing w:after="0" w:line="240" w:lineRule="auto"/>
        <w:ind w:firstLine="567"/>
        <w:rPr>
          <w:rFonts w:ascii="Times New Roman" w:eastAsia="Times New Roman" w:hAnsi="Times New Roman" w:cs="Times New Roman"/>
          <w:color w:val="181818"/>
          <w:sz w:val="24"/>
          <w:szCs w:val="24"/>
        </w:rPr>
      </w:pPr>
    </w:p>
    <w:p w:rsidR="001646A1" w:rsidRDefault="00C04411" w:rsidP="001646A1">
      <w:pPr>
        <w:shd w:val="clear" w:color="auto" w:fill="FFFFFF"/>
        <w:spacing w:before="120" w:after="0" w:line="240" w:lineRule="auto"/>
        <w:ind w:firstLine="567"/>
        <w:rPr>
          <w:rFonts w:ascii="Times New Roman" w:eastAsia="Times New Roman" w:hAnsi="Times New Roman" w:cs="Times New Roman"/>
          <w:b/>
          <w:bCs/>
          <w:color w:val="181818"/>
          <w:sz w:val="24"/>
          <w:szCs w:val="24"/>
        </w:rPr>
      </w:pPr>
      <w:r w:rsidRPr="00C04411">
        <w:rPr>
          <w:rFonts w:ascii="Times New Roman" w:eastAsia="Times New Roman" w:hAnsi="Times New Roman" w:cs="Times New Roman"/>
          <w:color w:val="181818"/>
          <w:sz w:val="24"/>
          <w:szCs w:val="24"/>
        </w:rPr>
        <w:t>В </w:t>
      </w:r>
      <w:hyperlink r:id="rId25" w:tgtFrame="_blank" w:tooltip="Россия" w:history="1">
        <w:r w:rsidRPr="001646A1">
          <w:rPr>
            <w:rFonts w:ascii="Times New Roman" w:eastAsia="Times New Roman" w:hAnsi="Times New Roman" w:cs="Times New Roman"/>
            <w:color w:val="000000"/>
            <w:sz w:val="24"/>
            <w:szCs w:val="24"/>
          </w:rPr>
          <w:t>России</w:t>
        </w:r>
      </w:hyperlink>
      <w:r w:rsidRPr="00C04411">
        <w:rPr>
          <w:rFonts w:ascii="Times New Roman" w:eastAsia="Times New Roman" w:hAnsi="Times New Roman" w:cs="Times New Roman"/>
          <w:color w:val="181818"/>
          <w:sz w:val="24"/>
          <w:szCs w:val="24"/>
        </w:rPr>
        <w:t xml:space="preserve"> Правилами дорожного движения для регулирования движения трамваев, а также других маршрутных транспортных средств, движущихся по выделенной для них полосе, могут применяться светофоры одноцветной сигнализации с четырьмя круглыми сигналами бело-лунного цвета, расположенными в виде буквы “Т”. Движение разрешается только при включении одновременно нижнего сигнала и одного или нескольких верхних, </w:t>
      </w:r>
      <w:proofErr w:type="gramStart"/>
      <w:r w:rsidRPr="00C04411">
        <w:rPr>
          <w:rFonts w:ascii="Times New Roman" w:eastAsia="Times New Roman" w:hAnsi="Times New Roman" w:cs="Times New Roman"/>
          <w:color w:val="181818"/>
          <w:sz w:val="24"/>
          <w:szCs w:val="24"/>
        </w:rPr>
        <w:t>из</w:t>
      </w:r>
      <w:proofErr w:type="gramEnd"/>
      <w:r w:rsidRPr="00C04411">
        <w:rPr>
          <w:rFonts w:ascii="Times New Roman" w:eastAsia="Times New Roman" w:hAnsi="Times New Roman" w:cs="Times New Roman"/>
          <w:color w:val="181818"/>
          <w:sz w:val="24"/>
          <w:szCs w:val="24"/>
        </w:rPr>
        <w:t xml:space="preserve"> которых левый разрешает движение налево, средний — прямо, правый — направо. Если включены только три верхних сигнала, то движение запрещено.</w:t>
      </w:r>
    </w:p>
    <w:p w:rsidR="001646A1" w:rsidRPr="00C04411" w:rsidRDefault="00C04411" w:rsidP="001646A1">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b/>
          <w:bCs/>
          <w:color w:val="181818"/>
          <w:sz w:val="24"/>
          <w:szCs w:val="24"/>
        </w:rPr>
        <w:t>Разрешенные направления движения трамваев при различных сигналах светофора с одноцветной сигнализацией.</w:t>
      </w:r>
    </w:p>
    <w:p w:rsidR="00C04411" w:rsidRPr="00C04411" w:rsidRDefault="00C04411" w:rsidP="001646A1">
      <w:pPr>
        <w:shd w:val="clear" w:color="auto" w:fill="FFFFFF"/>
        <w:spacing w:before="120" w:after="0" w:line="240" w:lineRule="auto"/>
        <w:ind w:firstLine="567"/>
        <w:jc w:val="center"/>
        <w:rPr>
          <w:rFonts w:ascii="Times New Roman" w:eastAsia="Times New Roman" w:hAnsi="Times New Roman" w:cs="Times New Roman"/>
          <w:color w:val="181818"/>
          <w:sz w:val="24"/>
          <w:szCs w:val="24"/>
        </w:rPr>
      </w:pPr>
      <w:r w:rsidRPr="001646A1">
        <w:rPr>
          <w:rFonts w:ascii="Times New Roman" w:eastAsia="Times New Roman" w:hAnsi="Times New Roman" w:cs="Times New Roman"/>
          <w:noProof/>
          <w:color w:val="181818"/>
          <w:sz w:val="24"/>
          <w:szCs w:val="24"/>
        </w:rPr>
        <w:drawing>
          <wp:inline distT="0" distB="0" distL="0" distR="0">
            <wp:extent cx="5429250" cy="1019175"/>
            <wp:effectExtent l="19050" t="0" r="0" b="0"/>
            <wp:docPr id="10" name="Рисунок 10" descr="Пдд. Сигналы светоф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дд. Сигналы светофора."/>
                    <pic:cNvPicPr>
                      <a:picLocks noChangeAspect="1" noChangeArrowheads="1"/>
                    </pic:cNvPicPr>
                  </pic:nvPicPr>
                  <pic:blipFill>
                    <a:blip r:embed="rId26"/>
                    <a:srcRect/>
                    <a:stretch>
                      <a:fillRect/>
                    </a:stretch>
                  </pic:blipFill>
                  <pic:spPr bwMode="auto">
                    <a:xfrm>
                      <a:off x="0" y="0"/>
                      <a:ext cx="5429250" cy="1019175"/>
                    </a:xfrm>
                    <a:prstGeom prst="rect">
                      <a:avLst/>
                    </a:prstGeom>
                    <a:noFill/>
                    <a:ln w="9525">
                      <a:noFill/>
                      <a:miter lim="800000"/>
                      <a:headEnd/>
                      <a:tailEnd/>
                    </a:ln>
                  </pic:spPr>
                </pic:pic>
              </a:graphicData>
            </a:graphic>
          </wp:inline>
        </w:drawing>
      </w:r>
    </w:p>
    <w:p w:rsidR="00C04411" w:rsidRPr="00C04411" w:rsidRDefault="00C04411" w:rsidP="001646A1">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Движение прямо разрешается только при одновременном включении нижнего и верхнего среднего сигналов; поворот направо — только при одновременном включении нижнего и верхнего правого; поворот налево, а также разворот — только при одновременном включении нижнего и верхнего левого. Если включены три верхних сигнала, а нижний выключен, то движение запрещено. Также в тех случаях, когда направление движения на линии только одно, применяют иногда светофор в виде обычной одиночной круглой секции со светящейся буквой «Т» жёлтого цвета, разрешающий движение, когда освещён, и запрещающий, когда не освещён.</w:t>
      </w:r>
    </w:p>
    <w:p w:rsidR="00C04411" w:rsidRPr="00C04411" w:rsidRDefault="00C04411" w:rsidP="001646A1">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color w:val="181818"/>
          <w:sz w:val="24"/>
          <w:szCs w:val="24"/>
        </w:rPr>
        <w:t xml:space="preserve"> Трамваи при одновременном праве на движение с </w:t>
      </w:r>
      <w:proofErr w:type="gramStart"/>
      <w:r w:rsidRPr="001646A1">
        <w:rPr>
          <w:rFonts w:ascii="Times New Roman" w:eastAsia="Times New Roman" w:hAnsi="Times New Roman" w:cs="Times New Roman"/>
          <w:color w:val="181818"/>
          <w:sz w:val="24"/>
          <w:szCs w:val="24"/>
        </w:rPr>
        <w:t>безрельсовыми</w:t>
      </w:r>
      <w:proofErr w:type="gramEnd"/>
      <w:r w:rsidRPr="001646A1">
        <w:rPr>
          <w:rFonts w:ascii="Times New Roman" w:eastAsia="Times New Roman" w:hAnsi="Times New Roman" w:cs="Times New Roman"/>
          <w:color w:val="181818"/>
          <w:sz w:val="24"/>
          <w:szCs w:val="24"/>
        </w:rPr>
        <w:t xml:space="preserve"> ТС имеют преимущество (</w:t>
      </w:r>
      <w:hyperlink r:id="rId27" w:tgtFrame="_blank" w:history="1">
        <w:r w:rsidRPr="001646A1">
          <w:rPr>
            <w:rFonts w:ascii="Times New Roman" w:eastAsia="Times New Roman" w:hAnsi="Times New Roman" w:cs="Times New Roman"/>
            <w:i/>
            <w:iCs/>
            <w:color w:val="000000"/>
            <w:sz w:val="24"/>
            <w:szCs w:val="24"/>
          </w:rPr>
          <w:t>пп.</w:t>
        </w:r>
        <w:r w:rsidRPr="001646A1">
          <w:rPr>
            <w:rFonts w:ascii="Times New Roman" w:eastAsia="Times New Roman" w:hAnsi="Times New Roman" w:cs="Times New Roman"/>
            <w:b/>
            <w:bCs/>
            <w:i/>
            <w:iCs/>
            <w:color w:val="000000"/>
            <w:sz w:val="24"/>
            <w:szCs w:val="24"/>
          </w:rPr>
          <w:t>13.6</w:t>
        </w:r>
        <w:r w:rsidRPr="001646A1">
          <w:rPr>
            <w:rFonts w:ascii="Times New Roman" w:eastAsia="Times New Roman" w:hAnsi="Times New Roman" w:cs="Times New Roman"/>
            <w:i/>
            <w:iCs/>
            <w:color w:val="000000"/>
            <w:sz w:val="24"/>
            <w:szCs w:val="24"/>
          </w:rPr>
          <w:t> и </w:t>
        </w:r>
        <w:r w:rsidRPr="001646A1">
          <w:rPr>
            <w:rFonts w:ascii="Times New Roman" w:eastAsia="Times New Roman" w:hAnsi="Times New Roman" w:cs="Times New Roman"/>
            <w:b/>
            <w:bCs/>
            <w:i/>
            <w:iCs/>
            <w:color w:val="000000"/>
            <w:sz w:val="24"/>
            <w:szCs w:val="24"/>
          </w:rPr>
          <w:t>13.11</w:t>
        </w:r>
        <w:r w:rsidRPr="001646A1">
          <w:rPr>
            <w:rFonts w:ascii="Times New Roman" w:eastAsia="Times New Roman" w:hAnsi="Times New Roman" w:cs="Times New Roman"/>
            <w:i/>
            <w:iCs/>
            <w:color w:val="000000"/>
            <w:sz w:val="24"/>
            <w:szCs w:val="24"/>
          </w:rPr>
          <w:t> ПДД</w:t>
        </w:r>
      </w:hyperlink>
      <w:r w:rsidRPr="001646A1">
        <w:rPr>
          <w:rFonts w:ascii="Times New Roman" w:eastAsia="Times New Roman" w:hAnsi="Times New Roman" w:cs="Times New Roman"/>
          <w:color w:val="181818"/>
          <w:sz w:val="24"/>
          <w:szCs w:val="24"/>
        </w:rPr>
        <w:t>). Поэтому, если этот светофор разрешает движение одновременно трамваю и безрельсовому ТС, водитель последнего уступает трамваю.</w:t>
      </w:r>
    </w:p>
    <w:p w:rsidR="00C04411" w:rsidRPr="00C04411" w:rsidRDefault="00C04411" w:rsidP="001646A1">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color w:val="181818"/>
          <w:sz w:val="24"/>
          <w:szCs w:val="24"/>
        </w:rPr>
        <w:t>Это же правило работает, когда бело-лунный Т-образный светофор установлен совместно с обычным трехцветным светофором. При одновременном праве на движение, трамвай пользуется преимуществом. Поэтому водителям безрельсовых ТС знание сигналов «светофора для трамваев» обязательно.</w:t>
      </w:r>
    </w:p>
    <w:p w:rsidR="00C04411" w:rsidRPr="00C04411" w:rsidRDefault="00C04411" w:rsidP="001646A1">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lastRenderedPageBreak/>
        <w:t>На некоторых светофорах предусмотрен один лунно-белый или несколько лунно-белых огней для специальной автотранспортной полосы, допускающих маршрутное движение автотранспортных средств. Лунно-белый сигнал ставится, как правило, на нестандартных перекрёстках, на дорогах со второй двойной сплошной или в случае, когда одна полоса меняется местами с другой (например, когда трамвайная линия, идущая по центру магистрали, переходит на обочину).</w:t>
      </w:r>
    </w:p>
    <w:p w:rsidR="00C04411" w:rsidRPr="00C04411" w:rsidRDefault="00C04411" w:rsidP="001646A1">
      <w:pPr>
        <w:shd w:val="clear" w:color="auto" w:fill="FFFFFF"/>
        <w:spacing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noProof/>
          <w:color w:val="181818"/>
          <w:sz w:val="24"/>
          <w:szCs w:val="24"/>
        </w:rPr>
        <w:drawing>
          <wp:inline distT="0" distB="0" distL="0" distR="0">
            <wp:extent cx="3019425" cy="2000250"/>
            <wp:effectExtent l="19050" t="0" r="9525" b="0"/>
            <wp:docPr id="11" name="Рисунок 11" descr="https://documents.infourok.ru/ffe63682-0d70-4e28-8df2-cfea45294fa8/0/image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documents.infourok.ru/ffe63682-0d70-4e28-8df2-cfea45294fa8/0/image011.jpg"/>
                    <pic:cNvPicPr>
                      <a:picLocks noChangeAspect="1" noChangeArrowheads="1"/>
                    </pic:cNvPicPr>
                  </pic:nvPicPr>
                  <pic:blipFill>
                    <a:blip r:embed="rId28"/>
                    <a:srcRect/>
                    <a:stretch>
                      <a:fillRect/>
                    </a:stretch>
                  </pic:blipFill>
                  <pic:spPr bwMode="auto">
                    <a:xfrm>
                      <a:off x="0" y="0"/>
                      <a:ext cx="3019425" cy="2000250"/>
                    </a:xfrm>
                    <a:prstGeom prst="rect">
                      <a:avLst/>
                    </a:prstGeom>
                    <a:noFill/>
                    <a:ln w="9525">
                      <a:noFill/>
                      <a:miter lim="800000"/>
                      <a:headEnd/>
                      <a:tailEnd/>
                    </a:ln>
                  </pic:spPr>
                </pic:pic>
              </a:graphicData>
            </a:graphic>
          </wp:inline>
        </w:drawing>
      </w:r>
    </w:p>
    <w:p w:rsidR="00C04411" w:rsidRPr="00C04411" w:rsidRDefault="00C04411" w:rsidP="001646A1">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Встречаются и односигнальные трамвайные светофоры с желтой буквой "Т" (хотя они не упомянуты в ПДД). Смысл их очень простой: светофор горит – трамвай может ехать, не горит – не может.</w:t>
      </w:r>
    </w:p>
    <w:p w:rsidR="00C04411" w:rsidRPr="00C04411" w:rsidRDefault="00C04411" w:rsidP="001646A1">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Помимо этого, используются и цветные светофоры. Трамвайные светофоры такого типа имеют 2 сигнала: красный и зелёный. Устанавливаются, в основном, либо справа от трамвайного пути, либо по центру над ним выше контактного провода. Светофоры такого типа работают в автоматическом режиме.</w:t>
      </w:r>
    </w:p>
    <w:p w:rsidR="00C04411" w:rsidRPr="00C04411" w:rsidRDefault="00C04411" w:rsidP="001646A1">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xml:space="preserve">Основное предназначение трамвайных светофоров состоит в том, чтобы сигнализировать водителям трамваев о </w:t>
      </w:r>
      <w:proofErr w:type="gramStart"/>
      <w:r w:rsidRPr="00C04411">
        <w:rPr>
          <w:rFonts w:ascii="Times New Roman" w:eastAsia="Times New Roman" w:hAnsi="Times New Roman" w:cs="Times New Roman"/>
          <w:color w:val="181818"/>
          <w:sz w:val="24"/>
          <w:szCs w:val="24"/>
        </w:rPr>
        <w:t>занятости</w:t>
      </w:r>
      <w:proofErr w:type="gramEnd"/>
      <w:r w:rsidRPr="00C04411">
        <w:rPr>
          <w:rFonts w:ascii="Times New Roman" w:eastAsia="Times New Roman" w:hAnsi="Times New Roman" w:cs="Times New Roman"/>
          <w:color w:val="181818"/>
          <w:sz w:val="24"/>
          <w:szCs w:val="24"/>
        </w:rPr>
        <w:t xml:space="preserve"> следующей за светофором части трамвайного пути. Действие трамвайных светофоров распространяется только на трамваи.</w:t>
      </w:r>
    </w:p>
    <w:p w:rsidR="00C04411" w:rsidRPr="00C04411" w:rsidRDefault="00C04411" w:rsidP="001646A1">
      <w:pPr>
        <w:shd w:val="clear" w:color="auto" w:fill="FFFFFF"/>
        <w:spacing w:before="120" w:after="0" w:line="240" w:lineRule="auto"/>
        <w:ind w:firstLine="567"/>
        <w:jc w:val="center"/>
        <w:rPr>
          <w:rFonts w:ascii="Times New Roman" w:eastAsia="Times New Roman" w:hAnsi="Times New Roman" w:cs="Times New Roman"/>
          <w:color w:val="181818"/>
          <w:sz w:val="24"/>
          <w:szCs w:val="24"/>
        </w:rPr>
      </w:pPr>
      <w:r w:rsidRPr="00C04411">
        <w:rPr>
          <w:rFonts w:ascii="Times New Roman" w:eastAsia="Times New Roman" w:hAnsi="Times New Roman" w:cs="Times New Roman"/>
          <w:b/>
          <w:bCs/>
          <w:color w:val="181818"/>
          <w:sz w:val="24"/>
          <w:szCs w:val="24"/>
        </w:rPr>
        <w:t>Светофоры на железнодорожных переездах</w:t>
      </w:r>
    </w:p>
    <w:p w:rsidR="00C04411" w:rsidRPr="00C04411" w:rsidRDefault="00C04411" w:rsidP="001646A1">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color w:val="181818"/>
          <w:sz w:val="24"/>
          <w:szCs w:val="24"/>
        </w:rPr>
        <w:t>На железнодорожном переезде могут применяться светофоры со следующими комбинациями огней:</w:t>
      </w:r>
    </w:p>
    <w:p w:rsidR="00C04411" w:rsidRPr="00C04411" w:rsidRDefault="00C04411" w:rsidP="001646A1">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color w:val="181818"/>
          <w:sz w:val="24"/>
          <w:szCs w:val="24"/>
        </w:rPr>
        <w:t xml:space="preserve">Мигающий одиночный красный сигнал – движение </w:t>
      </w:r>
      <w:proofErr w:type="gramStart"/>
      <w:r w:rsidRPr="001646A1">
        <w:rPr>
          <w:rFonts w:ascii="Times New Roman" w:eastAsia="Times New Roman" w:hAnsi="Times New Roman" w:cs="Times New Roman"/>
          <w:color w:val="181818"/>
          <w:sz w:val="24"/>
          <w:szCs w:val="24"/>
        </w:rPr>
        <w:t>через ж</w:t>
      </w:r>
      <w:proofErr w:type="gramEnd"/>
      <w:r w:rsidRPr="001646A1">
        <w:rPr>
          <w:rFonts w:ascii="Times New Roman" w:eastAsia="Times New Roman" w:hAnsi="Times New Roman" w:cs="Times New Roman"/>
          <w:color w:val="181818"/>
          <w:sz w:val="24"/>
          <w:szCs w:val="24"/>
        </w:rPr>
        <w:t>/</w:t>
      </w:r>
      <w:proofErr w:type="spellStart"/>
      <w:r w:rsidRPr="001646A1">
        <w:rPr>
          <w:rFonts w:ascii="Times New Roman" w:eastAsia="Times New Roman" w:hAnsi="Times New Roman" w:cs="Times New Roman"/>
          <w:color w:val="181818"/>
          <w:sz w:val="24"/>
          <w:szCs w:val="24"/>
        </w:rPr>
        <w:t>д</w:t>
      </w:r>
      <w:proofErr w:type="spellEnd"/>
      <w:r w:rsidRPr="001646A1">
        <w:rPr>
          <w:rFonts w:ascii="Times New Roman" w:eastAsia="Times New Roman" w:hAnsi="Times New Roman" w:cs="Times New Roman"/>
          <w:color w:val="181818"/>
          <w:sz w:val="24"/>
          <w:szCs w:val="24"/>
        </w:rPr>
        <w:t xml:space="preserve"> переезд запрещено;</w:t>
      </w:r>
    </w:p>
    <w:p w:rsidR="00C04411" w:rsidRPr="00C04411" w:rsidRDefault="00C04411" w:rsidP="001646A1">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color w:val="181818"/>
          <w:sz w:val="24"/>
          <w:szCs w:val="24"/>
        </w:rPr>
        <w:t xml:space="preserve">Два попеременно мигающих красных сигнала, расположенных горизонтально — движение </w:t>
      </w:r>
      <w:proofErr w:type="gramStart"/>
      <w:r w:rsidRPr="001646A1">
        <w:rPr>
          <w:rFonts w:ascii="Times New Roman" w:eastAsia="Times New Roman" w:hAnsi="Times New Roman" w:cs="Times New Roman"/>
          <w:color w:val="181818"/>
          <w:sz w:val="24"/>
          <w:szCs w:val="24"/>
        </w:rPr>
        <w:t>через ж</w:t>
      </w:r>
      <w:proofErr w:type="gramEnd"/>
      <w:r w:rsidRPr="001646A1">
        <w:rPr>
          <w:rFonts w:ascii="Times New Roman" w:eastAsia="Times New Roman" w:hAnsi="Times New Roman" w:cs="Times New Roman"/>
          <w:color w:val="181818"/>
          <w:sz w:val="24"/>
          <w:szCs w:val="24"/>
        </w:rPr>
        <w:t>/</w:t>
      </w:r>
      <w:proofErr w:type="spellStart"/>
      <w:r w:rsidRPr="001646A1">
        <w:rPr>
          <w:rFonts w:ascii="Times New Roman" w:eastAsia="Times New Roman" w:hAnsi="Times New Roman" w:cs="Times New Roman"/>
          <w:color w:val="181818"/>
          <w:sz w:val="24"/>
          <w:szCs w:val="24"/>
        </w:rPr>
        <w:t>д</w:t>
      </w:r>
      <w:proofErr w:type="spellEnd"/>
      <w:r w:rsidRPr="001646A1">
        <w:rPr>
          <w:rFonts w:ascii="Times New Roman" w:eastAsia="Times New Roman" w:hAnsi="Times New Roman" w:cs="Times New Roman"/>
          <w:color w:val="181818"/>
          <w:sz w:val="24"/>
          <w:szCs w:val="24"/>
        </w:rPr>
        <w:t xml:space="preserve"> переезд запрещено;</w:t>
      </w:r>
    </w:p>
    <w:p w:rsidR="00C04411" w:rsidRDefault="00C04411" w:rsidP="001646A1">
      <w:pPr>
        <w:shd w:val="clear" w:color="auto" w:fill="FFFFFF"/>
        <w:spacing w:before="120" w:after="0" w:line="240" w:lineRule="auto"/>
        <w:ind w:firstLine="567"/>
        <w:rPr>
          <w:rFonts w:ascii="Times New Roman" w:eastAsia="Times New Roman" w:hAnsi="Times New Roman" w:cs="Times New Roman"/>
          <w:color w:val="181818"/>
          <w:sz w:val="24"/>
          <w:szCs w:val="24"/>
        </w:rPr>
      </w:pPr>
      <w:r w:rsidRPr="00C04411">
        <w:rPr>
          <w:rFonts w:ascii="Times New Roman" w:eastAsia="Times New Roman" w:hAnsi="Times New Roman" w:cs="Times New Roman"/>
          <w:color w:val="181818"/>
          <w:sz w:val="24"/>
          <w:szCs w:val="24"/>
        </w:rPr>
        <w:t xml:space="preserve">Круглый бело-лунный мигающий сигнал, расположенный на железнодорожном переезде, разрешает движение транспортных средств через переезд. При выключенных мигающих бело-лунном и </w:t>
      </w:r>
      <w:proofErr w:type="gramStart"/>
      <w:r w:rsidRPr="00C04411">
        <w:rPr>
          <w:rFonts w:ascii="Times New Roman" w:eastAsia="Times New Roman" w:hAnsi="Times New Roman" w:cs="Times New Roman"/>
          <w:color w:val="181818"/>
          <w:sz w:val="24"/>
          <w:szCs w:val="24"/>
        </w:rPr>
        <w:t>красном</w:t>
      </w:r>
      <w:proofErr w:type="gramEnd"/>
      <w:r w:rsidRPr="00C04411">
        <w:rPr>
          <w:rFonts w:ascii="Times New Roman" w:eastAsia="Times New Roman" w:hAnsi="Times New Roman" w:cs="Times New Roman"/>
          <w:color w:val="181818"/>
          <w:sz w:val="24"/>
          <w:szCs w:val="24"/>
        </w:rPr>
        <w:t xml:space="preserve"> сигналах движение разрешается при отсутствии в пределах видимости приближающегося к переезду поезда (локомотива, дрезины).</w:t>
      </w:r>
    </w:p>
    <w:p w:rsidR="001646A1" w:rsidRPr="00C04411" w:rsidRDefault="001646A1" w:rsidP="001646A1">
      <w:pPr>
        <w:shd w:val="clear" w:color="auto" w:fill="FFFFFF"/>
        <w:spacing w:before="120" w:after="0" w:line="240" w:lineRule="auto"/>
        <w:ind w:firstLine="567"/>
        <w:rPr>
          <w:rFonts w:ascii="Times New Roman" w:eastAsia="Times New Roman" w:hAnsi="Times New Roman" w:cs="Times New Roman"/>
          <w:color w:val="181818"/>
          <w:sz w:val="24"/>
          <w:szCs w:val="24"/>
        </w:rPr>
      </w:pPr>
    </w:p>
    <w:p w:rsidR="00C04411" w:rsidRPr="00C04411" w:rsidRDefault="00C04411" w:rsidP="001646A1">
      <w:pPr>
        <w:shd w:val="clear" w:color="auto" w:fill="FFFFFF"/>
        <w:spacing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noProof/>
          <w:color w:val="181818"/>
          <w:sz w:val="24"/>
          <w:szCs w:val="24"/>
        </w:rPr>
        <w:drawing>
          <wp:inline distT="0" distB="0" distL="0" distR="0">
            <wp:extent cx="2590800" cy="1295400"/>
            <wp:effectExtent l="19050" t="0" r="0" b="0"/>
            <wp:docPr id="12" name="Рисунок 12" descr="https://documents.infourok.ru/ffe63682-0d70-4e28-8df2-cfea45294fa8/0/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documents.infourok.ru/ffe63682-0d70-4e28-8df2-cfea45294fa8/0/image012.jpg"/>
                    <pic:cNvPicPr>
                      <a:picLocks noChangeAspect="1" noChangeArrowheads="1"/>
                    </pic:cNvPicPr>
                  </pic:nvPicPr>
                  <pic:blipFill>
                    <a:blip r:embed="rId29"/>
                    <a:srcRect/>
                    <a:stretch>
                      <a:fillRect/>
                    </a:stretch>
                  </pic:blipFill>
                  <pic:spPr bwMode="auto">
                    <a:xfrm>
                      <a:off x="0" y="0"/>
                      <a:ext cx="2590800" cy="1295400"/>
                    </a:xfrm>
                    <a:prstGeom prst="rect">
                      <a:avLst/>
                    </a:prstGeom>
                    <a:noFill/>
                    <a:ln w="9525">
                      <a:noFill/>
                      <a:miter lim="800000"/>
                      <a:headEnd/>
                      <a:tailEnd/>
                    </a:ln>
                  </pic:spPr>
                </pic:pic>
              </a:graphicData>
            </a:graphic>
          </wp:inline>
        </w:drawing>
      </w:r>
    </w:p>
    <w:p w:rsidR="00C04411" w:rsidRPr="00C04411" w:rsidRDefault="00C04411" w:rsidP="00645B63">
      <w:pPr>
        <w:shd w:val="clear" w:color="auto" w:fill="FFFFFF"/>
        <w:spacing w:after="0" w:line="240" w:lineRule="auto"/>
        <w:ind w:firstLine="567"/>
        <w:rPr>
          <w:rFonts w:ascii="Times New Roman" w:eastAsia="Times New Roman" w:hAnsi="Times New Roman" w:cs="Times New Roman"/>
          <w:color w:val="181818"/>
          <w:sz w:val="24"/>
          <w:szCs w:val="24"/>
        </w:rPr>
      </w:pPr>
      <w:r w:rsidRPr="001646A1">
        <w:rPr>
          <w:rFonts w:ascii="Times New Roman" w:eastAsia="Times New Roman" w:hAnsi="Times New Roman" w:cs="Times New Roman"/>
          <w:color w:val="181818"/>
          <w:sz w:val="24"/>
          <w:szCs w:val="24"/>
        </w:rPr>
        <w:t>Когда сигналы в любой из перечисленных комбинаций не горят (выключены), то светофор, несмотря на его присутствие, считается не работающим, и ж/</w:t>
      </w:r>
      <w:proofErr w:type="spellStart"/>
      <w:r w:rsidRPr="001646A1">
        <w:rPr>
          <w:rFonts w:ascii="Times New Roman" w:eastAsia="Times New Roman" w:hAnsi="Times New Roman" w:cs="Times New Roman"/>
          <w:color w:val="181818"/>
          <w:sz w:val="24"/>
          <w:szCs w:val="24"/>
        </w:rPr>
        <w:t>д</w:t>
      </w:r>
      <w:proofErr w:type="spellEnd"/>
      <w:r w:rsidRPr="001646A1">
        <w:rPr>
          <w:rFonts w:ascii="Times New Roman" w:eastAsia="Times New Roman" w:hAnsi="Times New Roman" w:cs="Times New Roman"/>
          <w:color w:val="181818"/>
          <w:sz w:val="24"/>
          <w:szCs w:val="24"/>
        </w:rPr>
        <w:t xml:space="preserve"> переезд в данный момент считается нерегулируемым. Поэтому, проезжать через него следует с повышенным вниманием. Если </w:t>
      </w:r>
      <w:proofErr w:type="gramStart"/>
      <w:r w:rsidRPr="001646A1">
        <w:rPr>
          <w:rFonts w:ascii="Times New Roman" w:eastAsia="Times New Roman" w:hAnsi="Times New Roman" w:cs="Times New Roman"/>
          <w:color w:val="181818"/>
          <w:sz w:val="24"/>
          <w:szCs w:val="24"/>
        </w:rPr>
        <w:t>перед ж</w:t>
      </w:r>
      <w:proofErr w:type="gramEnd"/>
      <w:r w:rsidRPr="001646A1">
        <w:rPr>
          <w:rFonts w:ascii="Times New Roman" w:eastAsia="Times New Roman" w:hAnsi="Times New Roman" w:cs="Times New Roman"/>
          <w:color w:val="181818"/>
          <w:sz w:val="24"/>
          <w:szCs w:val="24"/>
        </w:rPr>
        <w:t>/</w:t>
      </w:r>
      <w:proofErr w:type="spellStart"/>
      <w:r w:rsidRPr="001646A1">
        <w:rPr>
          <w:rFonts w:ascii="Times New Roman" w:eastAsia="Times New Roman" w:hAnsi="Times New Roman" w:cs="Times New Roman"/>
          <w:color w:val="181818"/>
          <w:sz w:val="24"/>
          <w:szCs w:val="24"/>
        </w:rPr>
        <w:t>д</w:t>
      </w:r>
      <w:proofErr w:type="spellEnd"/>
      <w:r w:rsidRPr="001646A1">
        <w:rPr>
          <w:rFonts w:ascii="Times New Roman" w:eastAsia="Times New Roman" w:hAnsi="Times New Roman" w:cs="Times New Roman"/>
          <w:color w:val="181818"/>
          <w:sz w:val="24"/>
          <w:szCs w:val="24"/>
        </w:rPr>
        <w:t xml:space="preserve"> переездом установлены знаки приоритета (обычно это </w:t>
      </w:r>
      <w:hyperlink r:id="rId30" w:tgtFrame="_blank" w:history="1">
        <w:r w:rsidRPr="001646A1">
          <w:rPr>
            <w:rFonts w:ascii="Times New Roman" w:eastAsia="Times New Roman" w:hAnsi="Times New Roman" w:cs="Times New Roman"/>
            <w:i/>
            <w:iCs/>
            <w:color w:val="000000"/>
            <w:sz w:val="24"/>
            <w:szCs w:val="24"/>
          </w:rPr>
          <w:t>знак 2.5 «Движение без остановки запрещено»</w:t>
        </w:r>
      </w:hyperlink>
      <w:r w:rsidRPr="001646A1">
        <w:rPr>
          <w:rFonts w:ascii="Times New Roman" w:eastAsia="Times New Roman" w:hAnsi="Times New Roman" w:cs="Times New Roman"/>
          <w:color w:val="181818"/>
          <w:sz w:val="24"/>
          <w:szCs w:val="24"/>
        </w:rPr>
        <w:t>), то в случае с неработающим светофором следует выполнить требование знака.</w:t>
      </w:r>
      <w:r w:rsidRPr="00C04411">
        <w:rPr>
          <w:rFonts w:ascii="Times New Roman" w:eastAsia="Times New Roman" w:hAnsi="Times New Roman" w:cs="Times New Roman"/>
          <w:color w:val="181818"/>
          <w:sz w:val="24"/>
          <w:szCs w:val="24"/>
        </w:rPr>
        <w:t> </w:t>
      </w:r>
    </w:p>
    <w:p w:rsidR="00C04411" w:rsidRPr="000F64D7" w:rsidRDefault="00C04411" w:rsidP="00D4712B">
      <w:pPr>
        <w:shd w:val="clear" w:color="auto" w:fill="FFFFFF"/>
        <w:spacing w:after="0" w:line="240" w:lineRule="auto"/>
        <w:rPr>
          <w:rFonts w:ascii="Times New Roman" w:hAnsi="Times New Roman" w:cs="Times New Roman"/>
          <w:b/>
          <w:color w:val="FF0000"/>
          <w:sz w:val="24"/>
          <w:szCs w:val="24"/>
        </w:rPr>
      </w:pPr>
      <w:r w:rsidRPr="00C04411">
        <w:rPr>
          <w:rFonts w:ascii="Times New Roman" w:eastAsia="Times New Roman" w:hAnsi="Times New Roman" w:cs="Times New Roman"/>
          <w:color w:val="181818"/>
          <w:sz w:val="24"/>
          <w:szCs w:val="24"/>
        </w:rPr>
        <w:t> </w:t>
      </w:r>
    </w:p>
    <w:p w:rsidR="00C04411" w:rsidRPr="000F64D7" w:rsidRDefault="00C04411" w:rsidP="007E6E18">
      <w:pPr>
        <w:pStyle w:val="dt-p"/>
        <w:shd w:val="clear" w:color="auto" w:fill="FFFFFF"/>
        <w:spacing w:before="0" w:beforeAutospacing="0" w:after="0" w:afterAutospacing="0"/>
        <w:ind w:firstLine="708"/>
        <w:jc w:val="both"/>
        <w:textAlignment w:val="baseline"/>
        <w:rPr>
          <w:b/>
          <w:color w:val="FF0000"/>
        </w:rPr>
      </w:pPr>
    </w:p>
    <w:sectPr w:rsidR="00C04411" w:rsidRPr="000F64D7" w:rsidSect="00645B63">
      <w:pgSz w:w="11906" w:h="16838"/>
      <w:pgMar w:top="426" w:right="707" w:bottom="28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42D38"/>
    <w:multiLevelType w:val="multilevel"/>
    <w:tmpl w:val="06E60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49E06D5"/>
    <w:multiLevelType w:val="hybridMultilevel"/>
    <w:tmpl w:val="1C262B62"/>
    <w:lvl w:ilvl="0" w:tplc="25904D0C">
      <w:start w:val="3"/>
      <w:numFmt w:val="decimal"/>
      <w:lvlText w:val="%1."/>
      <w:lvlJc w:val="left"/>
      <w:pPr>
        <w:ind w:left="1001" w:hanging="360"/>
      </w:pPr>
      <w:rPr>
        <w:rFonts w:hint="default"/>
      </w:rPr>
    </w:lvl>
    <w:lvl w:ilvl="1" w:tplc="04190019" w:tentative="1">
      <w:start w:val="1"/>
      <w:numFmt w:val="lowerLetter"/>
      <w:lvlText w:val="%2."/>
      <w:lvlJc w:val="left"/>
      <w:pPr>
        <w:ind w:left="1721" w:hanging="360"/>
      </w:pPr>
    </w:lvl>
    <w:lvl w:ilvl="2" w:tplc="0419001B" w:tentative="1">
      <w:start w:val="1"/>
      <w:numFmt w:val="lowerRoman"/>
      <w:lvlText w:val="%3."/>
      <w:lvlJc w:val="right"/>
      <w:pPr>
        <w:ind w:left="2441" w:hanging="180"/>
      </w:pPr>
    </w:lvl>
    <w:lvl w:ilvl="3" w:tplc="0419000F" w:tentative="1">
      <w:start w:val="1"/>
      <w:numFmt w:val="decimal"/>
      <w:lvlText w:val="%4."/>
      <w:lvlJc w:val="left"/>
      <w:pPr>
        <w:ind w:left="3161" w:hanging="360"/>
      </w:pPr>
    </w:lvl>
    <w:lvl w:ilvl="4" w:tplc="04190019" w:tentative="1">
      <w:start w:val="1"/>
      <w:numFmt w:val="lowerLetter"/>
      <w:lvlText w:val="%5."/>
      <w:lvlJc w:val="left"/>
      <w:pPr>
        <w:ind w:left="3881" w:hanging="360"/>
      </w:pPr>
    </w:lvl>
    <w:lvl w:ilvl="5" w:tplc="0419001B" w:tentative="1">
      <w:start w:val="1"/>
      <w:numFmt w:val="lowerRoman"/>
      <w:lvlText w:val="%6."/>
      <w:lvlJc w:val="right"/>
      <w:pPr>
        <w:ind w:left="4601" w:hanging="180"/>
      </w:pPr>
    </w:lvl>
    <w:lvl w:ilvl="6" w:tplc="0419000F" w:tentative="1">
      <w:start w:val="1"/>
      <w:numFmt w:val="decimal"/>
      <w:lvlText w:val="%7."/>
      <w:lvlJc w:val="left"/>
      <w:pPr>
        <w:ind w:left="5321" w:hanging="360"/>
      </w:pPr>
    </w:lvl>
    <w:lvl w:ilvl="7" w:tplc="04190019" w:tentative="1">
      <w:start w:val="1"/>
      <w:numFmt w:val="lowerLetter"/>
      <w:lvlText w:val="%8."/>
      <w:lvlJc w:val="left"/>
      <w:pPr>
        <w:ind w:left="6041" w:hanging="360"/>
      </w:pPr>
    </w:lvl>
    <w:lvl w:ilvl="8" w:tplc="0419001B" w:tentative="1">
      <w:start w:val="1"/>
      <w:numFmt w:val="lowerRoman"/>
      <w:lvlText w:val="%9."/>
      <w:lvlJc w:val="right"/>
      <w:pPr>
        <w:ind w:left="6761" w:hanging="180"/>
      </w:pPr>
    </w:lvl>
  </w:abstractNum>
  <w:abstractNum w:abstractNumId="2">
    <w:nsid w:val="58AA3888"/>
    <w:multiLevelType w:val="hybridMultilevel"/>
    <w:tmpl w:val="CB32D528"/>
    <w:lvl w:ilvl="0" w:tplc="130E6BB2">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E6E18"/>
    <w:rsid w:val="000F64D7"/>
    <w:rsid w:val="001646A1"/>
    <w:rsid w:val="00177B2C"/>
    <w:rsid w:val="004278BD"/>
    <w:rsid w:val="005B60A3"/>
    <w:rsid w:val="00645B63"/>
    <w:rsid w:val="007E6E18"/>
    <w:rsid w:val="008B71F5"/>
    <w:rsid w:val="00B70918"/>
    <w:rsid w:val="00BE229E"/>
    <w:rsid w:val="00C04411"/>
    <w:rsid w:val="00D4712B"/>
    <w:rsid w:val="00E60C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229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t-p">
    <w:name w:val="dt-p"/>
    <w:basedOn w:val="a"/>
    <w:rsid w:val="007E6E18"/>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C044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
    <w:name w:val="listparagraph"/>
    <w:basedOn w:val="a"/>
    <w:rsid w:val="00C044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C04411"/>
  </w:style>
  <w:style w:type="character" w:styleId="a4">
    <w:name w:val="Strong"/>
    <w:basedOn w:val="a0"/>
    <w:uiPriority w:val="22"/>
    <w:qFormat/>
    <w:rsid w:val="00C04411"/>
    <w:rPr>
      <w:b/>
      <w:bCs/>
    </w:rPr>
  </w:style>
  <w:style w:type="character" w:styleId="a5">
    <w:name w:val="Emphasis"/>
    <w:basedOn w:val="a0"/>
    <w:uiPriority w:val="20"/>
    <w:qFormat/>
    <w:rsid w:val="00C04411"/>
    <w:rPr>
      <w:i/>
      <w:iCs/>
    </w:rPr>
  </w:style>
  <w:style w:type="character" w:styleId="a6">
    <w:name w:val="Hyperlink"/>
    <w:basedOn w:val="a0"/>
    <w:uiPriority w:val="99"/>
    <w:semiHidden/>
    <w:unhideWhenUsed/>
    <w:rsid w:val="00C04411"/>
    <w:rPr>
      <w:color w:val="0000FF"/>
      <w:u w:val="single"/>
    </w:rPr>
  </w:style>
  <w:style w:type="paragraph" w:styleId="a7">
    <w:name w:val="Balloon Text"/>
    <w:basedOn w:val="a"/>
    <w:link w:val="a8"/>
    <w:uiPriority w:val="99"/>
    <w:semiHidden/>
    <w:unhideWhenUsed/>
    <w:rsid w:val="00C0441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04411"/>
    <w:rPr>
      <w:rFonts w:ascii="Tahoma" w:hAnsi="Tahoma" w:cs="Tahoma"/>
      <w:sz w:val="16"/>
      <w:szCs w:val="16"/>
    </w:rPr>
  </w:style>
  <w:style w:type="paragraph" w:styleId="a9">
    <w:name w:val="List Paragraph"/>
    <w:basedOn w:val="a"/>
    <w:link w:val="aa"/>
    <w:uiPriority w:val="34"/>
    <w:qFormat/>
    <w:rsid w:val="005B60A3"/>
    <w:pPr>
      <w:ind w:left="720"/>
      <w:contextualSpacing/>
    </w:pPr>
    <w:rPr>
      <w:rFonts w:ascii="Calibri" w:eastAsia="Calibri" w:hAnsi="Calibri" w:cs="Times New Roman"/>
      <w:lang w:eastAsia="en-US"/>
    </w:rPr>
  </w:style>
  <w:style w:type="character" w:customStyle="1" w:styleId="aa">
    <w:name w:val="Абзац списка Знак"/>
    <w:basedOn w:val="a0"/>
    <w:link w:val="a9"/>
    <w:uiPriority w:val="34"/>
    <w:rsid w:val="005B60A3"/>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divs>
    <w:div w:id="186982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vtonauka.ru/voghdenie/pravila-proezda-nereguliruemyx-perekrestkov.html" TargetMode="External"/><Relationship Id="rId13" Type="http://schemas.openxmlformats.org/officeDocument/2006/relationships/image" Target="media/image4.jpeg"/><Relationship Id="rId18" Type="http://schemas.openxmlformats.org/officeDocument/2006/relationships/hyperlink" Target="https://commons.wikimedia.org/wiki/File:Traffic_light,_Ashgabat.jpg?uselang=ru" TargetMode="External"/><Relationship Id="rId26"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hyperlink" Target="https://commons.wikimedia.org/wiki/File:Traffic_Lights_in_Vienna.jpg?uselang=ru" TargetMode="External"/><Relationship Id="rId7" Type="http://schemas.openxmlformats.org/officeDocument/2006/relationships/hyperlink" Target="http://avtonauka.ru/pdd/predpisyvayushhie-znaki" TargetMode="External"/><Relationship Id="rId12" Type="http://schemas.openxmlformats.org/officeDocument/2006/relationships/image" Target="media/image3.jpeg"/><Relationship Id="rId17" Type="http://schemas.openxmlformats.org/officeDocument/2006/relationships/image" Target="media/image5.jpeg"/><Relationship Id="rId25" Type="http://schemas.openxmlformats.org/officeDocument/2006/relationships/hyperlink" Target="https://ru.wikipedia.org/wiki/%D0%A0%D0%BE%D1%81%D1%81%D0%B8%D1%8F" TargetMode="External"/><Relationship Id="rId2" Type="http://schemas.openxmlformats.org/officeDocument/2006/relationships/styles" Target="styles.xml"/><Relationship Id="rId16" Type="http://schemas.openxmlformats.org/officeDocument/2006/relationships/hyperlink" Target="https://commons.wikimedia.org/wiki/File:Traffic_light_pedastrian.jpg?uselang=ru" TargetMode="External"/><Relationship Id="rId20" Type="http://schemas.openxmlformats.org/officeDocument/2006/relationships/hyperlink" Target="https://ru.wikipedia.org/wiki/%D0%92%D0%B5%D0%BB%D0%BE%D1%81%D0%B8%D0%BF%D0%B5%D0%B4" TargetMode="External"/><Relationship Id="rId29"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hyperlink" Target="http://avtonauka.ru/pdd/zapreshhayushhie-znaki" TargetMode="External"/><Relationship Id="rId11" Type="http://schemas.openxmlformats.org/officeDocument/2006/relationships/image" Target="media/image2.jpeg"/><Relationship Id="rId24" Type="http://schemas.openxmlformats.org/officeDocument/2006/relationships/image" Target="media/image8.jpeg"/><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ru.wikipedia.org/wiki/%D0%9F%D0%B5%D1%88%D0%B5%D1%85%D0%BE%D0%B4%D0%BD%D1%8B%D0%B9_%D0%BF%D0%B5%D1%80%D0%B5%D1%85%D0%BE%D0%B4" TargetMode="External"/><Relationship Id="rId23" Type="http://schemas.openxmlformats.org/officeDocument/2006/relationships/hyperlink" Target="http://avtonauka.ru/pdd/dorozhnaya-razmetka" TargetMode="External"/><Relationship Id="rId28" Type="http://schemas.openxmlformats.org/officeDocument/2006/relationships/image" Target="media/image10.jpeg"/><Relationship Id="rId10" Type="http://schemas.openxmlformats.org/officeDocument/2006/relationships/hyperlink" Target="http://avtonauka.ru/pdd/13-proezd-perekrestkov" TargetMode="External"/><Relationship Id="rId19" Type="http://schemas.openxmlformats.org/officeDocument/2006/relationships/image" Target="media/image6.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avtonauka.ru/pdd/2-znaki-prioriteta" TargetMode="External"/><Relationship Id="rId14" Type="http://schemas.openxmlformats.org/officeDocument/2006/relationships/hyperlink" Target="https://ru.wikipedia.org/wiki/%D0%9F%D0%B5%D1%88%D0%B5%D1%85%D0%BE%D0%B4" TargetMode="External"/><Relationship Id="rId22" Type="http://schemas.openxmlformats.org/officeDocument/2006/relationships/image" Target="media/image7.jpeg"/><Relationship Id="rId27" Type="http://schemas.openxmlformats.org/officeDocument/2006/relationships/hyperlink" Target="http://avtonauka.ru/pdd/13-proezd-perekrestkov" TargetMode="External"/><Relationship Id="rId30" Type="http://schemas.openxmlformats.org/officeDocument/2006/relationships/hyperlink" Target="http://avtonauka.ru/pdd/2-znaki-prioritet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3081</Words>
  <Characters>17563</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Виктория</cp:lastModifiedBy>
  <cp:revision>5</cp:revision>
  <cp:lastPrinted>2023-01-11T09:03:00Z</cp:lastPrinted>
  <dcterms:created xsi:type="dcterms:W3CDTF">2023-01-11T08:47:00Z</dcterms:created>
  <dcterms:modified xsi:type="dcterms:W3CDTF">2024-12-09T05:55:00Z</dcterms:modified>
</cp:coreProperties>
</file>