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Курс 1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Тема: "</w:t>
      </w: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 xml:space="preserve">Спирты и их свойства" 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Тип урока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- урок открытия нового знания.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Дидактическая цель: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Углубление знаний о способах установления строения молекул, о сходстве химических свойств гомологов, обусловленных определенной функциональной группой, о физических свойствах спиртов и их влияние на организм человека.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ТДЗ: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Способность к формированию понятий о водородной связи, которое используется для объяснения особенностей физических свой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</w:rPr>
        <w:t>ств сп</w:t>
      </w:r>
      <w:proofErr w:type="gramEnd"/>
      <w:r w:rsidRPr="00144855">
        <w:rPr>
          <w:rFonts w:ascii="Times New Roman" w:eastAsia="Times New Roman" w:hAnsi="Times New Roman" w:cs="Times New Roman"/>
          <w:sz w:val="28"/>
          <w:szCs w:val="28"/>
        </w:rPr>
        <w:t>иртов.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Развивающая: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Развить понятие о взаимном влиянии атомов в молекуле, генетической связи между органическими соединениями на примере превращения предельных углеводородов в спирты (через реакции замещения, обмена, присоединения)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Воспитательная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: Показать связь применения вещества с его свойствами. Заострить внимание на отрицательном действии спиртов на организм </w:t>
      </w:r>
      <w:proofErr w:type="spellStart"/>
      <w:r w:rsidRPr="00144855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Ф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ормирование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навыков поведения в коллективном и индивидуальном учебном труде.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Методы: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Исследование объекта. Конструирование молекул и понятий. Дискуссия в малых группах.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Формы: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Индивидуальная, групповая и коллективная.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Приборы, оборудование и вещества: 7 пробирок, медицинский спирт, лакмус, натрий, спиртовка, держатель, спички, оксид меди(II), </w:t>
      </w:r>
      <w:proofErr w:type="spellStart"/>
      <w:r w:rsidRPr="00144855">
        <w:rPr>
          <w:rFonts w:ascii="Times New Roman" w:eastAsia="Times New Roman" w:hAnsi="Times New Roman" w:cs="Times New Roman"/>
          <w:sz w:val="28"/>
          <w:szCs w:val="28"/>
        </w:rPr>
        <w:t>конц</w:t>
      </w:r>
      <w:proofErr w:type="spellEnd"/>
      <w:r w:rsidRPr="0014485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Серная кислота.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2. 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</w:rPr>
        <w:t>Слайды: гидроксильная группа, классификация спиртов, физические свойства, образование сложных эфиров; реакции: замещения, дегидратации и окисления.</w:t>
      </w:r>
      <w:proofErr w:type="gramEnd"/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3. Видеофильмы: Сравнение свой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</w:rPr>
        <w:t>ств сп</w:t>
      </w:r>
      <w:proofErr w:type="gramEnd"/>
      <w:r w:rsidRPr="00144855">
        <w:rPr>
          <w:rFonts w:ascii="Times New Roman" w:eastAsia="Times New Roman" w:hAnsi="Times New Roman" w:cs="Times New Roman"/>
          <w:sz w:val="28"/>
          <w:szCs w:val="28"/>
        </w:rPr>
        <w:t>иртов в гомологическом ряду: растворимость в воде, горение, взаимодействие с натрием.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4. Раздаточные материалы: Листки с заданиями, листки контроля, тестовые задания, листы самоконтроля.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5,  Сообщения на тему: польза и вред спиртов в жизни человека.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b/>
          <w:sz w:val="28"/>
          <w:szCs w:val="28"/>
        </w:rPr>
        <w:t>Ключевые понятия: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4855">
        <w:rPr>
          <w:rFonts w:ascii="Times New Roman" w:eastAsia="Times New Roman" w:hAnsi="Times New Roman" w:cs="Times New Roman"/>
          <w:sz w:val="28"/>
          <w:szCs w:val="28"/>
          <w:u w:val="single"/>
        </w:rPr>
        <w:t>Опорные понятия: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Кислородосодержащие вещества, одноатомные спирты, </w:t>
      </w:r>
      <w:proofErr w:type="spellStart"/>
      <w:r w:rsidRPr="00144855">
        <w:rPr>
          <w:rFonts w:ascii="Times New Roman" w:eastAsia="Times New Roman" w:hAnsi="Times New Roman" w:cs="Times New Roman"/>
          <w:sz w:val="28"/>
          <w:szCs w:val="28"/>
        </w:rPr>
        <w:t>многоатомность</w:t>
      </w:r>
      <w:proofErr w:type="spellEnd"/>
      <w:r w:rsidRPr="00144855">
        <w:rPr>
          <w:rFonts w:ascii="Times New Roman" w:eastAsia="Times New Roman" w:hAnsi="Times New Roman" w:cs="Times New Roman"/>
          <w:sz w:val="28"/>
          <w:szCs w:val="28"/>
        </w:rPr>
        <w:t>, ароматичность, изомеры, гомологи, водородная связь, функциональная группа – ОН, индикатор.</w:t>
      </w:r>
      <w:proofErr w:type="gramEnd"/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Горение, окисление, дегидратация, </w:t>
      </w:r>
      <w:proofErr w:type="spellStart"/>
      <w:r w:rsidRPr="00144855">
        <w:rPr>
          <w:rFonts w:ascii="Times New Roman" w:eastAsia="Times New Roman" w:hAnsi="Times New Roman" w:cs="Times New Roman"/>
          <w:sz w:val="28"/>
          <w:szCs w:val="28"/>
        </w:rPr>
        <w:t>гидрогалогенирование</w:t>
      </w:r>
      <w:proofErr w:type="spellEnd"/>
      <w:r w:rsidRPr="00144855">
        <w:rPr>
          <w:rFonts w:ascii="Times New Roman" w:eastAsia="Times New Roman" w:hAnsi="Times New Roman" w:cs="Times New Roman"/>
          <w:sz w:val="28"/>
          <w:szCs w:val="28"/>
        </w:rPr>
        <w:t>, электронная формула.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  <w:r w:rsidRPr="00144855">
        <w:rPr>
          <w:rFonts w:ascii="Times New Roman" w:eastAsia="Times New Roman" w:hAnsi="Times New Roman" w:cs="Times New Roman"/>
          <w:sz w:val="28"/>
          <w:szCs w:val="28"/>
          <w:u w:val="single"/>
        </w:rPr>
        <w:t>Новые понятия: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многоатомный спирт, ароматический спирт, непредельный спирт, </w:t>
      </w:r>
      <w:proofErr w:type="spellStart"/>
      <w:r w:rsidRPr="00144855">
        <w:rPr>
          <w:rFonts w:ascii="Times New Roman" w:eastAsia="Times New Roman" w:hAnsi="Times New Roman" w:cs="Times New Roman"/>
          <w:sz w:val="28"/>
          <w:szCs w:val="28"/>
        </w:rPr>
        <w:t>алкенолы</w:t>
      </w:r>
      <w:proofErr w:type="spellEnd"/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44855">
        <w:rPr>
          <w:rFonts w:ascii="Times New Roman" w:eastAsia="Times New Roman" w:hAnsi="Times New Roman" w:cs="Times New Roman"/>
          <w:sz w:val="28"/>
          <w:szCs w:val="28"/>
        </w:rPr>
        <w:t>алкинолы</w:t>
      </w:r>
      <w:proofErr w:type="spellEnd"/>
      <w:r w:rsidRPr="00144855">
        <w:rPr>
          <w:rFonts w:ascii="Times New Roman" w:eastAsia="Times New Roman" w:hAnsi="Times New Roman" w:cs="Times New Roman"/>
          <w:sz w:val="28"/>
          <w:szCs w:val="28"/>
        </w:rPr>
        <w:t>, ареолы,  двухатомный спирт, трехатомный спирт, внутримолекулярная и межмолекулярная дегидратация спирта.</w:t>
      </w:r>
    </w:p>
    <w:p w:rsidR="008E57FB" w:rsidRPr="00144855" w:rsidRDefault="00A7433F" w:rsidP="001448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 w:rsidRPr="00144855">
        <w:rPr>
          <w:rFonts w:ascii="Times New Roman" w:eastAsia="Times New Roman" w:hAnsi="Times New Roman" w:cs="Times New Roman"/>
          <w:sz w:val="28"/>
          <w:szCs w:val="28"/>
          <w:u w:val="single"/>
        </w:rPr>
        <w:t>Естественно-научные понятия:</w:t>
      </w:r>
      <w:r w:rsidRPr="00144855">
        <w:rPr>
          <w:rFonts w:ascii="Times New Roman" w:eastAsia="Times New Roman" w:hAnsi="Times New Roman" w:cs="Times New Roman"/>
          <w:sz w:val="28"/>
          <w:szCs w:val="28"/>
        </w:rPr>
        <w:t xml:space="preserve"> вещество, спирт, вода, среда, строение, физические и химические свойства, растворимость.</w:t>
      </w:r>
      <w:proofErr w:type="gramEnd"/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Литература для учителя: А.С.Егоров и др. Химия. Пособие - репетитор для поступающих в вузы  - Ростов-на-Дону "Феникс" 201</w:t>
      </w:r>
      <w:r w:rsidR="00144855"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9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</w:p>
    <w:p w:rsidR="008E57FB" w:rsidRPr="00144855" w:rsidRDefault="00A7433F" w:rsidP="00144855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Литература для студентов: Г.Е.Рудзитис, Ф.Г.Фельдман Химия 10 класс. Учебник для общеобразовательных учреждений, М.: "Просвещение", 201</w:t>
      </w:r>
      <w:r w:rsidR="00144855"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9</w:t>
      </w:r>
    </w:p>
    <w:tbl>
      <w:tblPr>
        <w:tblW w:w="0" w:type="auto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2018"/>
        <w:gridCol w:w="2589"/>
        <w:gridCol w:w="4396"/>
      </w:tblGrid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14485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/п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урока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Деятельность учителя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Деятельность учащихся</w:t>
            </w:r>
          </w:p>
          <w:p w:rsidR="008E57FB" w:rsidRDefault="00A7433F" w:rsidP="00A7433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(с указанием УУД,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которые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формируются на этапе урока)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Организационный этап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Приветствует детей.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Приветствуют учителя. Готовятся к уроку.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Личностные УУД: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смыслообразование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  <w:proofErr w:type="gramEnd"/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мотивации (самоопределения) к учебной деятельности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Учитель создает благоприятный психологический настрой на работу во время урока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Учитель  организует работу в группа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х(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приложение1)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Работают  в группах.                    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Личностные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осознавать единство и целостность окружающего мира, возможности его познаваемости и объяснимости на основе достижений науки.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Коммуникативное УУД.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Уметь оформлять свои мысли в письменной и  устной форме)</w:t>
            </w:r>
            <w:proofErr w:type="gramEnd"/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актуализации и пробного учебного действия;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Задает вопросы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 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риложение 2)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Отвечают на вопросы.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 Коммуникативное УУД.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оформлять свои мысли в устной форме.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выявления места и причины затруднения;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Создает проблемную ситуацию. Подводит учащихся к определению темы и цели урока (приложение 3)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Показывает ЭОР, демонстрирует образец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сспирта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Предлагают варианты целеполаганий. Интересуются, как могут называться такие вещества. Хотят познакомиться с названием и  классификацией соединений.  Выделяют проблему, предлагают тему урока, планируют свою работу 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 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Самостоятельно обнаруживают и формулируют учебную проблему, определяют цель, составляют план решения проблемы 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4.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построения проекта выхода из затруднения;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Знакомит  с алгоритмом составления формул и названия спиртов (раздает каждому обучающемуся – приложение 4). Объясняет  составление формул и названий спиртов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рганизует работу в парах, наблюдает за деятельностью обучающихся.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Работают с учебником стр.78  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 УУД.  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Умение работать с текстом.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Коммуникативные УУД.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работать в группе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первичного закрепления с проговариванием во внешней речи;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Организует работу учащихся в парах, в группах для проговаривания материала.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Проговаривают материал, анализируют записи (номенклатуры) спиртов, их физические свойства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.</w:t>
            </w:r>
            <w:proofErr w:type="gramEnd"/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Уметь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Коммуникативные УУД.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оформлять свои мысли в устной форме; слушать и понимать речь других (обучение в сотрудничестве).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самостоятельной работы с самопроверкой по эталону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Организует самостоятельную работу (приложение 5)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Записывают в тетрадях.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Сверяются с ответами,    выставляют себе баллы, а потом осуществляют   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взаимооценивание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(критерии оценивания на листочках у каждого)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Применяют знания на практике.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(Регулятивные УУД.</w:t>
            </w:r>
            <w:proofErr w:type="gramEnd"/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проговаривать последовательность действий на уроке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Познавательные УУД.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ориентироваться в своей системе знаний: отличать новое от уже известного с помощью учителя, преобразовывать информацию  из одного вида в другой.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Коммуникативные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Уметь оформлять свои мысли в устной и письменной форме; слушать и понимать речь других)</w:t>
            </w:r>
            <w:proofErr w:type="gramEnd"/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Этап включения в систему знаний и повторения;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Предлагает выполнить задание на стр.85, упр.7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 поменяться работами после завершения для взаимопроверки.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Решают самостоятельно.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Применяют знания на практике.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Выполняют задания в тетрадях.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Перечисляют критерии оценивания.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Сверяются с ответами,    выставляют себе оценки, а потом осуществляют   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взаимооценивание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(критерии оценивания на листочках у каждого).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 работать по плану, сверять свои действия с целью и, при необходимости, исправлять ошибки самостоятельно.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анализировать, сравнивать, классифицировать, преобразовывать информацию  из одного вида в другой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8E57FB" w:rsidP="00A743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информация о домашнем задании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Записывает домашнее задание на доске: стр.76-84, упр. 14,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поясняет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 что обратить внимание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Записывают в дневник</w:t>
            </w:r>
          </w:p>
        </w:tc>
      </w:tr>
      <w:tr w:rsidR="008E57FB">
        <w:trPr>
          <w:trHeight w:val="1"/>
        </w:trPr>
        <w:tc>
          <w:tcPr>
            <w:tcW w:w="3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8.</w:t>
            </w:r>
          </w:p>
        </w:tc>
        <w:tc>
          <w:tcPr>
            <w:tcW w:w="1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этап рефлексии учебной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деятельности на уроке.</w:t>
            </w:r>
          </w:p>
        </w:tc>
        <w:tc>
          <w:tcPr>
            <w:tcW w:w="298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Предлагает учащимся составить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к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понятию - спирт (приложение 6)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Предлагает вспомнить, какую цель  поставили в начале урока, достигли ли  цели?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Побуждает  оценить свою деятельность на уроке (приложение 7)</w:t>
            </w:r>
          </w:p>
        </w:tc>
        <w:tc>
          <w:tcPr>
            <w:tcW w:w="41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38" w:type="dxa"/>
              <w:right w:w="38" w:type="dxa"/>
            </w:tcMar>
            <w:vAlign w:val="center"/>
          </w:tcPr>
          <w:p w:rsidR="008E3E9C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Проводят рефлексию.                                                    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Предлагают варианты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синквейна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Отвечают на вопросы и проводят самооценку по критериям. Сдают учителю.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Познавательные УУД. 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анализировать результаты своей деятельности.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Регулятивные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оценивать правильность выполнения действия на уровне адекватной ретроспективной оценки. 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Личностные УУД.</w:t>
            </w:r>
          </w:p>
          <w:p w:rsidR="008E57FB" w:rsidRDefault="00A7433F" w:rsidP="00A7433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Способность к самооценке на основе критерия успешности учебной деятельности. Оценивать жизненные ситуации с точки зрения безопасного образа жизни и сохранения здоровья</w:t>
            </w:r>
          </w:p>
        </w:tc>
      </w:tr>
    </w:tbl>
    <w:p w:rsidR="00144855" w:rsidRDefault="00144855" w:rsidP="00A7433F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4"/>
          <w:shd w:val="clear" w:color="auto" w:fill="FFFFFF"/>
        </w:rPr>
      </w:pP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Приложение 1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I  группа (I ряд) – специалисты по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алканам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II группа (II ряд) – специалисты по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алкенам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III группа (III ряд) – специалисты по 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ароматическим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УВ. Всем обучающимся выдаются цветные листы контроля знаний с немыми (без формул) схемами, отражающими общую формулу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алканов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(I группа),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алкенов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(II группа),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аренов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(III группа).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I группа будет работать на жёлтых листах. Жёлтый цвет ассоциируется с солнцем и интуицией, стимулирует нервную систему, укрепляет печень и сердце.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II группа получает синие листы. Синий цвет ассоциируется со спокойствием и умом, создаёт атмосферу умиротворения, снимает раздражительность.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III группе достаются красные листы. Красный цвет – цвет жизни, он  помогает бороться со стрессом, стимулирует чувственность и возвращает жизненную силу.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 xml:space="preserve">Лечение цветом называется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хромотерапией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. Надеюсь, что данный приём  создаст на уроке благоприятную атмосферу и поможет вам справиться с поставленными задачами.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 Задание:  распределите по группам формулы указанных веществ (формулы написаны на доске)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Какие вещества называются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алканы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? Ответ: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алканы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– это углеводороды с общей формулой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n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2n+2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 у которых между атомами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одинарные связи.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Назовите 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выделенные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алканы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. Ответ: СН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4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- метан, 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6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- этан, 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3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8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пропан. 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- Какие вещества называются </w:t>
      </w:r>
      <w:proofErr w:type="spellStart"/>
      <w:r w:rsidR="008E3E9C"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алкенами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? Ответ: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алкены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– это углеводороды с общей формулой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n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2n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 у которых между атомами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двойные связи.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Назовите 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выделенные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алкены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. Ответ: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4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-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этен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 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3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 xml:space="preserve">6 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пропен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4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8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- бутен. 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- Какие вещества называются аренами? Ответ: арены – соединения углерода с водородом, в молекулах которых имеется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бензольное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кольцо. Общая формула -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n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2n-6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 где n больше или равно 6.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  Какие вещества называются предельные спирты, непредельные спирты и ароматические? Ответ: предельные спирты - это соединения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алканов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у которых один водород замещен на гидроксильную группу. Непредельные спирты - соединения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алкенов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 у которых один атом водорода замещен на гидроксильную группу. Ароматические спирты - арены, у которых один атом водорода замещен на углеводородный радикал с гидроксильной группой.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- Как называются  ваши спирты по международной номенклатуре и рациональной? Ответ: СН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3</w:t>
      </w:r>
      <w:r w:rsidR="002A1E7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ОН - метанол, метиловый спирт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</w:t>
      </w:r>
      <w:r w:rsidR="002A1E7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4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ОН -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этенол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этеновый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спирт, 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6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5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2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ОН -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фенилметанол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бензиловый</w:t>
      </w:r>
      <w:proofErr w:type="spell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спирт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 xml:space="preserve"> 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 xml:space="preserve"> 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Приложение 2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Фронтальная беседа по вопросам: 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1. Какие формулы соединений ни одна группа не выбрала? Ответ: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6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5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ОН, СН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3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ОСН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3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, СН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3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СОН.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2.Почему? Ответ: они не подходят по определению ни к одной из изученных групп.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3. Какой состав у изученных веществ? Ответ: Состоят из радикала и гидроксильной группы. 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4. Какими свойствами обладают спирты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Приложение 3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 каком 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из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веществе есть гидроксильная группа? Ответ: вода. Можно ли используя электронную формулу для определения физических и химических свой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ств сп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иртов? Ответ: видимо, да</w:t>
      </w:r>
      <w:proofErr w:type="gramStart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.(</w:t>
      </w:r>
      <w:proofErr w:type="gramEnd"/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приводим электронную формулу воды и метилового спирта, делаем вывод о водородной связи, что приводит к летучести вещества, его растворимости и химические свойства у спиртов идут по водороду в гидроксильной группе и по самой гидроксильной группе). 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Приложение 4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Памятка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Алгоритм составления формул и названий спиртов: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Цифрой в начале названия спиртов указывают атом углерода, при котором находится гидроксильная группа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Приложение 5</w:t>
      </w:r>
    </w:p>
    <w:p w:rsidR="008E57FB" w:rsidRPr="00144855" w:rsidRDefault="00A7433F" w:rsidP="001448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Составьте структурные формулы для всех одноатомных спиртов, молекулярная формула которых С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5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vertAlign w:val="subscript"/>
        </w:rPr>
        <w:t>11</w:t>
      </w: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ОН. Подпишите их название.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Приложение 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E7323" w:rsidTr="00F872A9">
        <w:tc>
          <w:tcPr>
            <w:tcW w:w="4785" w:type="dxa"/>
          </w:tcPr>
          <w:p w:rsidR="001E7323" w:rsidRPr="0084517D" w:rsidRDefault="001E7323" w:rsidP="00F872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Составить по схеме:</w:t>
            </w:r>
          </w:p>
        </w:tc>
        <w:tc>
          <w:tcPr>
            <w:tcW w:w="4786" w:type="dxa"/>
          </w:tcPr>
          <w:p w:rsidR="001E7323" w:rsidRPr="0084517D" w:rsidRDefault="001E7323" w:rsidP="00F872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Ответ:</w:t>
            </w:r>
          </w:p>
        </w:tc>
      </w:tr>
      <w:tr w:rsidR="001E7323" w:rsidTr="00F872A9">
        <w:tc>
          <w:tcPr>
            <w:tcW w:w="4785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Название темы – одно существительное                                  </w:t>
            </w:r>
          </w:p>
        </w:tc>
        <w:tc>
          <w:tcPr>
            <w:tcW w:w="4786" w:type="dxa"/>
          </w:tcPr>
          <w:p w:rsidR="001E7323" w:rsidRPr="0084517D" w:rsidRDefault="001E7323" w:rsidP="001E7323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Спирты</w:t>
            </w:r>
          </w:p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7323" w:rsidTr="00F872A9">
        <w:tc>
          <w:tcPr>
            <w:tcW w:w="4785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Описание темы -  два прилагательных                           </w:t>
            </w:r>
          </w:p>
        </w:tc>
        <w:tc>
          <w:tcPr>
            <w:tcW w:w="4786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Жидкие и летучие</w:t>
            </w: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  </w:t>
            </w:r>
          </w:p>
        </w:tc>
      </w:tr>
      <w:tr w:rsidR="001E7323" w:rsidTr="00F872A9">
        <w:tc>
          <w:tcPr>
            <w:tcW w:w="4785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Описание действия – три            глагола                                          </w:t>
            </w:r>
          </w:p>
        </w:tc>
        <w:tc>
          <w:tcPr>
            <w:tcW w:w="4786" w:type="dxa"/>
          </w:tcPr>
          <w:p w:rsidR="001E7323" w:rsidRPr="0084517D" w:rsidRDefault="001E7323" w:rsidP="00F872A9">
            <w:pPr>
              <w:tabs>
                <w:tab w:val="left" w:pos="720"/>
              </w:tabs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proofErr w:type="spellStart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Растворяет</w:t>
            </w:r>
            <w:proofErr w:type="gramStart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,к</w:t>
            </w:r>
            <w:proofErr w:type="gramEnd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онсервирует,обеззараживае</w:t>
            </w:r>
            <w:proofErr w:type="spellEnd"/>
          </w:p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7323" w:rsidTr="00F872A9">
        <w:tc>
          <w:tcPr>
            <w:tcW w:w="4785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Отношение к теме – четыре слова      </w:t>
            </w:r>
          </w:p>
        </w:tc>
        <w:tc>
          <w:tcPr>
            <w:tcW w:w="4786" w:type="dxa"/>
          </w:tcPr>
          <w:p w:rsidR="001E7323" w:rsidRPr="0084517D" w:rsidRDefault="001E7323" w:rsidP="001E7323">
            <w:pPr>
              <w:tabs>
                <w:tab w:val="left" w:pos="720"/>
              </w:tabs>
              <w:spacing w:line="36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 xml:space="preserve">Метанол, этанол, </w:t>
            </w:r>
            <w:proofErr w:type="spellStart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пропанол</w:t>
            </w:r>
            <w:proofErr w:type="spellEnd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, бутанол</w:t>
            </w:r>
          </w:p>
        </w:tc>
      </w:tr>
      <w:tr w:rsidR="001E7323" w:rsidTr="00F872A9">
        <w:tc>
          <w:tcPr>
            <w:tcW w:w="4785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Суть темы – одно слово</w:t>
            </w:r>
          </w:p>
        </w:tc>
        <w:tc>
          <w:tcPr>
            <w:tcW w:w="4786" w:type="dxa"/>
          </w:tcPr>
          <w:p w:rsidR="001E7323" w:rsidRPr="0084517D" w:rsidRDefault="001E7323" w:rsidP="00F872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Компонент</w:t>
            </w: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жизни</w:t>
            </w:r>
          </w:p>
        </w:tc>
      </w:tr>
    </w:tbl>
    <w:p w:rsidR="008E57FB" w:rsidRPr="00144855" w:rsidRDefault="008E57FB" w:rsidP="001E7323">
      <w:pPr>
        <w:tabs>
          <w:tab w:val="left" w:pos="720"/>
        </w:tabs>
        <w:spacing w:after="0" w:line="360" w:lineRule="auto"/>
        <w:ind w:left="375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E31E27" w:rsidRDefault="00E31E27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</w:p>
    <w:p w:rsidR="008E57FB" w:rsidRPr="00AD4AAE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bookmarkStart w:id="0" w:name="_GoBack"/>
      <w:bookmarkEnd w:id="0"/>
      <w:r w:rsidRPr="00AD4AAE">
        <w:rPr>
          <w:rFonts w:ascii="Times New Roman" w:eastAsia="Times New Roman" w:hAnsi="Times New Roman" w:cs="Times New Roman"/>
          <w:b/>
          <w:color w:val="444444"/>
          <w:sz w:val="28"/>
          <w:szCs w:val="28"/>
          <w:shd w:val="clear" w:color="auto" w:fill="FFFFFF"/>
        </w:rPr>
        <w:lastRenderedPageBreak/>
        <w:t>Приложение 7</w:t>
      </w:r>
    </w:p>
    <w:p w:rsidR="008E57FB" w:rsidRPr="00144855" w:rsidRDefault="00A7433F" w:rsidP="00144855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144855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</w:rPr>
        <w:t>На карточках студенты отвечают на вопросы и сдают преподавателю.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1E7323" w:rsidTr="001E6298">
        <w:tc>
          <w:tcPr>
            <w:tcW w:w="3936" w:type="dxa"/>
          </w:tcPr>
          <w:p w:rsidR="001E7323" w:rsidRPr="0084517D" w:rsidRDefault="001E7323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1. На уроке я работал</w:t>
            </w:r>
          </w:p>
        </w:tc>
        <w:tc>
          <w:tcPr>
            <w:tcW w:w="5635" w:type="dxa"/>
          </w:tcPr>
          <w:p w:rsidR="001E7323" w:rsidRPr="0084517D" w:rsidRDefault="001E7323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активно/пассивно</w:t>
            </w:r>
          </w:p>
        </w:tc>
      </w:tr>
      <w:tr w:rsidR="001E7323" w:rsidTr="001E6298">
        <w:tc>
          <w:tcPr>
            <w:tcW w:w="3936" w:type="dxa"/>
          </w:tcPr>
          <w:p w:rsidR="001E7323" w:rsidRPr="0084517D" w:rsidRDefault="001E7323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2.Своей работой на уроке я</w:t>
            </w:r>
          </w:p>
        </w:tc>
        <w:tc>
          <w:tcPr>
            <w:tcW w:w="5635" w:type="dxa"/>
          </w:tcPr>
          <w:p w:rsidR="001E7323" w:rsidRPr="0084517D" w:rsidRDefault="001E7323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доволен/недоволен</w:t>
            </w:r>
          </w:p>
        </w:tc>
      </w:tr>
      <w:tr w:rsidR="001E7323" w:rsidTr="001E6298">
        <w:tc>
          <w:tcPr>
            <w:tcW w:w="3936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3. Урок для меня показался</w:t>
            </w:r>
          </w:p>
        </w:tc>
        <w:tc>
          <w:tcPr>
            <w:tcW w:w="5635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коротким/длинным</w:t>
            </w:r>
          </w:p>
        </w:tc>
      </w:tr>
      <w:tr w:rsidR="001E7323" w:rsidTr="001E6298">
        <w:tc>
          <w:tcPr>
            <w:tcW w:w="3936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4.За урок я</w:t>
            </w:r>
          </w:p>
        </w:tc>
        <w:tc>
          <w:tcPr>
            <w:tcW w:w="5635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 xml:space="preserve">не </w:t>
            </w:r>
            <w:proofErr w:type="gramStart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устал</w:t>
            </w:r>
            <w:proofErr w:type="gramEnd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/устал</w:t>
            </w:r>
          </w:p>
        </w:tc>
      </w:tr>
      <w:tr w:rsidR="001E7323" w:rsidTr="001E6298">
        <w:tc>
          <w:tcPr>
            <w:tcW w:w="3936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5. Мое настроение</w:t>
            </w:r>
          </w:p>
        </w:tc>
        <w:tc>
          <w:tcPr>
            <w:tcW w:w="5635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стало лучше/стало</w:t>
            </w:r>
            <w:proofErr w:type="gramEnd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 xml:space="preserve"> хуже</w:t>
            </w:r>
          </w:p>
        </w:tc>
      </w:tr>
      <w:tr w:rsidR="001E7323" w:rsidTr="001E6298">
        <w:tc>
          <w:tcPr>
            <w:tcW w:w="3936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6. Материал урока мне было</w:t>
            </w:r>
          </w:p>
        </w:tc>
        <w:tc>
          <w:tcPr>
            <w:tcW w:w="5635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понятен</w:t>
            </w:r>
            <w:proofErr w:type="gramEnd"/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/непонятен, полезен/бесполезен, интересен/скучен</w:t>
            </w:r>
          </w:p>
        </w:tc>
      </w:tr>
      <w:tr w:rsidR="001E7323" w:rsidTr="001E6298">
        <w:tc>
          <w:tcPr>
            <w:tcW w:w="3936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7.Домашнее задание мне кажется</w:t>
            </w:r>
          </w:p>
        </w:tc>
        <w:tc>
          <w:tcPr>
            <w:tcW w:w="5635" w:type="dxa"/>
          </w:tcPr>
          <w:p w:rsidR="001E7323" w:rsidRPr="0084517D" w:rsidRDefault="001E6298" w:rsidP="0014485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17D">
              <w:rPr>
                <w:rFonts w:ascii="Times New Roman" w:eastAsia="Times New Roman" w:hAnsi="Times New Roman" w:cs="Times New Roman"/>
                <w:i/>
                <w:color w:val="444444"/>
                <w:sz w:val="24"/>
                <w:szCs w:val="24"/>
                <w:shd w:val="clear" w:color="auto" w:fill="FFFFFF"/>
              </w:rPr>
              <w:t>легким/трудным, интересным/не интересным</w:t>
            </w:r>
          </w:p>
        </w:tc>
      </w:tr>
    </w:tbl>
    <w:p w:rsidR="008E57FB" w:rsidRPr="00144855" w:rsidRDefault="008E57FB" w:rsidP="0014485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sectPr w:rsidR="008E57FB" w:rsidRPr="00144855" w:rsidSect="0095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34358"/>
    <w:multiLevelType w:val="multilevel"/>
    <w:tmpl w:val="F0629B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57FB"/>
    <w:rsid w:val="00144855"/>
    <w:rsid w:val="001E6298"/>
    <w:rsid w:val="001E7323"/>
    <w:rsid w:val="002A1E75"/>
    <w:rsid w:val="0084517D"/>
    <w:rsid w:val="008E3E9C"/>
    <w:rsid w:val="008E57FB"/>
    <w:rsid w:val="00955A33"/>
    <w:rsid w:val="00A7433F"/>
    <w:rsid w:val="00AD4AAE"/>
    <w:rsid w:val="00E31E27"/>
    <w:rsid w:val="00FB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7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Ръжанкова Татьяна Андреевна</cp:lastModifiedBy>
  <cp:revision>7</cp:revision>
  <dcterms:created xsi:type="dcterms:W3CDTF">2024-11-24T06:17:00Z</dcterms:created>
  <dcterms:modified xsi:type="dcterms:W3CDTF">2024-12-06T08:38:00Z</dcterms:modified>
</cp:coreProperties>
</file>