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6BF" w:rsidRDefault="001F06BF" w:rsidP="007A387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942">
        <w:rPr>
          <w:rFonts w:ascii="Times New Roman" w:hAnsi="Times New Roman" w:cs="Times New Roman"/>
          <w:b/>
          <w:sz w:val="28"/>
          <w:szCs w:val="28"/>
        </w:rPr>
        <w:t xml:space="preserve">Интеллектуальная </w:t>
      </w:r>
      <w:r>
        <w:rPr>
          <w:rFonts w:ascii="Times New Roman" w:hAnsi="Times New Roman" w:cs="Times New Roman"/>
          <w:b/>
          <w:sz w:val="28"/>
          <w:szCs w:val="28"/>
        </w:rPr>
        <w:t>викторина</w:t>
      </w:r>
    </w:p>
    <w:p w:rsidR="001F06BF" w:rsidRPr="001F06BF" w:rsidRDefault="001F06BF" w:rsidP="001F06B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942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Традиции и обычаи Тамбовского края</w:t>
      </w:r>
      <w:r w:rsidRPr="00AD6942">
        <w:rPr>
          <w:rFonts w:ascii="Times New Roman" w:hAnsi="Times New Roman" w:cs="Times New Roman"/>
          <w:b/>
          <w:sz w:val="28"/>
          <w:szCs w:val="28"/>
        </w:rPr>
        <w:t>»</w:t>
      </w:r>
    </w:p>
    <w:p w:rsidR="00AD6942" w:rsidRPr="00A71B2B" w:rsidRDefault="00AD6942" w:rsidP="008045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>Данная викторина предназначена для вне</w:t>
      </w:r>
      <w:r w:rsidR="00F00048">
        <w:rPr>
          <w:rFonts w:ascii="Times New Roman" w:hAnsi="Times New Roman" w:cs="Times New Roman"/>
          <w:sz w:val="28"/>
          <w:szCs w:val="28"/>
        </w:rPr>
        <w:t xml:space="preserve">классной работы с </w:t>
      </w:r>
      <w:proofErr w:type="gramStart"/>
      <w:r w:rsidR="00F0004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F00048">
        <w:rPr>
          <w:rFonts w:ascii="Times New Roman" w:hAnsi="Times New Roman" w:cs="Times New Roman"/>
          <w:sz w:val="28"/>
          <w:szCs w:val="28"/>
        </w:rPr>
        <w:t xml:space="preserve"> 3</w:t>
      </w:r>
      <w:r w:rsidRPr="00A71B2B">
        <w:rPr>
          <w:rFonts w:ascii="Times New Roman" w:hAnsi="Times New Roman" w:cs="Times New Roman"/>
          <w:sz w:val="28"/>
          <w:szCs w:val="28"/>
        </w:rPr>
        <w:t>-4-х классов. Викторина предполагает одновременно и получение школьниками новой информации, и актуализацию уже имеющихся знаний. Она может быть использована для проведения классных часов, внеурочной деятельности.</w:t>
      </w:r>
    </w:p>
    <w:p w:rsidR="00F00048" w:rsidRDefault="00D05046" w:rsidP="00AD69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b/>
          <w:sz w:val="28"/>
          <w:szCs w:val="28"/>
        </w:rPr>
        <w:t>Подготовительная работа</w:t>
      </w:r>
      <w:r w:rsidR="00F00048">
        <w:rPr>
          <w:rFonts w:ascii="Times New Roman" w:hAnsi="Times New Roman" w:cs="Times New Roman"/>
          <w:sz w:val="28"/>
          <w:szCs w:val="28"/>
        </w:rPr>
        <w:t>.</w:t>
      </w:r>
    </w:p>
    <w:p w:rsidR="00D05046" w:rsidRPr="00A71B2B" w:rsidRDefault="00F00048" w:rsidP="00AD69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05046" w:rsidRPr="00A71B2B">
        <w:rPr>
          <w:rFonts w:ascii="Times New Roman" w:hAnsi="Times New Roman" w:cs="Times New Roman"/>
          <w:sz w:val="28"/>
          <w:szCs w:val="28"/>
        </w:rPr>
        <w:t>а одну-две недели до проведения викторины объявить ребятам о</w:t>
      </w:r>
      <w:r>
        <w:rPr>
          <w:rFonts w:ascii="Times New Roman" w:hAnsi="Times New Roman" w:cs="Times New Roman"/>
          <w:sz w:val="28"/>
          <w:szCs w:val="28"/>
        </w:rPr>
        <w:t xml:space="preserve"> её</w:t>
      </w:r>
      <w:r w:rsidR="00AD6942">
        <w:rPr>
          <w:rFonts w:ascii="Times New Roman" w:hAnsi="Times New Roman" w:cs="Times New Roman"/>
          <w:sz w:val="28"/>
          <w:szCs w:val="28"/>
        </w:rPr>
        <w:t xml:space="preserve"> проведении, порекомендовать </w:t>
      </w:r>
      <w:r w:rsidR="00D05046" w:rsidRPr="00A71B2B">
        <w:rPr>
          <w:rFonts w:ascii="Times New Roman" w:hAnsi="Times New Roman" w:cs="Times New Roman"/>
          <w:sz w:val="28"/>
          <w:szCs w:val="28"/>
        </w:rPr>
        <w:t>допол</w:t>
      </w:r>
      <w:r w:rsidR="00AD6942">
        <w:rPr>
          <w:rFonts w:ascii="Times New Roman" w:hAnsi="Times New Roman" w:cs="Times New Roman"/>
          <w:sz w:val="28"/>
          <w:szCs w:val="28"/>
        </w:rPr>
        <w:t xml:space="preserve">нительную литературу для чтения, </w:t>
      </w:r>
      <w:r w:rsidR="00D05046" w:rsidRPr="00A71B2B">
        <w:rPr>
          <w:rFonts w:ascii="Times New Roman" w:hAnsi="Times New Roman" w:cs="Times New Roman"/>
          <w:sz w:val="28"/>
          <w:szCs w:val="28"/>
        </w:rPr>
        <w:t xml:space="preserve">устроить </w:t>
      </w:r>
      <w:r w:rsidR="00F21183" w:rsidRPr="00A71B2B">
        <w:rPr>
          <w:rFonts w:ascii="Times New Roman" w:hAnsi="Times New Roman" w:cs="Times New Roman"/>
          <w:sz w:val="28"/>
          <w:szCs w:val="28"/>
        </w:rPr>
        <w:t>выставку книг по теме викторины.</w:t>
      </w:r>
    </w:p>
    <w:p w:rsidR="005C57B1" w:rsidRDefault="00D05046" w:rsidP="00A71B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 xml:space="preserve">Для проведения викторины необходимо приготовить сводную ведомость для оценки ответов команд. </w:t>
      </w:r>
    </w:p>
    <w:p w:rsidR="00A71B2B" w:rsidRDefault="00A71B2B" w:rsidP="00AD69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="000959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06BF" w:rsidRPr="001F06BF">
        <w:rPr>
          <w:rFonts w:ascii="Times New Roman" w:hAnsi="Times New Roman" w:cs="Times New Roman"/>
          <w:sz w:val="28"/>
          <w:szCs w:val="28"/>
        </w:rPr>
        <w:t>интерактивная</w:t>
      </w:r>
      <w:r w:rsidR="001F0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57B1">
        <w:rPr>
          <w:rFonts w:ascii="Times New Roman" w:hAnsi="Times New Roman" w:cs="Times New Roman"/>
          <w:sz w:val="28"/>
          <w:szCs w:val="28"/>
        </w:rPr>
        <w:t>викторина</w:t>
      </w:r>
      <w:r w:rsidR="007A3878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2F2B13" w:rsidRDefault="00517F4A" w:rsidP="00AD69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>HYPERLINK "https://disk.yandex.ru/i/FdvijFGrtf8lxg"</w:instrText>
      </w:r>
      <w:r>
        <w:fldChar w:fldCharType="separate"/>
      </w:r>
      <w:r w:rsidR="002F2B13" w:rsidRPr="00343BF3">
        <w:rPr>
          <w:rStyle w:val="a4"/>
          <w:rFonts w:ascii="Times New Roman" w:hAnsi="Times New Roman" w:cs="Times New Roman"/>
          <w:sz w:val="28"/>
          <w:szCs w:val="28"/>
        </w:rPr>
        <w:t>https://disk.yandex.ru/i/FdvijFGrtf8lxg</w:t>
      </w:r>
      <w:r>
        <w:fldChar w:fldCharType="end"/>
      </w:r>
    </w:p>
    <w:p w:rsidR="00CE6481" w:rsidRPr="00CE6481" w:rsidRDefault="00CE6481" w:rsidP="00AD69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A71B2B" w:rsidRPr="00A71B2B" w:rsidRDefault="00A71B2B" w:rsidP="00AD69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b/>
          <w:sz w:val="28"/>
          <w:szCs w:val="28"/>
        </w:rPr>
        <w:t>Цель</w:t>
      </w:r>
      <w:r w:rsidRPr="00A71B2B">
        <w:rPr>
          <w:rFonts w:ascii="Times New Roman" w:hAnsi="Times New Roman" w:cs="Times New Roman"/>
          <w:sz w:val="28"/>
          <w:szCs w:val="28"/>
        </w:rPr>
        <w:t xml:space="preserve"> — формирование у </w:t>
      </w:r>
      <w:proofErr w:type="gramStart"/>
      <w:r w:rsidRPr="00A71B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71B2B">
        <w:rPr>
          <w:rFonts w:ascii="Times New Roman" w:hAnsi="Times New Roman" w:cs="Times New Roman"/>
          <w:sz w:val="28"/>
          <w:szCs w:val="28"/>
        </w:rPr>
        <w:t xml:space="preserve"> </w:t>
      </w:r>
      <w:r w:rsidR="005C57B1">
        <w:rPr>
          <w:rFonts w:ascii="Times New Roman" w:hAnsi="Times New Roman" w:cs="Times New Roman"/>
          <w:sz w:val="28"/>
          <w:szCs w:val="28"/>
        </w:rPr>
        <w:t>патриотического</w:t>
      </w:r>
      <w:r w:rsidRPr="00A71B2B">
        <w:rPr>
          <w:rFonts w:ascii="Times New Roman" w:hAnsi="Times New Roman" w:cs="Times New Roman"/>
          <w:sz w:val="28"/>
          <w:szCs w:val="28"/>
        </w:rPr>
        <w:t xml:space="preserve"> мышления.</w:t>
      </w:r>
    </w:p>
    <w:p w:rsidR="00A71B2B" w:rsidRPr="00A71B2B" w:rsidRDefault="00A71B2B" w:rsidP="00AD694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71B2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71B2B" w:rsidRPr="00C12A3F" w:rsidRDefault="00A71B2B" w:rsidP="00C12A3F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A3F">
        <w:rPr>
          <w:rFonts w:ascii="Times New Roman" w:hAnsi="Times New Roman" w:cs="Times New Roman"/>
          <w:sz w:val="28"/>
          <w:szCs w:val="28"/>
        </w:rPr>
        <w:t>расширить знания по истории Тамбовской обл</w:t>
      </w:r>
      <w:r w:rsidR="000959AE">
        <w:rPr>
          <w:rFonts w:ascii="Times New Roman" w:hAnsi="Times New Roman" w:cs="Times New Roman"/>
          <w:sz w:val="28"/>
          <w:szCs w:val="28"/>
        </w:rPr>
        <w:t>асти, образовательный и мировозз</w:t>
      </w:r>
      <w:r w:rsidRPr="00C12A3F">
        <w:rPr>
          <w:rFonts w:ascii="Times New Roman" w:hAnsi="Times New Roman" w:cs="Times New Roman"/>
          <w:sz w:val="28"/>
          <w:szCs w:val="28"/>
        </w:rPr>
        <w:t>ренческий кругозор школьников;</w:t>
      </w:r>
    </w:p>
    <w:p w:rsidR="00A71B2B" w:rsidRPr="00C12A3F" w:rsidRDefault="00A71B2B" w:rsidP="00C12A3F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A3F">
        <w:rPr>
          <w:rFonts w:ascii="Times New Roman" w:hAnsi="Times New Roman" w:cs="Times New Roman"/>
          <w:sz w:val="28"/>
          <w:szCs w:val="28"/>
        </w:rPr>
        <w:t>активизировать  у школьников интерес к истории своего края;</w:t>
      </w:r>
    </w:p>
    <w:p w:rsidR="00A71B2B" w:rsidRPr="00C12A3F" w:rsidRDefault="00F00048" w:rsidP="00C12A3F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A3F">
        <w:rPr>
          <w:rFonts w:ascii="Times New Roman" w:hAnsi="Times New Roman" w:cs="Times New Roman"/>
          <w:sz w:val="28"/>
          <w:szCs w:val="28"/>
        </w:rPr>
        <w:t>формировать  умения чё</w:t>
      </w:r>
      <w:r w:rsidR="00A71B2B" w:rsidRPr="00C12A3F">
        <w:rPr>
          <w:rFonts w:ascii="Times New Roman" w:hAnsi="Times New Roman" w:cs="Times New Roman"/>
          <w:sz w:val="28"/>
          <w:szCs w:val="28"/>
        </w:rPr>
        <w:t xml:space="preserve">тко и ясно излагать свои мысли, оперировать историческими данными, развивать  коммуникативные  навыки </w:t>
      </w:r>
      <w:proofErr w:type="gramStart"/>
      <w:r w:rsidR="00A71B2B" w:rsidRPr="00C12A3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A71B2B" w:rsidRPr="00C12A3F">
        <w:rPr>
          <w:rFonts w:ascii="Times New Roman" w:hAnsi="Times New Roman" w:cs="Times New Roman"/>
          <w:sz w:val="28"/>
          <w:szCs w:val="28"/>
        </w:rPr>
        <w:t>;</w:t>
      </w:r>
    </w:p>
    <w:p w:rsidR="00A71B2B" w:rsidRPr="00C12A3F" w:rsidRDefault="00A71B2B" w:rsidP="00C12A3F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A3F">
        <w:rPr>
          <w:rFonts w:ascii="Times New Roman" w:hAnsi="Times New Roman" w:cs="Times New Roman"/>
          <w:sz w:val="28"/>
          <w:szCs w:val="28"/>
        </w:rPr>
        <w:t>воспитывать чувство патриотизма, любви к своей малой родине;</w:t>
      </w:r>
    </w:p>
    <w:p w:rsidR="00A71B2B" w:rsidRPr="00C12A3F" w:rsidRDefault="00A71B2B" w:rsidP="00C12A3F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A3F">
        <w:rPr>
          <w:rFonts w:ascii="Times New Roman" w:hAnsi="Times New Roman" w:cs="Times New Roman"/>
          <w:sz w:val="28"/>
          <w:szCs w:val="28"/>
        </w:rPr>
        <w:t>повысить общую и эстетическую культуру.</w:t>
      </w:r>
    </w:p>
    <w:p w:rsidR="00D05046" w:rsidRPr="00A71B2B" w:rsidRDefault="00D05046" w:rsidP="00AD694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1B2B">
        <w:rPr>
          <w:rFonts w:ascii="Times New Roman" w:hAnsi="Times New Roman" w:cs="Times New Roman"/>
          <w:b/>
          <w:sz w:val="28"/>
          <w:szCs w:val="28"/>
        </w:rPr>
        <w:t>Правила игры.</w:t>
      </w:r>
    </w:p>
    <w:p w:rsidR="00D05046" w:rsidRDefault="00D05046" w:rsidP="000959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>В викторине принимают участие три команды про</w:t>
      </w:r>
      <w:r w:rsidR="00F00048">
        <w:rPr>
          <w:rFonts w:ascii="Times New Roman" w:hAnsi="Times New Roman" w:cs="Times New Roman"/>
          <w:sz w:val="28"/>
          <w:szCs w:val="28"/>
        </w:rPr>
        <w:t>извольной численности, придумывают название команды, девиз. Записывают название на табличке</w:t>
      </w:r>
      <w:r w:rsidRPr="00A71B2B">
        <w:rPr>
          <w:rFonts w:ascii="Times New Roman" w:hAnsi="Times New Roman" w:cs="Times New Roman"/>
          <w:sz w:val="28"/>
          <w:szCs w:val="28"/>
        </w:rPr>
        <w:t>.</w:t>
      </w:r>
      <w:r w:rsidR="000959AE">
        <w:rPr>
          <w:rFonts w:ascii="Times New Roman" w:hAnsi="Times New Roman" w:cs="Times New Roman"/>
          <w:sz w:val="28"/>
          <w:szCs w:val="28"/>
        </w:rPr>
        <w:t xml:space="preserve"> </w:t>
      </w:r>
      <w:r w:rsidRPr="00A71B2B">
        <w:rPr>
          <w:rFonts w:ascii="Times New Roman" w:hAnsi="Times New Roman" w:cs="Times New Roman"/>
          <w:sz w:val="28"/>
          <w:szCs w:val="28"/>
        </w:rPr>
        <w:t xml:space="preserve">Право ответа принадлежит команде, первой поднявшей </w:t>
      </w:r>
      <w:r w:rsidRPr="00A71B2B">
        <w:rPr>
          <w:rFonts w:ascii="Times New Roman" w:hAnsi="Times New Roman" w:cs="Times New Roman"/>
          <w:sz w:val="28"/>
          <w:szCs w:val="28"/>
        </w:rPr>
        <w:lastRenderedPageBreak/>
        <w:t>табличку со своим названием</w:t>
      </w:r>
      <w:r w:rsidR="00F00048">
        <w:rPr>
          <w:rFonts w:ascii="Times New Roman" w:hAnsi="Times New Roman" w:cs="Times New Roman"/>
          <w:sz w:val="28"/>
          <w:szCs w:val="28"/>
        </w:rPr>
        <w:t>. В случае верного ответа на счё</w:t>
      </w:r>
      <w:r w:rsidRPr="00A71B2B">
        <w:rPr>
          <w:rFonts w:ascii="Times New Roman" w:hAnsi="Times New Roman" w:cs="Times New Roman"/>
          <w:sz w:val="28"/>
          <w:szCs w:val="28"/>
        </w:rPr>
        <w:t xml:space="preserve">т команды поступает </w:t>
      </w:r>
      <w:r w:rsidR="004314BC">
        <w:rPr>
          <w:rFonts w:ascii="Times New Roman" w:hAnsi="Times New Roman" w:cs="Times New Roman"/>
          <w:sz w:val="28"/>
          <w:szCs w:val="28"/>
        </w:rPr>
        <w:t xml:space="preserve">1 балл, </w:t>
      </w:r>
      <w:r w:rsidRPr="00A71B2B">
        <w:rPr>
          <w:rFonts w:ascii="Times New Roman" w:hAnsi="Times New Roman" w:cs="Times New Roman"/>
          <w:sz w:val="28"/>
          <w:szCs w:val="28"/>
        </w:rPr>
        <w:t>команда получает право выбора следующего вопроса. Если дан неправильный ответ, та же сумма снимается со счета команды, и право ответа на этот вопрос переходит к другим командам.</w:t>
      </w:r>
    </w:p>
    <w:p w:rsidR="000959AE" w:rsidRDefault="000959AE" w:rsidP="000959AE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016118" w:rsidRPr="00A71B2B" w:rsidRDefault="00016118" w:rsidP="00F56A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7B1" w:rsidRDefault="005C57B1" w:rsidP="005C57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викторины.</w:t>
      </w:r>
    </w:p>
    <w:p w:rsidR="00C12A3F" w:rsidRDefault="00C12A3F" w:rsidP="00A71B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гимн Тамбовской области.</w:t>
      </w:r>
    </w:p>
    <w:p w:rsidR="00D05046" w:rsidRPr="00A71B2B" w:rsidRDefault="00F21183" w:rsidP="00A71B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1B2B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27685F" w:rsidRPr="00A71B2B" w:rsidRDefault="00351A72" w:rsidP="00AD69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 xml:space="preserve">Великая земля наших отцов. Поля и леса, моря и горы, города и маленькие деревушки, белые стволы берёз и шорох спелых колосьев. Эту землю мы называем самым дорогим именем – Родина. </w:t>
      </w:r>
    </w:p>
    <w:p w:rsidR="00351A72" w:rsidRPr="00A71B2B" w:rsidRDefault="00351A72" w:rsidP="00A71B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>Тамбовский край – моя отчизна,</w:t>
      </w:r>
    </w:p>
    <w:p w:rsidR="00351A72" w:rsidRPr="00A71B2B" w:rsidRDefault="00351A72" w:rsidP="00A71B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>Моя родимая земля,</w:t>
      </w:r>
    </w:p>
    <w:p w:rsidR="00351A72" w:rsidRPr="00A71B2B" w:rsidRDefault="00351A72" w:rsidP="00A71B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>И для меня источник жизни –</w:t>
      </w:r>
    </w:p>
    <w:p w:rsidR="00351A72" w:rsidRPr="00A71B2B" w:rsidRDefault="00351A72" w:rsidP="00A71B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>Твои леса, твои поля.</w:t>
      </w:r>
    </w:p>
    <w:p w:rsidR="00351A72" w:rsidRPr="00A71B2B" w:rsidRDefault="00351A72" w:rsidP="00A71B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>Чаруешь ты меня красою,</w:t>
      </w:r>
    </w:p>
    <w:p w:rsidR="00351A72" w:rsidRPr="00A71B2B" w:rsidRDefault="00351A72" w:rsidP="00A71B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>И не страшны тебе года.</w:t>
      </w:r>
    </w:p>
    <w:p w:rsidR="00351A72" w:rsidRPr="00A71B2B" w:rsidRDefault="00351A72" w:rsidP="00A71B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>Всегда – и летом, и зимою</w:t>
      </w:r>
    </w:p>
    <w:p w:rsidR="00351A72" w:rsidRPr="00A71B2B" w:rsidRDefault="00351A72" w:rsidP="00A71B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1B2B">
        <w:rPr>
          <w:rFonts w:ascii="Times New Roman" w:hAnsi="Times New Roman" w:cs="Times New Roman"/>
          <w:sz w:val="28"/>
          <w:szCs w:val="28"/>
        </w:rPr>
        <w:t>Ты – путеводная звезда.</w:t>
      </w:r>
    </w:p>
    <w:p w:rsidR="0027685F" w:rsidRPr="00A71B2B" w:rsidRDefault="0027685F" w:rsidP="00A7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59AE" w:rsidRPr="000959AE" w:rsidRDefault="00F537BD" w:rsidP="000959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1A72" w:rsidRPr="00A71B2B">
        <w:rPr>
          <w:rFonts w:ascii="Times New Roman" w:hAnsi="Times New Roman" w:cs="Times New Roman"/>
          <w:sz w:val="28"/>
          <w:szCs w:val="28"/>
        </w:rPr>
        <w:t xml:space="preserve">Как хорошо вы знаете </w:t>
      </w:r>
      <w:r w:rsidR="000959AE">
        <w:rPr>
          <w:rFonts w:ascii="Times New Roman" w:hAnsi="Times New Roman" w:cs="Times New Roman"/>
          <w:sz w:val="28"/>
          <w:szCs w:val="28"/>
        </w:rPr>
        <w:t>традиции и обычаи Тамбовского края?</w:t>
      </w:r>
    </w:p>
    <w:p w:rsidR="000959AE" w:rsidRPr="000959AE" w:rsidRDefault="000959AE" w:rsidP="000959AE">
      <w:pPr>
        <w:rPr>
          <w:rFonts w:ascii="Times New Roman" w:hAnsi="Times New Roman" w:cs="Times New Roman"/>
          <w:b/>
          <w:sz w:val="28"/>
          <w:szCs w:val="28"/>
        </w:rPr>
      </w:pPr>
      <w:r w:rsidRPr="000959AE">
        <w:rPr>
          <w:rFonts w:ascii="Times New Roman" w:hAnsi="Times New Roman" w:cs="Times New Roman"/>
          <w:b/>
          <w:sz w:val="28"/>
          <w:szCs w:val="28"/>
        </w:rPr>
        <w:t>КУХНЯ</w:t>
      </w:r>
    </w:p>
    <w:p w:rsidR="000959AE" w:rsidRPr="000959AE" w:rsidRDefault="000959AE" w:rsidP="000959AE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t>Традиционный тамбовский суп-похлебка. В дело шли любые кишки, их тщательно промывали. Готовили похлёбку на пшене и луке. (Ушник)</w:t>
      </w:r>
    </w:p>
    <w:p w:rsidR="000959AE" w:rsidRPr="000959AE" w:rsidRDefault="000959AE" w:rsidP="000959AE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t xml:space="preserve">Готовилось это блюдо следующим образом: в воде отваривалась горсть пшена, заваривалась мука, добавлялась соль. Готовили кашу в чугунке, перемешивали особой лопаткой – </w:t>
      </w:r>
      <w:proofErr w:type="spellStart"/>
      <w:r w:rsidRPr="000959AE">
        <w:rPr>
          <w:rFonts w:ascii="Times New Roman" w:eastAsia="Times New Roman" w:hAnsi="Times New Roman" w:cs="Times New Roman"/>
          <w:sz w:val="28"/>
          <w:szCs w:val="28"/>
        </w:rPr>
        <w:t>пасевкой</w:t>
      </w:r>
      <w:proofErr w:type="spellEnd"/>
      <w:r w:rsidRPr="000959AE">
        <w:rPr>
          <w:rFonts w:ascii="Times New Roman" w:eastAsia="Times New Roman" w:hAnsi="Times New Roman" w:cs="Times New Roman"/>
          <w:sz w:val="28"/>
          <w:szCs w:val="28"/>
        </w:rPr>
        <w:t>, чтобы не образовывались комки. Рогачом ставили чугунок в печь, где на тагане блюдо томилось до готовности. В итоге получался своеобразный кашеобразный хлеб. Его поливали растительным маслом, в более зажиточных семьях – сметаной или сливками. (Саламата)</w:t>
      </w:r>
    </w:p>
    <w:p w:rsidR="000959AE" w:rsidRPr="000959AE" w:rsidRDefault="000959AE" w:rsidP="000959AE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lastRenderedPageBreak/>
        <w:t>Для приготовления этого десерта сначала промораживали на крыше избы рябину, затем запекали ее в русской печи вместе со свеклой. Потом всё это протиралось через сито, просушивалось на печи. Получалось вкуснейшее блюдо, которое напоминало современный мармелад. (Смоква)</w:t>
      </w:r>
    </w:p>
    <w:p w:rsidR="000959AE" w:rsidRPr="000959AE" w:rsidRDefault="000959AE" w:rsidP="000959AE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t>Сливная каша из пшена и картофеля. (</w:t>
      </w:r>
      <w:proofErr w:type="spellStart"/>
      <w:r w:rsidRPr="000959AE">
        <w:rPr>
          <w:rFonts w:ascii="Times New Roman" w:eastAsia="Times New Roman" w:hAnsi="Times New Roman" w:cs="Times New Roman"/>
          <w:sz w:val="28"/>
          <w:szCs w:val="28"/>
        </w:rPr>
        <w:t>Сливнуха</w:t>
      </w:r>
      <w:proofErr w:type="spellEnd"/>
      <w:r w:rsidRPr="000959A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959AE" w:rsidRPr="000959AE" w:rsidRDefault="00577B9E" w:rsidP="000959AE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7B9E">
        <w:rPr>
          <w:rFonts w:ascii="Times New Roman" w:eastAsia="Times New Roman" w:hAnsi="Times New Roman" w:cs="Times New Roman"/>
          <w:sz w:val="28"/>
          <w:szCs w:val="28"/>
        </w:rPr>
        <w:t xml:space="preserve">Сваренную картошку нужно было помять до такого состояния, чтобы она по консистенции напоминала пластилин. Потом </w:t>
      </w:r>
      <w:proofErr w:type="gramStart"/>
      <w:r w:rsidRPr="00577B9E">
        <w:rPr>
          <w:rFonts w:ascii="Times New Roman" w:eastAsia="Times New Roman" w:hAnsi="Times New Roman" w:cs="Times New Roman"/>
          <w:sz w:val="28"/>
          <w:szCs w:val="28"/>
        </w:rPr>
        <w:t>деревянной</w:t>
      </w:r>
      <w:proofErr w:type="gramEnd"/>
      <w:r w:rsidRPr="00577B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77B9E">
        <w:rPr>
          <w:rFonts w:ascii="Times New Roman" w:eastAsia="Times New Roman" w:hAnsi="Times New Roman" w:cs="Times New Roman"/>
          <w:sz w:val="28"/>
          <w:szCs w:val="28"/>
        </w:rPr>
        <w:t>толкушкой</w:t>
      </w:r>
      <w:proofErr w:type="spellEnd"/>
      <w:r w:rsidRPr="00577B9E">
        <w:rPr>
          <w:rFonts w:ascii="Times New Roman" w:eastAsia="Times New Roman" w:hAnsi="Times New Roman" w:cs="Times New Roman"/>
          <w:sz w:val="28"/>
          <w:szCs w:val="28"/>
        </w:rPr>
        <w:t xml:space="preserve">  пару-тройку часов взбивать картошку. Затем выложить все это на тарелку и отправить в холодильник, предварительно смазав верхнюю часть подсолнечным маслом. </w:t>
      </w:r>
      <w:r w:rsidR="000959AE" w:rsidRPr="000959AE">
        <w:rPr>
          <w:rFonts w:ascii="Times New Roman" w:eastAsia="Times New Roman" w:hAnsi="Times New Roman" w:cs="Times New Roman"/>
          <w:sz w:val="28"/>
          <w:szCs w:val="28"/>
        </w:rPr>
        <w:t>(Тюлень)</w:t>
      </w:r>
    </w:p>
    <w:p w:rsidR="000959AE" w:rsidRPr="000959AE" w:rsidRDefault="000959AE" w:rsidP="000959A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959AE" w:rsidRPr="000959AE" w:rsidRDefault="000959AE" w:rsidP="000959A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9AE">
        <w:rPr>
          <w:rFonts w:ascii="Times New Roman" w:hAnsi="Times New Roman" w:cs="Times New Roman"/>
          <w:b/>
          <w:sz w:val="28"/>
          <w:szCs w:val="28"/>
        </w:rPr>
        <w:t>ПРОМЫСЛЫ</w:t>
      </w:r>
    </w:p>
    <w:p w:rsidR="000959AE" w:rsidRPr="000959AE" w:rsidRDefault="000959AE" w:rsidP="000959AE">
      <w:pPr>
        <w:numPr>
          <w:ilvl w:val="0"/>
          <w:numId w:val="6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t>Изготовление бочек  было практически в каждом населённом пункте. Бочки использовались для заготовки солений, квашения, для хранения продуктов. Как называется промысел? (Бондарство)</w:t>
      </w:r>
    </w:p>
    <w:p w:rsidR="000959AE" w:rsidRPr="000959AE" w:rsidRDefault="000959AE" w:rsidP="000959AE">
      <w:pPr>
        <w:numPr>
          <w:ilvl w:val="0"/>
          <w:numId w:val="6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t xml:space="preserve">Этот промысел в Тамбовской губернии развивался в нескольких направлениях: производство кирпича, изготовление глиняных труб, посуды и кафеля, игрушек. Наибольшее развитие получил в Тамбовском, </w:t>
      </w:r>
      <w:proofErr w:type="spellStart"/>
      <w:r w:rsidRPr="000959AE">
        <w:rPr>
          <w:rFonts w:ascii="Times New Roman" w:eastAsia="Times New Roman" w:hAnsi="Times New Roman" w:cs="Times New Roman"/>
          <w:sz w:val="28"/>
          <w:szCs w:val="28"/>
        </w:rPr>
        <w:t>Кирсановском</w:t>
      </w:r>
      <w:proofErr w:type="spellEnd"/>
      <w:r w:rsidRPr="000959A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959AE">
        <w:rPr>
          <w:rFonts w:ascii="Times New Roman" w:eastAsia="Times New Roman" w:hAnsi="Times New Roman" w:cs="Times New Roman"/>
          <w:sz w:val="28"/>
          <w:szCs w:val="28"/>
        </w:rPr>
        <w:t>Темниковском</w:t>
      </w:r>
      <w:proofErr w:type="spellEnd"/>
      <w:r w:rsidRPr="000959AE">
        <w:rPr>
          <w:rFonts w:ascii="Times New Roman" w:eastAsia="Times New Roman" w:hAnsi="Times New Roman" w:cs="Times New Roman"/>
          <w:sz w:val="28"/>
          <w:szCs w:val="28"/>
        </w:rPr>
        <w:t xml:space="preserve"> и Липецком уездах. </w:t>
      </w:r>
      <w:r w:rsidRPr="000959AE">
        <w:rPr>
          <w:rFonts w:ascii="Times New Roman" w:eastAsia="Times New Roman" w:hAnsi="Times New Roman" w:cs="Times New Roman"/>
          <w:sz w:val="28"/>
          <w:szCs w:val="28"/>
        </w:rPr>
        <w:br/>
        <w:t>Развитому этому производству, в котором обычно были заняты мужчины, сопутствовали и женские занятия: изготовление грузил для сетей, глиняных пряслиц и игрушек, украшенных поливою. (Гончарство)</w:t>
      </w:r>
    </w:p>
    <w:p w:rsidR="000959AE" w:rsidRPr="000959AE" w:rsidRDefault="000959AE" w:rsidP="000959AE">
      <w:pPr>
        <w:numPr>
          <w:ilvl w:val="0"/>
          <w:numId w:val="6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t xml:space="preserve">Наиболее распространённым элементом узора является мотив креста, который представлен в виде прямого равноконечного, иногда с </w:t>
      </w:r>
      <w:proofErr w:type="spellStart"/>
      <w:r w:rsidRPr="000959AE">
        <w:rPr>
          <w:rFonts w:ascii="Times New Roman" w:eastAsia="Times New Roman" w:hAnsi="Times New Roman" w:cs="Times New Roman"/>
          <w:sz w:val="28"/>
          <w:szCs w:val="28"/>
        </w:rPr>
        <w:t>ромбичными</w:t>
      </w:r>
      <w:proofErr w:type="spellEnd"/>
      <w:r w:rsidRPr="000959AE">
        <w:rPr>
          <w:rFonts w:ascii="Times New Roman" w:eastAsia="Times New Roman" w:hAnsi="Times New Roman" w:cs="Times New Roman"/>
          <w:sz w:val="28"/>
          <w:szCs w:val="28"/>
        </w:rPr>
        <w:t xml:space="preserve"> концами, или же косого в различных вариантах. Одной из самых старинных техник этого промысла является шитьё цветными шёлковыми нитями двухсторонней гладью и швом «роспись по полотну», которая использовалась для украшения оплечий женской одежды, полотенец, скатертей. Сложные сочетания геометрических фигур, выполненных чёрной и золочёной нитью. (Тамбовская вышивка, вышивка)</w:t>
      </w:r>
    </w:p>
    <w:p w:rsidR="000959AE" w:rsidRPr="000959AE" w:rsidRDefault="000959AE" w:rsidP="000959AE">
      <w:pPr>
        <w:numPr>
          <w:ilvl w:val="0"/>
          <w:numId w:val="6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t>Изготовление нагрудных и шейных украшений.</w:t>
      </w:r>
      <w:r w:rsidRPr="000959AE">
        <w:rPr>
          <w:rFonts w:ascii="Times New Roman" w:eastAsia="Times New Roman" w:hAnsi="Times New Roman" w:cs="Times New Roman"/>
          <w:sz w:val="28"/>
          <w:szCs w:val="28"/>
        </w:rPr>
        <w:br/>
        <w:t>Особенно оно было развито в монастырских мастерских и женских образовательных учреждениях Тамбова. Орнамент украшений состоял из различных вариантов ромба разнообразных цветов и сочетаний. Для украшения «</w:t>
      </w:r>
      <w:proofErr w:type="spellStart"/>
      <w:r w:rsidRPr="000959AE">
        <w:rPr>
          <w:rFonts w:ascii="Times New Roman" w:eastAsia="Times New Roman" w:hAnsi="Times New Roman" w:cs="Times New Roman"/>
          <w:sz w:val="28"/>
          <w:szCs w:val="28"/>
        </w:rPr>
        <w:t>позатыленей</w:t>
      </w:r>
      <w:proofErr w:type="spellEnd"/>
      <w:r w:rsidRPr="000959AE">
        <w:rPr>
          <w:rFonts w:ascii="Times New Roman" w:eastAsia="Times New Roman" w:hAnsi="Times New Roman" w:cs="Times New Roman"/>
          <w:sz w:val="28"/>
          <w:szCs w:val="28"/>
        </w:rPr>
        <w:t>» (часть женского головного убора) к ним крепили на шёлковых нитях параллельные низки стекляруса или бисера («</w:t>
      </w:r>
      <w:proofErr w:type="spellStart"/>
      <w:r w:rsidRPr="000959AE">
        <w:rPr>
          <w:rFonts w:ascii="Times New Roman" w:eastAsia="Times New Roman" w:hAnsi="Times New Roman" w:cs="Times New Roman"/>
          <w:sz w:val="28"/>
          <w:szCs w:val="28"/>
        </w:rPr>
        <w:t>рясна</w:t>
      </w:r>
      <w:proofErr w:type="spellEnd"/>
      <w:r w:rsidRPr="000959AE">
        <w:rPr>
          <w:rFonts w:ascii="Times New Roman" w:eastAsia="Times New Roman" w:hAnsi="Times New Roman" w:cs="Times New Roman"/>
          <w:sz w:val="28"/>
          <w:szCs w:val="28"/>
        </w:rPr>
        <w:t>»), которые носили перекинутыми на грудь от виска. Непременной деталью костюма, особенно праздничного, были разноцветные бисерные полоски с бисерными бахромками, украшавшие подолы одежды, кисти поясов. (</w:t>
      </w:r>
      <w:proofErr w:type="spellStart"/>
      <w:r w:rsidRPr="000959AE">
        <w:rPr>
          <w:rFonts w:ascii="Times New Roman" w:eastAsia="Times New Roman" w:hAnsi="Times New Roman" w:cs="Times New Roman"/>
          <w:sz w:val="28"/>
          <w:szCs w:val="28"/>
        </w:rPr>
        <w:t>Бисероплетение</w:t>
      </w:r>
      <w:proofErr w:type="spellEnd"/>
      <w:r w:rsidRPr="000959A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959AE" w:rsidRPr="000959AE" w:rsidRDefault="000959AE" w:rsidP="000959AE">
      <w:pPr>
        <w:numPr>
          <w:ilvl w:val="0"/>
          <w:numId w:val="6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t xml:space="preserve">Обрезки тканей накапливаются практически в каждом доме. Этим обрезкам разного размера и расцветки можно дать вторую жизнь. </w:t>
      </w:r>
      <w:proofErr w:type="gramStart"/>
      <w:r w:rsidRPr="000959AE">
        <w:rPr>
          <w:rFonts w:ascii="Times New Roman" w:eastAsia="Times New Roman" w:hAnsi="Times New Roman" w:cs="Times New Roman"/>
          <w:sz w:val="28"/>
          <w:szCs w:val="28"/>
        </w:rPr>
        <w:t xml:space="preserve">Из </w:t>
      </w:r>
      <w:r w:rsidRPr="000959AE">
        <w:rPr>
          <w:rFonts w:ascii="Times New Roman" w:eastAsia="Times New Roman" w:hAnsi="Times New Roman" w:cs="Times New Roman"/>
          <w:sz w:val="28"/>
          <w:szCs w:val="28"/>
        </w:rPr>
        <w:lastRenderedPageBreak/>
        <w:t>них шьют ватные одеяла, нарядные занавески, салфетки, покрывала, наволочки, абажуры, жилеты, коврики, отделку для платьев, блузок.</w:t>
      </w:r>
      <w:proofErr w:type="gramEnd"/>
      <w:r w:rsidRPr="000959A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0959AE">
        <w:rPr>
          <w:rFonts w:ascii="Times New Roman" w:eastAsia="Times New Roman" w:hAnsi="Times New Roman" w:cs="Times New Roman"/>
          <w:bCs/>
          <w:sz w:val="28"/>
          <w:szCs w:val="28"/>
        </w:rPr>
        <w:t>Лоскутное шитьё,</w:t>
      </w:r>
      <w:r w:rsidRPr="000959AE">
        <w:rPr>
          <w:rFonts w:ascii="Times New Roman" w:eastAsia="Times New Roman" w:hAnsi="Times New Roman" w:cs="Times New Roman"/>
          <w:bCs/>
          <w:sz w:val="28"/>
          <w:szCs w:val="28"/>
        </w:rPr>
        <w:br/>
        <w:t>Лоскутная мозаика)</w:t>
      </w:r>
    </w:p>
    <w:p w:rsidR="000959AE" w:rsidRPr="000959AE" w:rsidRDefault="000959AE" w:rsidP="000959A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959AE" w:rsidRPr="000959AE" w:rsidRDefault="000959AE" w:rsidP="000959A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9AE">
        <w:rPr>
          <w:rFonts w:ascii="Times New Roman" w:hAnsi="Times New Roman" w:cs="Times New Roman"/>
          <w:b/>
          <w:sz w:val="28"/>
          <w:szCs w:val="28"/>
        </w:rPr>
        <w:t>ОБЫЧАИ</w:t>
      </w:r>
    </w:p>
    <w:p w:rsidR="000959AE" w:rsidRPr="000959AE" w:rsidRDefault="000959AE" w:rsidP="000959AE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t>Рано утром в этот день принято слегка стегать детей для здоровья освященной веткой вербы. (Вербное воскресенье)</w:t>
      </w:r>
    </w:p>
    <w:p w:rsidR="000959AE" w:rsidRPr="000959AE" w:rsidRDefault="000959AE" w:rsidP="000959AE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iCs/>
          <w:sz w:val="28"/>
          <w:szCs w:val="28"/>
        </w:rPr>
        <w:t>В этот день устраивались «льняные смотрины»</w:t>
      </w:r>
      <w:r w:rsidRPr="000959AE">
        <w:rPr>
          <w:rFonts w:ascii="Times New Roman" w:eastAsia="Times New Roman" w:hAnsi="Times New Roman" w:cs="Times New Roman"/>
          <w:sz w:val="28"/>
          <w:szCs w:val="28"/>
        </w:rPr>
        <w:t> — женщины и девушки выносили на улицу напоказ обработанный лен, угощали друг друга пшенной кашей, заправленной свежим льняным маслом. (</w:t>
      </w:r>
      <w:r w:rsidRPr="000959AE">
        <w:rPr>
          <w:rFonts w:ascii="Times New Roman" w:eastAsia="Times New Roman" w:hAnsi="Times New Roman" w:cs="Times New Roman"/>
          <w:iCs/>
          <w:sz w:val="28"/>
          <w:szCs w:val="28"/>
        </w:rPr>
        <w:t xml:space="preserve">На </w:t>
      </w:r>
      <w:proofErr w:type="spellStart"/>
      <w:r w:rsidRPr="000959AE">
        <w:rPr>
          <w:rFonts w:ascii="Times New Roman" w:eastAsia="Times New Roman" w:hAnsi="Times New Roman" w:cs="Times New Roman"/>
          <w:iCs/>
          <w:sz w:val="28"/>
          <w:szCs w:val="28"/>
        </w:rPr>
        <w:t>Параскеву-пятницу</w:t>
      </w:r>
      <w:proofErr w:type="spellEnd"/>
      <w:r w:rsidRPr="000959AE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0959AE" w:rsidRPr="000959AE" w:rsidRDefault="000959AE" w:rsidP="000959AE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t>В течение этого времени, когда сеяли зерновой хлеб, а затем наблюдали, как начинала колоситься озимая рожь, зацветали луга и поля, разрешались игры с крашеными яйцами — красными (пасхальными), желтыми (покрашенными на весенний Егорьев день — 6 мая) и зелеными (</w:t>
      </w:r>
      <w:proofErr w:type="spellStart"/>
      <w:r w:rsidRPr="000959AE">
        <w:rPr>
          <w:rFonts w:ascii="Times New Roman" w:eastAsia="Times New Roman" w:hAnsi="Times New Roman" w:cs="Times New Roman"/>
          <w:sz w:val="28"/>
          <w:szCs w:val="28"/>
        </w:rPr>
        <w:t>троицкими</w:t>
      </w:r>
      <w:proofErr w:type="spellEnd"/>
      <w:r w:rsidRPr="000959AE">
        <w:rPr>
          <w:rFonts w:ascii="Times New Roman" w:eastAsia="Times New Roman" w:hAnsi="Times New Roman" w:cs="Times New Roman"/>
          <w:sz w:val="28"/>
          <w:szCs w:val="28"/>
        </w:rPr>
        <w:t>). Крашеные яйца катали по земле и озимям, подбрасывали повыше вверх, били острыми концами. Все эти игры являются отражением верований и магических приемов, цель которых — способствовать возрождению и расцвету природы. (</w:t>
      </w:r>
      <w:r w:rsidRPr="000959AE">
        <w:rPr>
          <w:rFonts w:ascii="Times New Roman" w:eastAsia="Times New Roman" w:hAnsi="Times New Roman" w:cs="Times New Roman"/>
          <w:iCs/>
          <w:sz w:val="28"/>
          <w:szCs w:val="28"/>
        </w:rPr>
        <w:t>От</w:t>
      </w:r>
      <w:r w:rsidRPr="000959AE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0959AE">
        <w:rPr>
          <w:rFonts w:ascii="Times New Roman" w:eastAsia="Times New Roman" w:hAnsi="Times New Roman" w:cs="Times New Roman"/>
          <w:sz w:val="28"/>
          <w:szCs w:val="28"/>
        </w:rPr>
        <w:t>Пасхи и вплоть до Троицкой недели)</w:t>
      </w:r>
    </w:p>
    <w:p w:rsidR="000959AE" w:rsidRPr="000959AE" w:rsidRDefault="000959AE" w:rsidP="000959AE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sz w:val="28"/>
          <w:szCs w:val="28"/>
        </w:rPr>
        <w:t xml:space="preserve">Вечером накануне 1 сентября в домах тушили огни, а с появлением солнца зажигали новый огонь. Так хлопотали потому, что в те давние времена 1 сентября считалось днем начала нового года. И сейчас в православии 1 сентября считается днем церковного </w:t>
      </w:r>
      <w:proofErr w:type="spellStart"/>
      <w:r w:rsidRPr="000959AE">
        <w:rPr>
          <w:rFonts w:ascii="Times New Roman" w:eastAsia="Times New Roman" w:hAnsi="Times New Roman" w:cs="Times New Roman"/>
          <w:sz w:val="28"/>
          <w:szCs w:val="28"/>
        </w:rPr>
        <w:t>Новолетия</w:t>
      </w:r>
      <w:proofErr w:type="spellEnd"/>
      <w:r w:rsidRPr="000959AE">
        <w:rPr>
          <w:rFonts w:ascii="Times New Roman" w:eastAsia="Times New Roman" w:hAnsi="Times New Roman" w:cs="Times New Roman"/>
          <w:sz w:val="28"/>
          <w:szCs w:val="28"/>
        </w:rPr>
        <w:t>. Как называют этот день? (</w:t>
      </w:r>
      <w:proofErr w:type="spellStart"/>
      <w:r w:rsidRPr="000959AE">
        <w:rPr>
          <w:rFonts w:ascii="Times New Roman" w:eastAsia="Times New Roman" w:hAnsi="Times New Roman" w:cs="Times New Roman"/>
          <w:sz w:val="28"/>
          <w:szCs w:val="28"/>
        </w:rPr>
        <w:t>Симеон-летопроводец</w:t>
      </w:r>
      <w:proofErr w:type="spellEnd"/>
      <w:r w:rsidRPr="000959A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959AE" w:rsidRPr="000959AE" w:rsidRDefault="000959AE" w:rsidP="000959AE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9AE">
        <w:rPr>
          <w:rFonts w:ascii="Times New Roman" w:eastAsia="Times New Roman" w:hAnsi="Times New Roman" w:cs="Times New Roman"/>
          <w:iCs/>
          <w:sz w:val="28"/>
          <w:szCs w:val="28"/>
        </w:rPr>
        <w:t xml:space="preserve">В этот день </w:t>
      </w:r>
      <w:proofErr w:type="spellStart"/>
      <w:r w:rsidRPr="000959AE">
        <w:rPr>
          <w:rFonts w:ascii="Times New Roman" w:eastAsia="Times New Roman" w:hAnsi="Times New Roman" w:cs="Times New Roman"/>
          <w:iCs/>
          <w:sz w:val="28"/>
          <w:szCs w:val="28"/>
        </w:rPr>
        <w:t>дожиночным</w:t>
      </w:r>
      <w:proofErr w:type="spellEnd"/>
      <w:r w:rsidRPr="000959AE">
        <w:rPr>
          <w:rFonts w:ascii="Times New Roman" w:eastAsia="Times New Roman" w:hAnsi="Times New Roman" w:cs="Times New Roman"/>
          <w:iCs/>
          <w:sz w:val="28"/>
          <w:szCs w:val="28"/>
        </w:rPr>
        <w:t xml:space="preserve"> снопом</w:t>
      </w:r>
      <w:r w:rsidRPr="000959AE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0959AE">
        <w:rPr>
          <w:rFonts w:ascii="Times New Roman" w:eastAsia="Times New Roman" w:hAnsi="Times New Roman" w:cs="Times New Roman"/>
          <w:sz w:val="28"/>
          <w:szCs w:val="28"/>
        </w:rPr>
        <w:t>— тем, что был сжат последним,</w:t>
      </w:r>
      <w:r w:rsidRPr="000959AE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0959AE">
        <w:rPr>
          <w:rFonts w:ascii="Times New Roman" w:eastAsia="Times New Roman" w:hAnsi="Times New Roman" w:cs="Times New Roman"/>
          <w:iCs/>
          <w:sz w:val="28"/>
          <w:szCs w:val="28"/>
        </w:rPr>
        <w:t>кормили домашнюю скотину</w:t>
      </w:r>
      <w:r w:rsidRPr="000959AE">
        <w:rPr>
          <w:rFonts w:ascii="Times New Roman" w:eastAsia="Times New Roman" w:hAnsi="Times New Roman" w:cs="Times New Roman"/>
          <w:sz w:val="28"/>
          <w:szCs w:val="28"/>
        </w:rPr>
        <w:t>. Его хранили в переднем углу, под божницей, так как верили, что последний сноп хранит силу со всего сжатого поля. Ещё в этот день девушки молились о хороших женихах.</w:t>
      </w:r>
      <w:r w:rsidRPr="000959AE">
        <w:rPr>
          <w:rFonts w:ascii="Times New Roman" w:eastAsia="Times New Roman" w:hAnsi="Times New Roman" w:cs="Times New Roman"/>
          <w:i/>
          <w:iCs/>
          <w:sz w:val="28"/>
          <w:szCs w:val="28"/>
        </w:rPr>
        <w:t> (</w:t>
      </w:r>
      <w:r w:rsidRPr="000959AE">
        <w:rPr>
          <w:rFonts w:ascii="Times New Roman" w:eastAsia="Times New Roman" w:hAnsi="Times New Roman" w:cs="Times New Roman"/>
          <w:iCs/>
          <w:sz w:val="28"/>
          <w:szCs w:val="28"/>
        </w:rPr>
        <w:t>Покров</w:t>
      </w:r>
      <w:r w:rsidRPr="000959AE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0959AE" w:rsidRDefault="000959AE" w:rsidP="000959AE">
      <w:pPr>
        <w:spacing w:after="0"/>
        <w:jc w:val="both"/>
        <w:rPr>
          <w:rFonts w:eastAsiaTheme="minorEastAsia"/>
          <w:b/>
        </w:rPr>
      </w:pPr>
    </w:p>
    <w:p w:rsidR="00F00048" w:rsidRDefault="00F00048" w:rsidP="0073648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Рефлексия.</w:t>
      </w:r>
    </w:p>
    <w:p w:rsidR="00FC5BFD" w:rsidRDefault="00362F76" w:rsidP="0073648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F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традиции и обычаи вы знали ранее?</w:t>
      </w:r>
    </w:p>
    <w:p w:rsidR="00FC5BFD" w:rsidRDefault="00FC5BFD" w:rsidP="0073648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узнали нового?</w:t>
      </w:r>
    </w:p>
    <w:p w:rsidR="00FC5BFD" w:rsidRDefault="00FC5BFD" w:rsidP="0073648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хотите узнать нового о Тамбовском крае?</w:t>
      </w:r>
    </w:p>
    <w:p w:rsidR="00736484" w:rsidRDefault="00736484" w:rsidP="0073648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Подведение итогов.</w:t>
      </w:r>
    </w:p>
    <w:p w:rsidR="00736484" w:rsidRPr="00736484" w:rsidRDefault="00A71B2B" w:rsidP="0073648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Учитель.</w:t>
      </w:r>
    </w:p>
    <w:p w:rsidR="00736484" w:rsidRDefault="00DE4B13" w:rsidP="00DE4B13">
      <w:pPr>
        <w:spacing w:after="0" w:line="360" w:lineRule="auto"/>
        <w:ind w:left="70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3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Закончить на</w:t>
      </w:r>
      <w:r w:rsidR="001E5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 мероприятие хочется</w:t>
      </w:r>
      <w:r w:rsidR="0073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стихотворением о нашем крае Александра Ширяева.</w:t>
      </w:r>
    </w:p>
    <w:p w:rsidR="002F76E8" w:rsidRPr="00A71B2B" w:rsidRDefault="002F76E8" w:rsidP="00736484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Тамбовский край - луга и реки,</w:t>
      </w:r>
    </w:p>
    <w:p w:rsidR="002F76E8" w:rsidRPr="00A71B2B" w:rsidRDefault="002F76E8" w:rsidP="00A71B2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Лесов густых безбрежный край.</w:t>
      </w:r>
    </w:p>
    <w:p w:rsidR="002F76E8" w:rsidRPr="00A71B2B" w:rsidRDefault="002F76E8" w:rsidP="00A71B2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Тамбовский край - поля, озера,</w:t>
      </w:r>
    </w:p>
    <w:p w:rsidR="002F76E8" w:rsidRPr="00A71B2B" w:rsidRDefault="002F76E8" w:rsidP="00A71B2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Земли богатый урожай.</w:t>
      </w:r>
    </w:p>
    <w:p w:rsidR="002F76E8" w:rsidRPr="00A71B2B" w:rsidRDefault="002F76E8" w:rsidP="00A71B2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Тамбовский край - сады и пашни,</w:t>
      </w:r>
    </w:p>
    <w:p w:rsidR="002F76E8" w:rsidRPr="00A71B2B" w:rsidRDefault="002F76E8" w:rsidP="00A71B2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 черноземный край.</w:t>
      </w:r>
    </w:p>
    <w:p w:rsidR="002F76E8" w:rsidRPr="00A71B2B" w:rsidRDefault="002F76E8" w:rsidP="00A71B2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Тамбовский край - частушки, песни,</w:t>
      </w:r>
    </w:p>
    <w:p w:rsidR="002F76E8" w:rsidRPr="00A71B2B" w:rsidRDefault="002F76E8" w:rsidP="00A71B2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Ржаной по-свойски каравай.</w:t>
      </w:r>
    </w:p>
    <w:p w:rsidR="002F76E8" w:rsidRPr="00A71B2B" w:rsidRDefault="002F76E8" w:rsidP="00A71B2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Тамбовский край - святые храмы,</w:t>
      </w:r>
    </w:p>
    <w:p w:rsidR="002F76E8" w:rsidRPr="00A71B2B" w:rsidRDefault="002F76E8" w:rsidP="00A71B2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колокольный звон венчальный.</w:t>
      </w:r>
    </w:p>
    <w:p w:rsidR="002F76E8" w:rsidRPr="00A71B2B" w:rsidRDefault="002F76E8" w:rsidP="00A71B2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Тамбовский край - легенды, сказы,</w:t>
      </w:r>
    </w:p>
    <w:p w:rsidR="00736484" w:rsidRDefault="002F76E8" w:rsidP="00F00048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глуби</w:t>
      </w:r>
      <w:r w:rsidR="0073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веков рассказы ...</w:t>
      </w:r>
    </w:p>
    <w:p w:rsidR="00F00048" w:rsidRPr="00736484" w:rsidRDefault="00F00048" w:rsidP="00F00048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Любите и берегите наш край!</w:t>
      </w:r>
    </w:p>
    <w:p w:rsidR="00540022" w:rsidRDefault="00540022">
      <w:pPr>
        <w:rPr>
          <w:rFonts w:ascii="Times New Roman" w:hAnsi="Times New Roman" w:cs="Times New Roman"/>
          <w:b/>
          <w:sz w:val="28"/>
          <w:szCs w:val="28"/>
        </w:rPr>
      </w:pPr>
    </w:p>
    <w:p w:rsidR="00540022" w:rsidRDefault="005400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540022" w:rsidRPr="00540022" w:rsidRDefault="00540022" w:rsidP="005400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0022">
        <w:rPr>
          <w:rFonts w:ascii="Times New Roman" w:hAnsi="Times New Roman" w:cs="Times New Roman"/>
          <w:sz w:val="28"/>
          <w:szCs w:val="28"/>
        </w:rPr>
        <w:t>Познавательный интерес – это соединение психических процессов: интеллектуальной деятельности, эмоциональных и волевых проявлений. Развитию познавательного интереса способствует такая организация образовательной деятельности, при которой обучающиеся действуют активно, вовлекаются в процесс самостоятельного поиска и открытия новых знаний. Для этого они решают вопросы проблемного, творческого и исследователь</w:t>
      </w:r>
      <w:r>
        <w:rPr>
          <w:rFonts w:ascii="Times New Roman" w:hAnsi="Times New Roman" w:cs="Times New Roman"/>
          <w:sz w:val="28"/>
          <w:szCs w:val="28"/>
        </w:rPr>
        <w:t>ского характера. И</w:t>
      </w:r>
      <w:r w:rsidRPr="00540022">
        <w:rPr>
          <w:rFonts w:ascii="Times New Roman" w:hAnsi="Times New Roman" w:cs="Times New Roman"/>
          <w:sz w:val="28"/>
          <w:szCs w:val="28"/>
        </w:rPr>
        <w:t>зучение регионального компонента вызывает естественное стремление школьников к познанию.</w:t>
      </w:r>
    </w:p>
    <w:p w:rsidR="00540022" w:rsidRDefault="00540022">
      <w:pPr>
        <w:rPr>
          <w:rFonts w:ascii="Verdana" w:hAnsi="Verdana"/>
          <w:color w:val="000000"/>
          <w:sz w:val="16"/>
          <w:szCs w:val="16"/>
          <w:shd w:val="clear" w:color="auto" w:fill="FFFFFF"/>
        </w:rPr>
      </w:pPr>
    </w:p>
    <w:p w:rsidR="004F7359" w:rsidRDefault="004F73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Источники:</w:t>
      </w:r>
    </w:p>
    <w:p w:rsidR="00A677D3" w:rsidRPr="000959AE" w:rsidRDefault="00224199" w:rsidP="000959A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59AE">
        <w:rPr>
          <w:rFonts w:ascii="Times New Roman" w:hAnsi="Times New Roman" w:cs="Times New Roman"/>
          <w:b/>
          <w:bCs/>
          <w:sz w:val="28"/>
          <w:szCs w:val="28"/>
        </w:rPr>
        <w:t>Алпацкий</w:t>
      </w:r>
      <w:proofErr w:type="spellEnd"/>
      <w:r w:rsidRPr="000959AE">
        <w:rPr>
          <w:rFonts w:ascii="Times New Roman" w:hAnsi="Times New Roman" w:cs="Times New Roman"/>
          <w:b/>
          <w:bCs/>
          <w:sz w:val="28"/>
          <w:szCs w:val="28"/>
        </w:rPr>
        <w:t xml:space="preserve">, И.И. </w:t>
      </w:r>
      <w:r w:rsidRPr="000959AE">
        <w:rPr>
          <w:rFonts w:ascii="Times New Roman" w:hAnsi="Times New Roman" w:cs="Times New Roman"/>
          <w:b/>
          <w:bCs/>
          <w:iCs/>
          <w:sz w:val="28"/>
          <w:szCs w:val="28"/>
        </w:rPr>
        <w:t>История художественных промыслов Тамбовского края</w:t>
      </w:r>
      <w:r w:rsidRPr="000959AE">
        <w:rPr>
          <w:rFonts w:ascii="Times New Roman" w:hAnsi="Times New Roman" w:cs="Times New Roman"/>
          <w:sz w:val="28"/>
          <w:szCs w:val="28"/>
        </w:rPr>
        <w:t xml:space="preserve"> / И.И.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Алпацкий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, Е.И. Григорьева. – Тамбов: Изд-во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Тамбов</w:t>
      </w:r>
      <w:proofErr w:type="gramStart"/>
      <w:r w:rsidRPr="000959AE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0959AE">
        <w:rPr>
          <w:rFonts w:ascii="Times New Roman" w:hAnsi="Times New Roman" w:cs="Times New Roman"/>
          <w:sz w:val="28"/>
          <w:szCs w:val="28"/>
        </w:rPr>
        <w:t>ос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инс-та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 культуры, 1992. – 46 с. - Из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содерж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>.: Гл.: Искусство кружевоплетения. – С. 33 – 37;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9AE">
        <w:rPr>
          <w:rFonts w:ascii="Times New Roman" w:hAnsi="Times New Roman" w:cs="Times New Roman"/>
          <w:sz w:val="28"/>
          <w:szCs w:val="28"/>
        </w:rPr>
        <w:t>Русский народный костюм. – С. 38 – 39;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9AE">
        <w:rPr>
          <w:rFonts w:ascii="Times New Roman" w:hAnsi="Times New Roman" w:cs="Times New Roman"/>
          <w:sz w:val="28"/>
          <w:szCs w:val="28"/>
        </w:rPr>
        <w:t>Гончарное ремесло. – С. 41 – 43.</w:t>
      </w:r>
    </w:p>
    <w:p w:rsidR="00A677D3" w:rsidRPr="000959AE" w:rsidRDefault="00224199" w:rsidP="000959A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9AE">
        <w:rPr>
          <w:rFonts w:ascii="Times New Roman" w:hAnsi="Times New Roman" w:cs="Times New Roman"/>
          <w:b/>
          <w:bCs/>
          <w:sz w:val="28"/>
          <w:szCs w:val="28"/>
        </w:rPr>
        <w:t xml:space="preserve">Афанасьева, З. </w:t>
      </w:r>
      <w:r w:rsidRPr="000959A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лая птица на белом холсте</w:t>
      </w:r>
      <w:r w:rsidRPr="000959AE">
        <w:rPr>
          <w:rFonts w:ascii="Times New Roman" w:hAnsi="Times New Roman" w:cs="Times New Roman"/>
          <w:sz w:val="28"/>
          <w:szCs w:val="28"/>
        </w:rPr>
        <w:t xml:space="preserve"> / З. Афанасьева //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Тамбов</w:t>
      </w:r>
      <w:proofErr w:type="gramStart"/>
      <w:r w:rsidRPr="000959A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0959AE">
        <w:rPr>
          <w:rFonts w:ascii="Times New Roman" w:hAnsi="Times New Roman" w:cs="Times New Roman"/>
          <w:sz w:val="28"/>
          <w:szCs w:val="28"/>
        </w:rPr>
        <w:t>равда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>. – 1981. – 25 янв. – С. 3.</w:t>
      </w:r>
    </w:p>
    <w:p w:rsidR="00A677D3" w:rsidRPr="000959AE" w:rsidRDefault="00224199" w:rsidP="000959A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9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Афанасьева, З. </w:t>
      </w:r>
      <w:r w:rsidRPr="000959AE">
        <w:rPr>
          <w:rFonts w:ascii="Times New Roman" w:hAnsi="Times New Roman" w:cs="Times New Roman"/>
          <w:b/>
          <w:bCs/>
          <w:iCs/>
          <w:sz w:val="28"/>
          <w:szCs w:val="28"/>
        </w:rPr>
        <w:t>Тамбовский бисер</w:t>
      </w:r>
      <w:r w:rsidRPr="000959AE">
        <w:rPr>
          <w:rFonts w:ascii="Times New Roman" w:hAnsi="Times New Roman" w:cs="Times New Roman"/>
          <w:sz w:val="28"/>
          <w:szCs w:val="28"/>
        </w:rPr>
        <w:t xml:space="preserve"> / З. Афанасьева //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Тамб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>. правда. – 1980. – 1 янв. (№ 1). – С. 4.</w:t>
      </w:r>
    </w:p>
    <w:p w:rsidR="00A677D3" w:rsidRPr="000959AE" w:rsidRDefault="00224199" w:rsidP="000959A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59AE">
        <w:rPr>
          <w:rFonts w:ascii="Times New Roman" w:hAnsi="Times New Roman" w:cs="Times New Roman"/>
          <w:b/>
          <w:bCs/>
          <w:sz w:val="28"/>
          <w:szCs w:val="28"/>
        </w:rPr>
        <w:t>Бабайцева</w:t>
      </w:r>
      <w:proofErr w:type="spellEnd"/>
      <w:r w:rsidRPr="000959AE">
        <w:rPr>
          <w:rFonts w:ascii="Times New Roman" w:hAnsi="Times New Roman" w:cs="Times New Roman"/>
          <w:b/>
          <w:bCs/>
          <w:sz w:val="28"/>
          <w:szCs w:val="28"/>
        </w:rPr>
        <w:t xml:space="preserve">, Н.Б. </w:t>
      </w:r>
      <w:r w:rsidRPr="000959A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Русское узорное ткачество Тамбовской губернии </w:t>
      </w:r>
      <w:r w:rsidRPr="000959AE">
        <w:rPr>
          <w:rFonts w:ascii="Times New Roman" w:hAnsi="Times New Roman" w:cs="Times New Roman"/>
          <w:iCs/>
          <w:sz w:val="28"/>
          <w:szCs w:val="28"/>
        </w:rPr>
        <w:t xml:space="preserve">(середина </w:t>
      </w:r>
      <w:r w:rsidRPr="000959AE">
        <w:rPr>
          <w:rFonts w:ascii="Times New Roman" w:hAnsi="Times New Roman" w:cs="Times New Roman"/>
          <w:iCs/>
          <w:sz w:val="28"/>
          <w:szCs w:val="28"/>
          <w:lang w:val="en-US"/>
        </w:rPr>
        <w:t>XIX</w:t>
      </w:r>
      <w:r w:rsidRPr="000959AE">
        <w:rPr>
          <w:rFonts w:ascii="Times New Roman" w:hAnsi="Times New Roman" w:cs="Times New Roman"/>
          <w:iCs/>
          <w:sz w:val="28"/>
          <w:szCs w:val="28"/>
        </w:rPr>
        <w:t xml:space="preserve"> - начало </w:t>
      </w:r>
      <w:r w:rsidRPr="000959AE">
        <w:rPr>
          <w:rFonts w:ascii="Times New Roman" w:hAnsi="Times New Roman" w:cs="Times New Roman"/>
          <w:iCs/>
          <w:sz w:val="28"/>
          <w:szCs w:val="28"/>
          <w:lang w:val="en-US"/>
        </w:rPr>
        <w:t>XX</w:t>
      </w:r>
      <w:r w:rsidRPr="000959AE">
        <w:rPr>
          <w:rFonts w:ascii="Times New Roman" w:hAnsi="Times New Roman" w:cs="Times New Roman"/>
          <w:iCs/>
          <w:sz w:val="28"/>
          <w:szCs w:val="28"/>
        </w:rPr>
        <w:t xml:space="preserve"> веков)</w:t>
      </w:r>
      <w:r w:rsidRPr="000959AE">
        <w:rPr>
          <w:rFonts w:ascii="Times New Roman" w:hAnsi="Times New Roman" w:cs="Times New Roman"/>
          <w:sz w:val="28"/>
          <w:szCs w:val="28"/>
        </w:rPr>
        <w:t xml:space="preserve"> /Н.Б.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Бабайцева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>. – Вопросы исторического краеведения Тамбовской области. – Тамбов, 1980. – С. 42 – 44.</w:t>
      </w:r>
    </w:p>
    <w:p w:rsidR="00A677D3" w:rsidRPr="000959AE" w:rsidRDefault="00224199" w:rsidP="000959A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59AE">
        <w:rPr>
          <w:rFonts w:ascii="Times New Roman" w:hAnsi="Times New Roman" w:cs="Times New Roman"/>
          <w:b/>
          <w:bCs/>
          <w:sz w:val="28"/>
          <w:szCs w:val="28"/>
        </w:rPr>
        <w:t>Долженкова</w:t>
      </w:r>
      <w:proofErr w:type="spellEnd"/>
      <w:r w:rsidRPr="000959AE">
        <w:rPr>
          <w:rFonts w:ascii="Times New Roman" w:hAnsi="Times New Roman" w:cs="Times New Roman"/>
          <w:b/>
          <w:bCs/>
          <w:sz w:val="28"/>
          <w:szCs w:val="28"/>
        </w:rPr>
        <w:t xml:space="preserve">, М.И. </w:t>
      </w:r>
      <w:r w:rsidRPr="000959A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Тамбовская художественная культура: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 / М.И.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Долженкова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, Ю.А. Толмачёв. - Тамбов: изд-во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Тамб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техн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. ун-та, 2006. – Из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содерж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>.: Щепной промысел. – С. 42 – 43; Гончарное искусство, тамбовская глиняная игрушка – С. 43 – 46;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9AE">
        <w:rPr>
          <w:rFonts w:ascii="Times New Roman" w:hAnsi="Times New Roman" w:cs="Times New Roman"/>
          <w:sz w:val="28"/>
          <w:szCs w:val="28"/>
        </w:rPr>
        <w:t>Ткацкое искусство. – С. 46 – 47;Тамбовская вышивка. – С. 47 – 50;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9AE">
        <w:rPr>
          <w:rFonts w:ascii="Times New Roman" w:hAnsi="Times New Roman" w:cs="Times New Roman"/>
          <w:sz w:val="28"/>
          <w:szCs w:val="28"/>
        </w:rPr>
        <w:t>Традиционный костюм Тамбовской губернии. – С. 58 – 68.</w:t>
      </w:r>
    </w:p>
    <w:p w:rsidR="00A677D3" w:rsidRPr="000959AE" w:rsidRDefault="00224199" w:rsidP="000959A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9AE">
        <w:rPr>
          <w:rFonts w:ascii="Times New Roman" w:hAnsi="Times New Roman" w:cs="Times New Roman"/>
          <w:b/>
          <w:bCs/>
          <w:sz w:val="28"/>
          <w:szCs w:val="28"/>
        </w:rPr>
        <w:t xml:space="preserve">Климкова, М.А. </w:t>
      </w:r>
      <w:r w:rsidRPr="000959A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По наряду из </w:t>
      </w:r>
      <w:proofErr w:type="spellStart"/>
      <w:r w:rsidRPr="000959AE">
        <w:rPr>
          <w:rFonts w:ascii="Times New Roman" w:hAnsi="Times New Roman" w:cs="Times New Roman"/>
          <w:b/>
          <w:bCs/>
          <w:iCs/>
          <w:sz w:val="28"/>
          <w:szCs w:val="28"/>
        </w:rPr>
        <w:t>Розряду</w:t>
      </w:r>
      <w:proofErr w:type="spellEnd"/>
      <w:r w:rsidRPr="000959A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…: </w:t>
      </w:r>
      <w:r w:rsidRPr="000959AE">
        <w:rPr>
          <w:rFonts w:ascii="Times New Roman" w:hAnsi="Times New Roman" w:cs="Times New Roman"/>
          <w:sz w:val="28"/>
          <w:szCs w:val="28"/>
        </w:rPr>
        <w:t>очерки из истории к</w:t>
      </w:r>
      <w:r>
        <w:rPr>
          <w:rFonts w:ascii="Times New Roman" w:hAnsi="Times New Roman" w:cs="Times New Roman"/>
          <w:sz w:val="28"/>
          <w:szCs w:val="28"/>
        </w:rPr>
        <w:t>ультуры Тамбовского края</w:t>
      </w:r>
      <w:r w:rsidRPr="000959AE">
        <w:rPr>
          <w:rFonts w:ascii="Times New Roman" w:hAnsi="Times New Roman" w:cs="Times New Roman"/>
          <w:sz w:val="28"/>
          <w:szCs w:val="28"/>
        </w:rPr>
        <w:t xml:space="preserve"> /М.А. Климкова. – Тамбов: ТОГУП «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Тамбовполиграфиздат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», 2004. – Из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содерж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.: Очерк 7: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Моршанская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деревяннаяскульптура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>. – С. 159 – 185..</w:t>
      </w:r>
    </w:p>
    <w:p w:rsidR="00A677D3" w:rsidRPr="000959AE" w:rsidRDefault="00224199" w:rsidP="000959A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9AE">
        <w:rPr>
          <w:rFonts w:ascii="Times New Roman" w:hAnsi="Times New Roman" w:cs="Times New Roman"/>
          <w:b/>
          <w:bCs/>
          <w:iCs/>
          <w:sz w:val="28"/>
          <w:szCs w:val="28"/>
        </w:rPr>
        <w:t>Народное искусство Тамбовского края</w:t>
      </w:r>
      <w:r w:rsidRPr="000959AE">
        <w:rPr>
          <w:rFonts w:ascii="Times New Roman" w:hAnsi="Times New Roman" w:cs="Times New Roman"/>
          <w:sz w:val="28"/>
          <w:szCs w:val="28"/>
        </w:rPr>
        <w:t xml:space="preserve"> / сост. А.П. Федотова // Тамбовская энциклопедия / гл.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науч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. ред. Л.Г. Протасов. – Тамбов: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Админ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Тамб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>. обл., Тамбов: ООО «</w:t>
      </w:r>
      <w:proofErr w:type="spellStart"/>
      <w:r w:rsidRPr="000959AE">
        <w:rPr>
          <w:rFonts w:ascii="Times New Roman" w:hAnsi="Times New Roman" w:cs="Times New Roman"/>
          <w:sz w:val="28"/>
          <w:szCs w:val="28"/>
        </w:rPr>
        <w:t>Юлис</w:t>
      </w:r>
      <w:proofErr w:type="spellEnd"/>
      <w:r w:rsidRPr="000959AE">
        <w:rPr>
          <w:rFonts w:ascii="Times New Roman" w:hAnsi="Times New Roman" w:cs="Times New Roman"/>
          <w:sz w:val="28"/>
          <w:szCs w:val="28"/>
        </w:rPr>
        <w:t>», 2004. – С.379 – 380.</w:t>
      </w:r>
    </w:p>
    <w:p w:rsidR="00A677D3" w:rsidRPr="000959AE" w:rsidRDefault="00224199" w:rsidP="000959A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9A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Народные ремёсла и промыслы Тамбовского края: </w:t>
      </w:r>
      <w:r>
        <w:rPr>
          <w:rFonts w:ascii="Times New Roman" w:hAnsi="Times New Roman" w:cs="Times New Roman"/>
          <w:sz w:val="28"/>
          <w:szCs w:val="28"/>
        </w:rPr>
        <w:t xml:space="preserve">справ.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нф</w:t>
      </w:r>
      <w:proofErr w:type="spellEnd"/>
      <w:r>
        <w:rPr>
          <w:rFonts w:ascii="Times New Roman" w:hAnsi="Times New Roman" w:cs="Times New Roman"/>
          <w:sz w:val="28"/>
          <w:szCs w:val="28"/>
        </w:rPr>
        <w:t>. мат-л</w:t>
      </w:r>
      <w:r w:rsidRPr="000959AE">
        <w:rPr>
          <w:rFonts w:ascii="Times New Roman" w:hAnsi="Times New Roman" w:cs="Times New Roman"/>
          <w:sz w:val="28"/>
          <w:szCs w:val="28"/>
        </w:rPr>
        <w:t xml:space="preserve"> / сост. В.А. Головкова. – Тамбов: ТОДБ, 2001. - 33 с.</w:t>
      </w:r>
    </w:p>
    <w:p w:rsidR="00AD6942" w:rsidRDefault="00AD6942" w:rsidP="000959AE">
      <w:pPr>
        <w:spacing w:after="0" w:line="360" w:lineRule="auto"/>
      </w:pPr>
    </w:p>
    <w:sectPr w:rsidR="00AD6942" w:rsidSect="00CA3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D766C"/>
    <w:multiLevelType w:val="multilevel"/>
    <w:tmpl w:val="BF3CD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8E4BFA"/>
    <w:multiLevelType w:val="hybridMultilevel"/>
    <w:tmpl w:val="268C2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D45EBF"/>
    <w:multiLevelType w:val="hybridMultilevel"/>
    <w:tmpl w:val="308CB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00585A"/>
    <w:multiLevelType w:val="hybridMultilevel"/>
    <w:tmpl w:val="79983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2146B6"/>
    <w:multiLevelType w:val="hybridMultilevel"/>
    <w:tmpl w:val="B87608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8330B7"/>
    <w:multiLevelType w:val="hybridMultilevel"/>
    <w:tmpl w:val="B8B6C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EF46C6"/>
    <w:multiLevelType w:val="hybridMultilevel"/>
    <w:tmpl w:val="C764000A"/>
    <w:lvl w:ilvl="0" w:tplc="D23E53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5844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D0D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D840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18A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6E73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609F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5252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663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F106D22"/>
    <w:multiLevelType w:val="hybridMultilevel"/>
    <w:tmpl w:val="1D2A192A"/>
    <w:lvl w:ilvl="0" w:tplc="E092D1D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F1CBA4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4DCCFB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B2D2F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B4227E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CF40F4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512A93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5E0561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806727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C85"/>
    <w:rsid w:val="00016118"/>
    <w:rsid w:val="00062712"/>
    <w:rsid w:val="00081987"/>
    <w:rsid w:val="000959AE"/>
    <w:rsid w:val="000C4724"/>
    <w:rsid w:val="000D33DD"/>
    <w:rsid w:val="000E4AC1"/>
    <w:rsid w:val="0010161D"/>
    <w:rsid w:val="00114175"/>
    <w:rsid w:val="00134524"/>
    <w:rsid w:val="001A0AEB"/>
    <w:rsid w:val="001E59B1"/>
    <w:rsid w:val="001F06BF"/>
    <w:rsid w:val="00213C58"/>
    <w:rsid w:val="00224199"/>
    <w:rsid w:val="00263288"/>
    <w:rsid w:val="0027685F"/>
    <w:rsid w:val="002F2B13"/>
    <w:rsid w:val="002F76E8"/>
    <w:rsid w:val="00351A72"/>
    <w:rsid w:val="00356337"/>
    <w:rsid w:val="00362F76"/>
    <w:rsid w:val="003C2C85"/>
    <w:rsid w:val="003D44EA"/>
    <w:rsid w:val="003E14C6"/>
    <w:rsid w:val="004062FD"/>
    <w:rsid w:val="00415115"/>
    <w:rsid w:val="004314BC"/>
    <w:rsid w:val="00440E5D"/>
    <w:rsid w:val="004F7359"/>
    <w:rsid w:val="00517F4A"/>
    <w:rsid w:val="00540022"/>
    <w:rsid w:val="00551BE1"/>
    <w:rsid w:val="00565AF6"/>
    <w:rsid w:val="00577B9E"/>
    <w:rsid w:val="005C57B1"/>
    <w:rsid w:val="005D311E"/>
    <w:rsid w:val="00602C81"/>
    <w:rsid w:val="00603B20"/>
    <w:rsid w:val="00620322"/>
    <w:rsid w:val="00661C07"/>
    <w:rsid w:val="006B0B09"/>
    <w:rsid w:val="006B47F6"/>
    <w:rsid w:val="007078F9"/>
    <w:rsid w:val="00736484"/>
    <w:rsid w:val="00746170"/>
    <w:rsid w:val="007A3878"/>
    <w:rsid w:val="007B38AE"/>
    <w:rsid w:val="007C545D"/>
    <w:rsid w:val="007C5947"/>
    <w:rsid w:val="00804586"/>
    <w:rsid w:val="00814447"/>
    <w:rsid w:val="008679E4"/>
    <w:rsid w:val="0088398A"/>
    <w:rsid w:val="00910537"/>
    <w:rsid w:val="00954BFA"/>
    <w:rsid w:val="009A34DD"/>
    <w:rsid w:val="009D2A0A"/>
    <w:rsid w:val="009E544C"/>
    <w:rsid w:val="00A677D3"/>
    <w:rsid w:val="00A71B2B"/>
    <w:rsid w:val="00A9298E"/>
    <w:rsid w:val="00A97C45"/>
    <w:rsid w:val="00AD6942"/>
    <w:rsid w:val="00AE3CA4"/>
    <w:rsid w:val="00AF546D"/>
    <w:rsid w:val="00B01928"/>
    <w:rsid w:val="00B267DA"/>
    <w:rsid w:val="00B72680"/>
    <w:rsid w:val="00B85504"/>
    <w:rsid w:val="00BA63D3"/>
    <w:rsid w:val="00C07D3E"/>
    <w:rsid w:val="00C12A3F"/>
    <w:rsid w:val="00C3781D"/>
    <w:rsid w:val="00C52828"/>
    <w:rsid w:val="00C73FB2"/>
    <w:rsid w:val="00CA3C6A"/>
    <w:rsid w:val="00CE6481"/>
    <w:rsid w:val="00CE6893"/>
    <w:rsid w:val="00D05046"/>
    <w:rsid w:val="00D05F73"/>
    <w:rsid w:val="00D25994"/>
    <w:rsid w:val="00DA52FF"/>
    <w:rsid w:val="00DE4B13"/>
    <w:rsid w:val="00E3589E"/>
    <w:rsid w:val="00E80A1C"/>
    <w:rsid w:val="00E91AB4"/>
    <w:rsid w:val="00EE4813"/>
    <w:rsid w:val="00EF0272"/>
    <w:rsid w:val="00F00048"/>
    <w:rsid w:val="00F21183"/>
    <w:rsid w:val="00F4714A"/>
    <w:rsid w:val="00F537BD"/>
    <w:rsid w:val="00F56A7F"/>
    <w:rsid w:val="00F57F59"/>
    <w:rsid w:val="00FA79B8"/>
    <w:rsid w:val="00FB3647"/>
    <w:rsid w:val="00FC5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6E8"/>
  </w:style>
  <w:style w:type="paragraph" w:styleId="1">
    <w:name w:val="heading 1"/>
    <w:basedOn w:val="a"/>
    <w:next w:val="a"/>
    <w:link w:val="10"/>
    <w:uiPriority w:val="9"/>
    <w:qFormat/>
    <w:rsid w:val="001F06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839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78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45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73FB2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8839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406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03B20"/>
    <w:pPr>
      <w:ind w:left="720"/>
      <w:contextualSpacing/>
    </w:pPr>
  </w:style>
  <w:style w:type="paragraph" w:customStyle="1" w:styleId="c5">
    <w:name w:val="c5"/>
    <w:basedOn w:val="a"/>
    <w:rsid w:val="00A71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71B2B"/>
  </w:style>
  <w:style w:type="paragraph" w:customStyle="1" w:styleId="c2">
    <w:name w:val="c2"/>
    <w:basedOn w:val="a"/>
    <w:rsid w:val="00A71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078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7">
    <w:name w:val="Strong"/>
    <w:basedOn w:val="a0"/>
    <w:uiPriority w:val="22"/>
    <w:qFormat/>
    <w:rsid w:val="007078F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5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59A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F06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1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15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9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07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787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73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55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0327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48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40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15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09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96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512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254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599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49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23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26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16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39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75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3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5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EBE18-18DB-4E84-A1E5-D33B2C7AF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1428</Words>
  <Characters>8144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dcterms:created xsi:type="dcterms:W3CDTF">2022-10-22T03:22:00Z</dcterms:created>
  <dcterms:modified xsi:type="dcterms:W3CDTF">2024-12-05T18:03:00Z</dcterms:modified>
</cp:coreProperties>
</file>