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237" w:rsidRPr="00306CFA" w:rsidRDefault="00575237" w:rsidP="00575237">
      <w:pPr>
        <w:jc w:val="center"/>
        <w:rPr>
          <w:rFonts w:ascii="Times New Roman" w:hAnsi="Times New Roman" w:cs="Times New Roman"/>
          <w:sz w:val="28"/>
          <w:szCs w:val="28"/>
        </w:rPr>
      </w:pPr>
      <w:r w:rsidRPr="00306CFA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575237" w:rsidRPr="00306CFA" w:rsidRDefault="00575237" w:rsidP="00575237">
      <w:pPr>
        <w:jc w:val="center"/>
        <w:rPr>
          <w:rFonts w:ascii="Times New Roman" w:hAnsi="Times New Roman" w:cs="Times New Roman"/>
          <w:sz w:val="28"/>
          <w:szCs w:val="28"/>
        </w:rPr>
      </w:pPr>
      <w:r w:rsidRPr="00306CFA">
        <w:rPr>
          <w:rFonts w:ascii="Times New Roman" w:hAnsi="Times New Roman" w:cs="Times New Roman"/>
          <w:sz w:val="28"/>
          <w:szCs w:val="28"/>
        </w:rPr>
        <w:t>Центр развития ребенка Детский сад №27 «Лесовичок»</w:t>
      </w:r>
    </w:p>
    <w:p w:rsidR="00CC2A87" w:rsidRDefault="00CC2A87" w:rsidP="008344E5">
      <w:pPr>
        <w:pStyle w:val="af3"/>
        <w:shd w:val="clear" w:color="auto" w:fill="FFFFFF"/>
        <w:rPr>
          <w:rFonts w:ascii="Open Sans" w:hAnsi="Open Sans"/>
          <w:color w:val="000000"/>
          <w:sz w:val="21"/>
          <w:szCs w:val="21"/>
        </w:rPr>
      </w:pPr>
    </w:p>
    <w:p w:rsidR="00CC2A87" w:rsidRDefault="00151F82" w:rsidP="00CC2A87">
      <w:pPr>
        <w:pStyle w:val="af3"/>
        <w:shd w:val="clear" w:color="auto" w:fill="FFFFFF"/>
        <w:spacing w:after="240" w:afterAutospacing="0"/>
        <w:jc w:val="center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noProof/>
          <w:color w:val="000000"/>
          <w:sz w:val="21"/>
          <w:szCs w:val="21"/>
        </w:rPr>
        <w:drawing>
          <wp:inline distT="0" distB="0" distL="0" distR="0" wp14:anchorId="6F3582BF" wp14:editId="72E5C249">
            <wp:extent cx="4657725" cy="3318840"/>
            <wp:effectExtent l="0" t="0" r="0" b="0"/>
            <wp:docPr id="57" name="Рисунок 57" descr="hello_html_62413d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62413d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51" t="20988" r="-26" b="6506"/>
                    <a:stretch/>
                  </pic:blipFill>
                  <pic:spPr bwMode="auto">
                    <a:xfrm>
                      <a:off x="0" y="0"/>
                      <a:ext cx="4658153" cy="331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2A87" w:rsidRDefault="00CC2A87" w:rsidP="00CC2A87">
      <w:pPr>
        <w:pStyle w:val="af3"/>
        <w:shd w:val="clear" w:color="auto" w:fill="FFFFFF"/>
        <w:spacing w:after="240" w:afterAutospacing="0"/>
        <w:jc w:val="center"/>
        <w:rPr>
          <w:rFonts w:ascii="Open Sans" w:hAnsi="Open Sans"/>
          <w:color w:val="000000"/>
          <w:sz w:val="21"/>
          <w:szCs w:val="21"/>
        </w:rPr>
      </w:pPr>
    </w:p>
    <w:p w:rsidR="00CC2A87" w:rsidRPr="00151F82" w:rsidRDefault="00151F82" w:rsidP="00151F82">
      <w:pPr>
        <w:pStyle w:val="af3"/>
        <w:shd w:val="clear" w:color="auto" w:fill="FFFFFF"/>
        <w:rPr>
          <w:rFonts w:ascii="Open Sans" w:hAnsi="Open Sans"/>
          <w:color w:val="000000"/>
          <w:sz w:val="21"/>
          <w:szCs w:val="21"/>
        </w:rPr>
      </w:pPr>
      <w:r>
        <w:rPr>
          <w:b/>
          <w:bCs/>
          <w:color w:val="000000"/>
          <w:sz w:val="72"/>
          <w:szCs w:val="72"/>
        </w:rPr>
        <w:t xml:space="preserve">   </w:t>
      </w:r>
      <w:r w:rsidR="00CC2A87" w:rsidRPr="00151F82">
        <w:rPr>
          <w:b/>
          <w:bCs/>
          <w:color w:val="000000"/>
          <w:sz w:val="72"/>
          <w:szCs w:val="72"/>
        </w:rPr>
        <w:t xml:space="preserve">ИНЖЕНЕРНАЯ КНИГА </w:t>
      </w:r>
    </w:p>
    <w:p w:rsidR="00CC2A87" w:rsidRDefault="00CC2A87" w:rsidP="00CC2A87">
      <w:pPr>
        <w:pStyle w:val="af3"/>
        <w:shd w:val="clear" w:color="auto" w:fill="FFFFFF"/>
        <w:spacing w:after="240" w:afterAutospacing="0"/>
        <w:jc w:val="center"/>
        <w:rPr>
          <w:rFonts w:ascii="Open Sans" w:hAnsi="Open Sans"/>
          <w:color w:val="000000"/>
          <w:sz w:val="21"/>
          <w:szCs w:val="21"/>
        </w:rPr>
      </w:pPr>
    </w:p>
    <w:p w:rsidR="00575237" w:rsidRPr="005A29ED" w:rsidRDefault="00CC2A87" w:rsidP="005A29ED">
      <w:pPr>
        <w:pStyle w:val="af3"/>
        <w:shd w:val="clear" w:color="auto" w:fill="FFFFFF"/>
        <w:jc w:val="center"/>
        <w:rPr>
          <w:rFonts w:ascii="Open Sans" w:hAnsi="Open Sans"/>
          <w:color w:val="000000"/>
          <w:sz w:val="21"/>
          <w:szCs w:val="21"/>
        </w:rPr>
      </w:pPr>
      <w:r>
        <w:rPr>
          <w:b/>
          <w:bCs/>
          <w:color w:val="000000"/>
          <w:sz w:val="72"/>
          <w:szCs w:val="72"/>
        </w:rPr>
        <w:t xml:space="preserve">Проект </w:t>
      </w:r>
      <w:r>
        <w:rPr>
          <w:b/>
          <w:bCs/>
          <w:color w:val="000000"/>
          <w:sz w:val="72"/>
          <w:szCs w:val="72"/>
        </w:rPr>
        <w:br/>
        <w:t>«Гончарная мини-фабрика»</w:t>
      </w:r>
    </w:p>
    <w:p w:rsidR="005A29ED" w:rsidRDefault="005A29ED" w:rsidP="00151F82">
      <w:pPr>
        <w:pStyle w:val="af3"/>
        <w:shd w:val="clear" w:color="auto" w:fill="FFFFFF"/>
        <w:jc w:val="right"/>
        <w:rPr>
          <w:b/>
          <w:bCs/>
          <w:color w:val="000000"/>
          <w:sz w:val="27"/>
          <w:szCs w:val="27"/>
        </w:rPr>
      </w:pPr>
    </w:p>
    <w:p w:rsidR="00CC2A87" w:rsidRDefault="00CC2A87" w:rsidP="00151F82">
      <w:pPr>
        <w:pStyle w:val="af3"/>
        <w:shd w:val="clear" w:color="auto" w:fill="FFFFFF"/>
        <w:jc w:val="right"/>
        <w:rPr>
          <w:rFonts w:ascii="Open Sans" w:hAnsi="Open Sans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 xml:space="preserve">Руководитель проекта: </w:t>
      </w:r>
      <w:r w:rsidR="00151F82">
        <w:rPr>
          <w:b/>
          <w:bCs/>
          <w:color w:val="000000"/>
          <w:sz w:val="27"/>
          <w:szCs w:val="27"/>
        </w:rPr>
        <w:t>Дресвянникова Н.В</w:t>
      </w:r>
    </w:p>
    <w:p w:rsidR="00151F82" w:rsidRDefault="00151F82" w:rsidP="00CC2A87">
      <w:pPr>
        <w:pStyle w:val="af3"/>
        <w:shd w:val="clear" w:color="auto" w:fill="FFFFFF"/>
        <w:jc w:val="right"/>
        <w:rPr>
          <w:b/>
          <w:bCs/>
          <w:color w:val="000000"/>
          <w:sz w:val="27"/>
          <w:szCs w:val="27"/>
        </w:rPr>
      </w:pPr>
    </w:p>
    <w:p w:rsidR="00151F82" w:rsidRDefault="00151F82" w:rsidP="00CC2A87">
      <w:pPr>
        <w:pStyle w:val="af3"/>
        <w:shd w:val="clear" w:color="auto" w:fill="FFFFFF"/>
        <w:jc w:val="right"/>
        <w:rPr>
          <w:b/>
          <w:bCs/>
          <w:color w:val="000000"/>
          <w:sz w:val="27"/>
          <w:szCs w:val="27"/>
        </w:rPr>
      </w:pPr>
    </w:p>
    <w:p w:rsidR="005A29ED" w:rsidRDefault="005A29ED" w:rsidP="00575237">
      <w:pPr>
        <w:pStyle w:val="af3"/>
        <w:shd w:val="clear" w:color="auto" w:fill="FFFFFF"/>
        <w:jc w:val="center"/>
        <w:rPr>
          <w:b/>
          <w:bCs/>
          <w:color w:val="000000"/>
          <w:sz w:val="27"/>
          <w:szCs w:val="27"/>
        </w:rPr>
      </w:pPr>
    </w:p>
    <w:p w:rsidR="0068234E" w:rsidRPr="00575237" w:rsidRDefault="00151F82" w:rsidP="00575237">
      <w:pPr>
        <w:pStyle w:val="af3"/>
        <w:shd w:val="clear" w:color="auto" w:fill="FFFFFF"/>
        <w:jc w:val="center"/>
        <w:rPr>
          <w:rFonts w:ascii="Open Sans" w:hAnsi="Open Sans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г Олекминск</w:t>
      </w:r>
    </w:p>
    <w:p w:rsidR="00575237" w:rsidRDefault="00575237" w:rsidP="00575237">
      <w:pPr>
        <w:spacing w:after="0"/>
        <w:jc w:val="center"/>
        <w:rPr>
          <w:rFonts w:ascii="Times New Roman" w:eastAsia="Times New Roman" w:hAnsi="Times New Roman" w:cs="Times New Roman"/>
          <w:b/>
          <w:caps/>
          <w:noProof/>
          <w:color w:val="FF0000"/>
          <w:sz w:val="52"/>
          <w:szCs w:val="72"/>
          <w14:reflection w14:blurRad="12700" w14:stA="50000" w14:stPos="0" w14:endA="0" w14:endPos="50000" w14:dist="5003" w14:dir="5400000" w14:fadeDir="5400000" w14:sx="100000" w14:sy="-100000" w14:kx="0" w14:ky="0" w14:algn="b"/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  <w14:props3d w14:extrusionH="0" w14:contourW="6350" w14:prstMaterial="metal">
            <w14:bevelT w14:w="127000" w14:h="31750" w14:prst="relaxedInset"/>
            <w14:contourClr>
              <w14:schemeClr w14:val="accent1">
                <w14:shade w14:val="75000"/>
              </w14:schemeClr>
            </w14:contourClr>
          </w14:props3d>
        </w:rPr>
      </w:pPr>
      <w:bookmarkStart w:id="0" w:name="_GoBack"/>
      <w:bookmarkEnd w:id="0"/>
      <w:r w:rsidRPr="00F10B7E">
        <w:rPr>
          <w:rFonts w:ascii="Times New Roman" w:eastAsia="Times New Roman" w:hAnsi="Times New Roman" w:cs="Times New Roman"/>
          <w:b/>
          <w:caps/>
          <w:noProof/>
          <w:color w:val="FF0000"/>
          <w:sz w:val="52"/>
          <w:szCs w:val="72"/>
          <w14:reflection w14:blurRad="12700" w14:stA="50000" w14:stPos="0" w14:endA="0" w14:endPos="50000" w14:dist="5003" w14:dir="5400000" w14:fadeDir="5400000" w14:sx="100000" w14:sy="-100000" w14:kx="0" w14:ky="0" w14:algn="b"/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  <w14:props3d w14:extrusionH="0" w14:contourW="6350" w14:prstMaterial="metal">
            <w14:bevelT w14:w="127000" w14:h="31750" w14:prst="relaxedInset"/>
            <w14:contourClr>
              <w14:schemeClr w14:val="accent1">
                <w14:shade w14:val="75000"/>
              </w14:schemeClr>
            </w14:contourClr>
          </w14:props3d>
        </w:rPr>
        <w:lastRenderedPageBreak/>
        <w:t>СОДЕРЖАНИЕ</w:t>
      </w:r>
    </w:p>
    <w:p w:rsidR="00575237" w:rsidRPr="00575237" w:rsidRDefault="00575237" w:rsidP="00575237">
      <w:pPr>
        <w:spacing w:after="0"/>
        <w:rPr>
          <w:rFonts w:ascii="Times New Roman" w:eastAsia="Times New Roman" w:hAnsi="Times New Roman" w:cs="Times New Roman"/>
          <w:b/>
          <w:caps/>
          <w:noProof/>
          <w:color w:val="FF0000"/>
          <w:sz w:val="28"/>
          <w:szCs w:val="72"/>
          <w14:reflection w14:blurRad="12700" w14:stA="50000" w14:stPos="0" w14:endA="0" w14:endPos="50000" w14:dist="5003" w14:dir="5400000" w14:fadeDir="5400000" w14:sx="100000" w14:sy="-100000" w14:kx="0" w14:ky="0" w14:algn="b"/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  <w14:props3d w14:extrusionH="0" w14:contourW="6350" w14:prstMaterial="metal">
            <w14:bevelT w14:w="127000" w14:h="31750" w14:prst="relaxedInset"/>
            <w14:contourClr>
              <w14:schemeClr w14:val="accent1">
                <w14:shade w14:val="75000"/>
              </w14:schemeClr>
            </w14:contourClr>
          </w14:props3d>
        </w:rPr>
      </w:pPr>
    </w:p>
    <w:p w:rsidR="00575237" w:rsidRPr="00575237" w:rsidRDefault="00575237" w:rsidP="00575237">
      <w:pPr>
        <w:shd w:val="clear" w:color="auto" w:fill="FFFFFF"/>
        <w:spacing w:after="0" w:line="360" w:lineRule="auto"/>
        <w:ind w:left="36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5237">
        <w:rPr>
          <w:rFonts w:ascii="Times New Roman" w:eastAsia="Times New Roman" w:hAnsi="Times New Roman" w:cs="Times New Roman"/>
          <w:sz w:val="28"/>
          <w:szCs w:val="28"/>
          <w:lang w:eastAsia="ru-RU"/>
        </w:rPr>
        <w:t>1. Идея и общее содержание проекта</w:t>
      </w:r>
    </w:p>
    <w:p w:rsidR="00575237" w:rsidRPr="00575237" w:rsidRDefault="00575237" w:rsidP="00575237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5237">
        <w:rPr>
          <w:rFonts w:ascii="Times New Roman" w:eastAsia="Times New Roman" w:hAnsi="Times New Roman" w:cs="Times New Roman"/>
          <w:sz w:val="28"/>
          <w:szCs w:val="28"/>
          <w:lang w:eastAsia="ru-RU"/>
        </w:rPr>
        <w:t>1.1.История вопроса и существующие способы решения проблемы</w:t>
      </w:r>
    </w:p>
    <w:p w:rsidR="00575237" w:rsidRPr="00575237" w:rsidRDefault="00575237" w:rsidP="00575237">
      <w:pPr>
        <w:shd w:val="clear" w:color="auto" w:fill="FFFFFF"/>
        <w:spacing w:after="0" w:line="360" w:lineRule="auto"/>
        <w:ind w:left="36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5237">
        <w:rPr>
          <w:rFonts w:ascii="Times New Roman" w:eastAsia="Times New Roman" w:hAnsi="Times New Roman" w:cs="Times New Roman"/>
          <w:sz w:val="28"/>
          <w:szCs w:val="28"/>
          <w:lang w:eastAsia="ru-RU"/>
        </w:rPr>
        <w:t>2. Исследование. Комплексное исследование, и решение на основе исследования</w:t>
      </w:r>
    </w:p>
    <w:p w:rsidR="00575237" w:rsidRPr="00575237" w:rsidRDefault="00575237" w:rsidP="00575237">
      <w:pPr>
        <w:shd w:val="clear" w:color="auto" w:fill="FFFFFF"/>
        <w:spacing w:after="0" w:line="360" w:lineRule="auto"/>
        <w:ind w:left="36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5237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Описание процесса подготовки проекта</w:t>
      </w:r>
    </w:p>
    <w:p w:rsidR="00575237" w:rsidRPr="00575237" w:rsidRDefault="00575237" w:rsidP="00575237">
      <w:pPr>
        <w:shd w:val="clear" w:color="auto" w:fill="FFFFFF"/>
        <w:spacing w:after="0" w:line="360" w:lineRule="auto"/>
        <w:ind w:left="36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5237">
        <w:rPr>
          <w:rFonts w:ascii="Times New Roman" w:eastAsia="Times New Roman" w:hAnsi="Times New Roman" w:cs="Times New Roman"/>
          <w:sz w:val="28"/>
          <w:szCs w:val="28"/>
          <w:lang w:eastAsia="ru-RU"/>
        </w:rPr>
        <w:t>4. Описание конструкций</w:t>
      </w:r>
    </w:p>
    <w:p w:rsidR="00575237" w:rsidRPr="00575237" w:rsidRDefault="00575237" w:rsidP="00575237">
      <w:pPr>
        <w:shd w:val="clear" w:color="auto" w:fill="FFFFFF"/>
        <w:spacing w:after="0" w:line="360" w:lineRule="auto"/>
        <w:ind w:left="36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5237">
        <w:rPr>
          <w:rFonts w:ascii="Times New Roman" w:eastAsia="Times New Roman" w:hAnsi="Times New Roman" w:cs="Times New Roman"/>
          <w:sz w:val="28"/>
          <w:szCs w:val="28"/>
          <w:lang w:eastAsia="ru-RU"/>
        </w:rPr>
        <w:t>5. Обобщение результатов, выводы</w:t>
      </w:r>
    </w:p>
    <w:p w:rsidR="00575237" w:rsidRPr="00575237" w:rsidRDefault="00575237" w:rsidP="00575237">
      <w:pPr>
        <w:shd w:val="clear" w:color="auto" w:fill="FFFFFF"/>
        <w:spacing w:after="0" w:line="360" w:lineRule="auto"/>
        <w:ind w:left="36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5237">
        <w:rPr>
          <w:rFonts w:ascii="Times New Roman" w:eastAsia="Times New Roman" w:hAnsi="Times New Roman" w:cs="Times New Roman"/>
          <w:sz w:val="28"/>
          <w:szCs w:val="28"/>
          <w:lang w:eastAsia="ru-RU"/>
        </w:rPr>
        <w:t>6. Список литературы</w:t>
      </w:r>
    </w:p>
    <w:p w:rsidR="0068234E" w:rsidRPr="0068234E" w:rsidRDefault="0068234E" w:rsidP="0068234E">
      <w:pPr>
        <w:shd w:val="clear" w:color="auto" w:fill="FFFFFF"/>
        <w:spacing w:before="100" w:beforeAutospacing="1" w:after="240" w:line="240" w:lineRule="auto"/>
        <w:rPr>
          <w:rFonts w:ascii="Open Sans" w:eastAsia="Times New Roman" w:hAnsi="Open Sans" w:cs="Times New Roman"/>
          <w:color w:val="000000"/>
          <w:lang w:eastAsia="ru-RU"/>
        </w:rPr>
      </w:pPr>
    </w:p>
    <w:p w:rsidR="0068234E" w:rsidRPr="0068234E" w:rsidRDefault="0068234E" w:rsidP="0068234E">
      <w:pPr>
        <w:shd w:val="clear" w:color="auto" w:fill="FFFFFF"/>
        <w:spacing w:before="100" w:beforeAutospacing="1" w:after="240" w:line="240" w:lineRule="auto"/>
        <w:rPr>
          <w:rFonts w:ascii="Open Sans" w:eastAsia="Times New Roman" w:hAnsi="Open Sans" w:cs="Times New Roman"/>
          <w:color w:val="000000"/>
          <w:lang w:eastAsia="ru-RU"/>
        </w:rPr>
      </w:pPr>
    </w:p>
    <w:p w:rsidR="0068234E" w:rsidRPr="0068234E" w:rsidRDefault="0068234E" w:rsidP="0068234E">
      <w:pPr>
        <w:shd w:val="clear" w:color="auto" w:fill="FFFFFF"/>
        <w:spacing w:before="100" w:beforeAutospacing="1" w:after="240" w:line="240" w:lineRule="auto"/>
        <w:rPr>
          <w:rFonts w:ascii="Open Sans" w:eastAsia="Times New Roman" w:hAnsi="Open Sans" w:cs="Times New Roman"/>
          <w:color w:val="000000"/>
          <w:lang w:eastAsia="ru-RU"/>
        </w:rPr>
      </w:pPr>
    </w:p>
    <w:p w:rsidR="0068234E" w:rsidRPr="0068234E" w:rsidRDefault="0068234E" w:rsidP="0068234E">
      <w:pPr>
        <w:shd w:val="clear" w:color="auto" w:fill="FFFFFF"/>
        <w:spacing w:before="100" w:beforeAutospacing="1" w:after="240" w:line="240" w:lineRule="auto"/>
        <w:rPr>
          <w:rFonts w:ascii="Open Sans" w:eastAsia="Times New Roman" w:hAnsi="Open Sans" w:cs="Times New Roman"/>
          <w:color w:val="000000"/>
          <w:lang w:eastAsia="ru-RU"/>
        </w:rPr>
      </w:pPr>
    </w:p>
    <w:p w:rsidR="0068234E" w:rsidRPr="0068234E" w:rsidRDefault="0068234E" w:rsidP="0068234E">
      <w:pPr>
        <w:shd w:val="clear" w:color="auto" w:fill="FFFFFF"/>
        <w:spacing w:before="100" w:beforeAutospacing="1" w:after="240" w:line="240" w:lineRule="auto"/>
        <w:rPr>
          <w:rFonts w:ascii="Open Sans" w:eastAsia="Times New Roman" w:hAnsi="Open Sans" w:cs="Times New Roman"/>
          <w:color w:val="000000"/>
          <w:lang w:eastAsia="ru-RU"/>
        </w:rPr>
      </w:pPr>
    </w:p>
    <w:p w:rsidR="0068234E" w:rsidRPr="0068234E" w:rsidRDefault="0068234E" w:rsidP="0068234E">
      <w:pPr>
        <w:shd w:val="clear" w:color="auto" w:fill="FFFFFF"/>
        <w:spacing w:before="100" w:beforeAutospacing="1" w:after="240" w:line="240" w:lineRule="auto"/>
        <w:rPr>
          <w:rFonts w:ascii="Open Sans" w:eastAsia="Times New Roman" w:hAnsi="Open Sans" w:cs="Times New Roman"/>
          <w:color w:val="000000"/>
          <w:lang w:eastAsia="ru-RU"/>
        </w:rPr>
      </w:pPr>
    </w:p>
    <w:p w:rsidR="0068234E" w:rsidRPr="0068234E" w:rsidRDefault="0068234E" w:rsidP="0068234E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lang w:eastAsia="ru-RU"/>
        </w:rPr>
      </w:pPr>
    </w:p>
    <w:p w:rsidR="0068234E" w:rsidRPr="0068234E" w:rsidRDefault="0068234E" w:rsidP="0068234E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lang w:eastAsia="ru-RU"/>
        </w:rPr>
      </w:pPr>
    </w:p>
    <w:p w:rsidR="0068234E" w:rsidRPr="0068234E" w:rsidRDefault="0068234E" w:rsidP="0068234E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lang w:eastAsia="ru-RU"/>
        </w:rPr>
      </w:pPr>
    </w:p>
    <w:p w:rsidR="0068234E" w:rsidRPr="0068234E" w:rsidRDefault="0068234E" w:rsidP="0068234E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lang w:eastAsia="ru-RU"/>
        </w:rPr>
      </w:pPr>
    </w:p>
    <w:p w:rsidR="0068234E" w:rsidRPr="0068234E" w:rsidRDefault="0068234E" w:rsidP="0068234E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lang w:eastAsia="ru-RU"/>
        </w:rPr>
      </w:pPr>
    </w:p>
    <w:p w:rsidR="0068234E" w:rsidRPr="0068234E" w:rsidRDefault="0068234E" w:rsidP="0068234E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lang w:eastAsia="ru-RU"/>
        </w:rPr>
      </w:pPr>
    </w:p>
    <w:p w:rsidR="0068234E" w:rsidRPr="0068234E" w:rsidRDefault="0068234E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Open Sans" w:eastAsia="Times New Roman" w:hAnsi="Open Sans" w:cs="Times New Roman"/>
          <w:color w:val="000000"/>
          <w:lang w:eastAsia="ru-RU"/>
        </w:rPr>
      </w:pPr>
    </w:p>
    <w:p w:rsidR="00575237" w:rsidRDefault="00575237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575237" w:rsidRDefault="00575237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575237" w:rsidRDefault="00575237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575237" w:rsidRDefault="00575237" w:rsidP="00575237">
      <w:pPr>
        <w:spacing w:after="160" w:line="259" w:lineRule="auto"/>
        <w:jc w:val="center"/>
        <w:rPr>
          <w:rFonts w:ascii="Times New Roman" w:eastAsiaTheme="minorEastAsia" w:hAnsi="Times New Roman" w:cs="Times New Roman"/>
          <w:b/>
          <w:sz w:val="28"/>
          <w:szCs w:val="32"/>
          <w:lang w:bidi="en-US"/>
        </w:rPr>
      </w:pPr>
    </w:p>
    <w:p w:rsidR="00575237" w:rsidRPr="006115DE" w:rsidRDefault="00575237" w:rsidP="00575237">
      <w:pP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115DE">
        <w:rPr>
          <w:rFonts w:ascii="Times New Roman" w:eastAsiaTheme="minorEastAsia" w:hAnsi="Times New Roman" w:cs="Times New Roman"/>
          <w:b/>
          <w:sz w:val="28"/>
          <w:szCs w:val="32"/>
          <w:lang w:bidi="en-US"/>
        </w:rPr>
        <w:lastRenderedPageBreak/>
        <w:t>Представление команды</w:t>
      </w:r>
    </w:p>
    <w:p w:rsidR="00575237" w:rsidRDefault="00575237" w:rsidP="00575237">
      <w:pPr>
        <w:spacing w:after="160" w:line="259" w:lineRule="auto"/>
        <w:rPr>
          <w:rFonts w:ascii="Times New Roman" w:hAnsi="Times New Roman" w:cs="Times New Roman"/>
          <w:b/>
          <w:sz w:val="28"/>
          <w:szCs w:val="24"/>
        </w:rPr>
      </w:pPr>
    </w:p>
    <w:p w:rsidR="00575237" w:rsidRDefault="00575237" w:rsidP="00575237">
      <w:pPr>
        <w:spacing w:after="160" w:line="259" w:lineRule="auto"/>
        <w:rPr>
          <w:rFonts w:ascii="Times New Roman" w:hAnsi="Times New Roman" w:cs="Times New Roman"/>
          <w:b/>
          <w:sz w:val="28"/>
          <w:szCs w:val="24"/>
        </w:rPr>
      </w:pPr>
    </w:p>
    <w:p w:rsidR="00575237" w:rsidRDefault="00575237" w:rsidP="00575237">
      <w:pPr>
        <w:spacing w:after="160" w:line="259" w:lineRule="auto"/>
        <w:rPr>
          <w:rFonts w:ascii="Times New Roman" w:hAnsi="Times New Roman" w:cs="Times New Roman"/>
          <w:b/>
          <w:sz w:val="28"/>
          <w:szCs w:val="24"/>
        </w:rPr>
      </w:pPr>
    </w:p>
    <w:p w:rsidR="00575237" w:rsidRPr="00A77748" w:rsidRDefault="00575237" w:rsidP="00575237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                                          Команда «</w:t>
      </w:r>
      <w:r>
        <w:rPr>
          <w:rFonts w:ascii="Times New Roman" w:hAnsi="Times New Roman" w:cs="Times New Roman"/>
          <w:b/>
          <w:sz w:val="28"/>
          <w:szCs w:val="24"/>
          <w:lang w:val="en-US"/>
        </w:rPr>
        <w:t>LEGO</w:t>
      </w:r>
      <w:r w:rsidRPr="00A77748">
        <w:rPr>
          <w:rFonts w:ascii="Times New Roman" w:hAnsi="Times New Roman" w:cs="Times New Roman"/>
          <w:b/>
          <w:sz w:val="28"/>
          <w:szCs w:val="24"/>
        </w:rPr>
        <w:t xml:space="preserve"> - </w:t>
      </w:r>
      <w:r>
        <w:rPr>
          <w:rFonts w:ascii="Times New Roman" w:hAnsi="Times New Roman" w:cs="Times New Roman"/>
          <w:b/>
          <w:sz w:val="28"/>
          <w:szCs w:val="24"/>
        </w:rPr>
        <w:t>Радуга</w:t>
      </w:r>
      <w:r w:rsidRPr="00306CFA">
        <w:rPr>
          <w:rFonts w:ascii="Times New Roman" w:hAnsi="Times New Roman" w:cs="Times New Roman"/>
          <w:b/>
          <w:sz w:val="28"/>
          <w:szCs w:val="24"/>
        </w:rPr>
        <w:t>»</w:t>
      </w:r>
    </w:p>
    <w:p w:rsidR="00575237" w:rsidRDefault="00575237" w:rsidP="00575237">
      <w:pP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noProof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AFEDCD" wp14:editId="4B42CCF4">
                <wp:simplePos x="0" y="0"/>
                <wp:positionH relativeFrom="column">
                  <wp:posOffset>2463165</wp:posOffset>
                </wp:positionH>
                <wp:positionV relativeFrom="paragraph">
                  <wp:posOffset>774065</wp:posOffset>
                </wp:positionV>
                <wp:extent cx="933450" cy="400050"/>
                <wp:effectExtent l="0" t="0" r="0" b="0"/>
                <wp:wrapNone/>
                <wp:docPr id="61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400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75237" w:rsidRDefault="00575237" w:rsidP="00575237">
                            <w:pPr>
                              <w:pStyle w:val="af3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FF0000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LEGO</w:t>
                            </w:r>
                            <w:r>
                              <w:rPr>
                                <w:rFonts w:ascii="Calibri" w:hAnsi="Calibri"/>
                                <w:i/>
                                <w:iCs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FAFEDCD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left:0;text-align:left;margin-left:193.95pt;margin-top:60.95pt;width:73.5pt;height:31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" filled="f" stroked="f">
                <v:textbox style="mso-fit-shape-to-text:t">
                  <w:txbxContent>
                    <w:p w:rsidR="00575237" w:rsidRDefault="00575237" w:rsidP="00575237">
                      <w:pPr>
                        <w:pStyle w:val="af3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FF0000"/>
                          <w:kern w:val="24"/>
                          <w:sz w:val="36"/>
                          <w:szCs w:val="36"/>
                          <w:lang w:val="en-US"/>
                        </w:rPr>
                        <w:t>LEGO</w:t>
                      </w:r>
                      <w:r>
                        <w:rPr>
                          <w:rFonts w:ascii="Calibri" w:hAnsi="Calibri"/>
                          <w:i/>
                          <w:iCs/>
                          <w:color w:val="000000"/>
                          <w:kern w:val="24"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CE3F4F">
        <w:rPr>
          <w:rFonts w:ascii="Times New Roman" w:hAnsi="Times New Roman" w:cs="Times New Roman"/>
          <w:b/>
          <w:noProof/>
          <w:sz w:val="28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5CBD93AA" wp14:editId="6FD6D797">
            <wp:simplePos x="0" y="0"/>
            <wp:positionH relativeFrom="column">
              <wp:posOffset>2272665</wp:posOffset>
            </wp:positionH>
            <wp:positionV relativeFrom="paragraph">
              <wp:posOffset>1059815</wp:posOffset>
            </wp:positionV>
            <wp:extent cx="1362075" cy="1076325"/>
            <wp:effectExtent l="0" t="0" r="0" b="0"/>
            <wp:wrapNone/>
            <wp:docPr id="59" name="Рисунок 2" descr="C:\Users\Лесовичок\Desktop\medium (1)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C:\Users\Лесовичок\Desktop\medium (1).png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4"/>
          <w:lang w:eastAsia="ru-RU"/>
        </w:rPr>
        <w:drawing>
          <wp:inline distT="0" distB="0" distL="0" distR="0" wp14:anchorId="2019BF35" wp14:editId="16C917C4">
            <wp:extent cx="2643505" cy="2714625"/>
            <wp:effectExtent l="19050" t="0" r="4445" b="0"/>
            <wp:docPr id="60" name="Рисунок 1" descr="C:\Users\Лесовичок\Pictures\raduga_ehmblem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C:\Users\Лесовичок\Pictures\raduga_ehmblema.jpg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505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237" w:rsidRDefault="00575237" w:rsidP="00575237">
      <w:pPr>
        <w:spacing w:after="160" w:line="259" w:lineRule="auto"/>
        <w:jc w:val="center"/>
        <w:rPr>
          <w:rFonts w:ascii="Times New Roman" w:hAnsi="Times New Roman" w:cs="Times New Roman"/>
          <w:b/>
          <w:sz w:val="28"/>
        </w:rPr>
      </w:pPr>
      <w:r w:rsidRPr="008712F8">
        <w:rPr>
          <w:rFonts w:ascii="Times New Roman" w:hAnsi="Times New Roman" w:cs="Times New Roman"/>
          <w:b/>
          <w:sz w:val="28"/>
        </w:rPr>
        <w:t>Девиз:</w:t>
      </w:r>
    </w:p>
    <w:p w:rsidR="00575237" w:rsidRDefault="00575237" w:rsidP="00575237">
      <w:pPr>
        <w:spacing w:after="160" w:line="259" w:lineRule="auto"/>
        <w:jc w:val="center"/>
        <w:rPr>
          <w:rFonts w:ascii="Times New Roman" w:hAnsi="Times New Roman" w:cs="Times New Roman"/>
          <w:sz w:val="28"/>
        </w:rPr>
      </w:pPr>
      <w:r w:rsidRPr="00A77748">
        <w:rPr>
          <w:rFonts w:ascii="Times New Roman" w:hAnsi="Times New Roman" w:cs="Times New Roman"/>
          <w:sz w:val="28"/>
        </w:rPr>
        <w:t xml:space="preserve">Мы </w:t>
      </w:r>
      <w:r>
        <w:rPr>
          <w:rFonts w:ascii="Times New Roman" w:hAnsi="Times New Roman" w:cs="Times New Roman"/>
          <w:sz w:val="28"/>
        </w:rPr>
        <w:t>лучшие друзья,</w:t>
      </w:r>
    </w:p>
    <w:p w:rsidR="00575237" w:rsidRDefault="00575237" w:rsidP="00575237">
      <w:pPr>
        <w:spacing w:after="160" w:line="259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Надежная команда,</w:t>
      </w:r>
    </w:p>
    <w:p w:rsidR="00575237" w:rsidRDefault="00575237" w:rsidP="00575237">
      <w:pPr>
        <w:spacing w:after="160" w:line="259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Нас победить нельзя,</w:t>
      </w:r>
    </w:p>
    <w:p w:rsidR="00575237" w:rsidRDefault="00575237" w:rsidP="00575237">
      <w:pPr>
        <w:spacing w:after="160" w:line="259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Боятся нас не надо.</w:t>
      </w:r>
    </w:p>
    <w:p w:rsidR="00575237" w:rsidRDefault="00575237" w:rsidP="00575237">
      <w:pPr>
        <w:spacing w:after="160" w:line="259" w:lineRule="auto"/>
        <w:jc w:val="center"/>
        <w:rPr>
          <w:rFonts w:ascii="Times New Roman" w:hAnsi="Times New Roman" w:cs="Times New Roman"/>
          <w:sz w:val="28"/>
        </w:rPr>
      </w:pPr>
    </w:p>
    <w:p w:rsidR="00575237" w:rsidRDefault="00575237" w:rsidP="00575237">
      <w:pPr>
        <w:spacing w:after="160" w:line="259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Наша команда «</w:t>
      </w:r>
      <w:r>
        <w:rPr>
          <w:rFonts w:ascii="Times New Roman" w:hAnsi="Times New Roman" w:cs="Times New Roman"/>
          <w:sz w:val="28"/>
          <w:lang w:val="en-US"/>
        </w:rPr>
        <w:t>LEGO</w:t>
      </w:r>
      <w:r w:rsidRPr="00BD347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Радуга»</w:t>
      </w:r>
    </w:p>
    <w:p w:rsidR="00575237" w:rsidRPr="00575237" w:rsidRDefault="00575237" w:rsidP="0057523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575237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Мударисов Амир</w:t>
      </w:r>
    </w:p>
    <w:p w:rsidR="00575237" w:rsidRPr="00575237" w:rsidRDefault="00575237" w:rsidP="0057523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575237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Сивцев Игнат</w:t>
      </w:r>
    </w:p>
    <w:p w:rsidR="00575237" w:rsidRDefault="00575237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575237" w:rsidRDefault="00575237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575237" w:rsidRDefault="00575237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575237" w:rsidRDefault="00575237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575237" w:rsidRDefault="00575237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3E2187" w:rsidRPr="00F34B86" w:rsidRDefault="003E2187" w:rsidP="003E218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1.Идея и общее </w:t>
      </w:r>
      <w:r w:rsidRPr="00F34B86">
        <w:rPr>
          <w:rFonts w:ascii="Times New Roman" w:hAnsi="Times New Roman" w:cs="Times New Roman"/>
          <w:b/>
          <w:sz w:val="28"/>
          <w:szCs w:val="28"/>
        </w:rPr>
        <w:t>содержание проекта</w:t>
      </w:r>
    </w:p>
    <w:p w:rsidR="003E2187" w:rsidRPr="00F34B86" w:rsidRDefault="003E2187" w:rsidP="003E218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34B86">
        <w:rPr>
          <w:rFonts w:ascii="Times New Roman" w:hAnsi="Times New Roman" w:cs="Times New Roman"/>
          <w:b/>
          <w:sz w:val="28"/>
          <w:szCs w:val="28"/>
        </w:rPr>
        <w:t>Актуальность:</w:t>
      </w:r>
    </w:p>
    <w:p w:rsidR="003E2187" w:rsidRPr="00F34B86" w:rsidRDefault="003E2187" w:rsidP="003E218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34B86">
        <w:rPr>
          <w:rFonts w:ascii="Times New Roman" w:hAnsi="Times New Roman" w:cs="Times New Roman"/>
          <w:sz w:val="28"/>
          <w:szCs w:val="28"/>
        </w:rPr>
        <w:t>Иногда кажется, что забыто людьми уже гораздо больше, чем осталось открыть... В последнее время человечество все сильнее тянется к своему прошлому. Много профессий на Земле кануло в Лету, но одна из них дожила до наших дней почти в неизменном виде. Это профессия гончара. Проект затрагивает тему гончарного ремесла, которое на Руси передавалось из поколения в поколение.</w:t>
      </w:r>
    </w:p>
    <w:p w:rsidR="003E2187" w:rsidRPr="00F34B86" w:rsidRDefault="003E2187" w:rsidP="003E218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1.1.</w:t>
      </w:r>
      <w:r w:rsidRPr="00F34B86">
        <w:rPr>
          <w:rFonts w:ascii="Times New Roman" w:hAnsi="Times New Roman" w:cs="Times New Roman"/>
          <w:b/>
          <w:sz w:val="28"/>
          <w:szCs w:val="28"/>
        </w:rPr>
        <w:t>История гончарного ремесла</w:t>
      </w:r>
    </w:p>
    <w:p w:rsidR="003E2187" w:rsidRPr="00F34B86" w:rsidRDefault="003E2187" w:rsidP="003E218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34B86">
        <w:rPr>
          <w:rFonts w:ascii="Times New Roman" w:hAnsi="Times New Roman" w:cs="Times New Roman"/>
          <w:sz w:val="28"/>
          <w:szCs w:val="28"/>
        </w:rPr>
        <w:t>История гончарного ремесла у каждого народа своя. Так в Китае оно зародилось еще за 2 тысячи лет до нашей эры и находилось на высоком уровне, о чем свидетельствует изобретение фарфора.</w:t>
      </w:r>
    </w:p>
    <w:p w:rsidR="003E2187" w:rsidRPr="00F34B86" w:rsidRDefault="003E2187" w:rsidP="003E218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34B86">
        <w:rPr>
          <w:rFonts w:ascii="Times New Roman" w:hAnsi="Times New Roman" w:cs="Times New Roman"/>
          <w:sz w:val="28"/>
          <w:szCs w:val="28"/>
        </w:rPr>
        <w:t>В Древней Греции оно стало настоящим искусством, что подтверждают знаменитые на весь мир чудесные греческие вазы, амфоры и другие изделия. Эти произведения из глины, на которые наносился рисунок, который покрывался затем черным лаком, считались признаком роскоши и богатства. А некоторые африканские племена в начале XX века еще изготавливали вручную глиняную посуду, набивали ее соломой и просто сушили на солнце.</w:t>
      </w:r>
    </w:p>
    <w:p w:rsidR="00DA174A" w:rsidRPr="00DA174A" w:rsidRDefault="00DA174A" w:rsidP="00DA174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Open Sans" w:eastAsia="Times New Roman" w:hAnsi="Open Sans" w:cs="Times New Roman"/>
          <w:color w:val="000000"/>
          <w:lang w:eastAsia="ru-RU"/>
        </w:rPr>
      </w:pPr>
      <w:r w:rsidRPr="00DA174A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Зарождение гончарного ремесла на Руси</w:t>
      </w:r>
    </w:p>
    <w:p w:rsidR="00DA174A" w:rsidRPr="00DA174A" w:rsidRDefault="00DA174A" w:rsidP="00DA174A">
      <w:pPr>
        <w:shd w:val="clear" w:color="auto" w:fill="FFFFFF"/>
        <w:spacing w:before="100" w:beforeAutospacing="1" w:after="100" w:afterAutospacing="1" w:line="360" w:lineRule="auto"/>
        <w:rPr>
          <w:rFonts w:ascii="Open Sans" w:eastAsia="Times New Roman" w:hAnsi="Open Sans" w:cs="Times New Roman"/>
          <w:color w:val="000000"/>
          <w:lang w:eastAsia="ru-RU"/>
        </w:rPr>
      </w:pPr>
      <w:r w:rsidRPr="00DA174A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Гончарное искусство – производство различных изделий из глины, получило распространение еще в далекой древности. Ведь глина была общедоступным материалом и для изготовления изделий требовались лишь терпение и определенные навыки, которые можно было развить с годами. Уже за несколько тысяч лет до нашей эры люди начали изготавливать различные фигуры и посуду из глины. </w:t>
      </w:r>
    </w:p>
    <w:p w:rsidR="00DA174A" w:rsidRPr="00DA174A" w:rsidRDefault="00DA174A" w:rsidP="00DA174A">
      <w:pPr>
        <w:shd w:val="clear" w:color="auto" w:fill="FFFFFF"/>
        <w:spacing w:before="100" w:beforeAutospacing="1" w:after="100" w:afterAutospacing="1" w:line="360" w:lineRule="auto"/>
        <w:rPr>
          <w:rFonts w:ascii="Open Sans" w:eastAsia="Times New Roman" w:hAnsi="Open Sans" w:cs="Times New Roman"/>
          <w:color w:val="000000"/>
          <w:lang w:eastAsia="ru-RU"/>
        </w:rPr>
      </w:pPr>
      <w:r w:rsidRPr="00DA174A">
        <w:rPr>
          <w:rFonts w:ascii="Open Sans" w:eastAsia="Times New Roman" w:hAnsi="Open Sans" w:cs="Times New Roman"/>
          <w:noProof/>
          <w:color w:val="000000"/>
          <w:lang w:eastAsia="ru-RU"/>
        </w:rPr>
        <w:lastRenderedPageBreak/>
        <w:drawing>
          <wp:inline distT="0" distB="0" distL="0" distR="0" wp14:anchorId="33CAD1E8" wp14:editId="06E37D90">
            <wp:extent cx="4095750" cy="2809875"/>
            <wp:effectExtent l="0" t="0" r="0" b="9525"/>
            <wp:docPr id="62" name="Рисунок 62" descr="hello_html_1b6c1b4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1b6c1b4e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174A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Первые изделия изготавливались умельцами с применением лепной техники. Внешний вид и формы той древней посуды, конечно, не были безупречны, но разнообразие ее видов было довольно большим. </w:t>
      </w:r>
    </w:p>
    <w:p w:rsidR="00DA174A" w:rsidRPr="00DA174A" w:rsidRDefault="00DA174A" w:rsidP="00DA174A">
      <w:pPr>
        <w:shd w:val="clear" w:color="auto" w:fill="FFFFFF"/>
        <w:spacing w:before="100" w:beforeAutospacing="1" w:after="100" w:afterAutospacing="1" w:line="360" w:lineRule="auto"/>
        <w:rPr>
          <w:rFonts w:ascii="Open Sans" w:eastAsia="Times New Roman" w:hAnsi="Open Sans" w:cs="Times New Roman"/>
          <w:color w:val="000000"/>
          <w:lang w:eastAsia="ru-RU"/>
        </w:rPr>
      </w:pPr>
      <w:r w:rsidRPr="00DA174A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Изначально производством таких изделий занимались только женщины. Чистая глина смешивалась с мелкими раковинами, песком, кусочками кварца или гранита. </w:t>
      </w:r>
    </w:p>
    <w:p w:rsidR="00DA174A" w:rsidRPr="00DA174A" w:rsidRDefault="00DA174A" w:rsidP="00DA174A">
      <w:pPr>
        <w:shd w:val="clear" w:color="auto" w:fill="FFFFFF"/>
        <w:spacing w:before="100" w:beforeAutospacing="1" w:after="100" w:afterAutospacing="1" w:line="360" w:lineRule="auto"/>
        <w:rPr>
          <w:rFonts w:ascii="Open Sans" w:eastAsia="Times New Roman" w:hAnsi="Open Sans" w:cs="Times New Roman"/>
          <w:color w:val="000000"/>
          <w:lang w:eastAsia="ru-RU"/>
        </w:rPr>
      </w:pPr>
      <w:r w:rsidRPr="00DA174A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Иногда в качестве добавки использовались осколки разбитой посуды, а так же разные растения. </w:t>
      </w:r>
    </w:p>
    <w:p w:rsidR="00DA174A" w:rsidRPr="00DA174A" w:rsidRDefault="00DA174A" w:rsidP="00DA174A">
      <w:pPr>
        <w:shd w:val="clear" w:color="auto" w:fill="FFFFFF"/>
        <w:spacing w:before="100" w:beforeAutospacing="1" w:after="100" w:afterAutospacing="1" w:line="360" w:lineRule="auto"/>
        <w:rPr>
          <w:rFonts w:ascii="Open Sans" w:eastAsia="Times New Roman" w:hAnsi="Open Sans" w:cs="Times New Roman"/>
          <w:color w:val="000000"/>
          <w:lang w:eastAsia="ru-RU"/>
        </w:rPr>
      </w:pPr>
      <w:r w:rsidRPr="00DA174A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Благодаря примесям, глина становилась вязкой и крепкой, благодаря чему русские мастера изготавливали сосуды разнообразных форм и размеров. </w:t>
      </w:r>
    </w:p>
    <w:p w:rsidR="00DA174A" w:rsidRPr="00DA174A" w:rsidRDefault="00DA174A" w:rsidP="00DA174A">
      <w:pPr>
        <w:shd w:val="clear" w:color="auto" w:fill="FFFFFF"/>
        <w:spacing w:before="100" w:beforeAutospacing="1" w:after="100" w:afterAutospacing="1" w:line="360" w:lineRule="auto"/>
        <w:rPr>
          <w:rFonts w:ascii="Open Sans" w:eastAsia="Times New Roman" w:hAnsi="Open Sans" w:cs="Times New Roman"/>
          <w:color w:val="000000"/>
          <w:lang w:eastAsia="ru-RU"/>
        </w:rPr>
      </w:pPr>
      <w:r w:rsidRPr="00DA174A">
        <w:rPr>
          <w:rFonts w:ascii="Open Sans" w:eastAsia="Times New Roman" w:hAnsi="Open Sans" w:cs="Times New Roman"/>
          <w:noProof/>
          <w:color w:val="000000"/>
          <w:lang w:eastAsia="ru-RU"/>
        </w:rPr>
        <w:lastRenderedPageBreak/>
        <w:drawing>
          <wp:inline distT="0" distB="0" distL="0" distR="0" wp14:anchorId="6054AD57" wp14:editId="2B8ACD01">
            <wp:extent cx="3629025" cy="2809875"/>
            <wp:effectExtent l="0" t="0" r="9525" b="9525"/>
            <wp:docPr id="63" name="Рисунок 63" descr="hello_html_m4528479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m4528479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174A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Одни предназначались для варки пищи, другие для хранения зерна, меда и других продуктов. Изготовлялись кринки, плошки, чашки, блюда. В городах делались кувшины, жбаны, черпаки, миски, светильники, амфоры, различные глиняные игрушки. </w:t>
      </w:r>
    </w:p>
    <w:p w:rsidR="00DA174A" w:rsidRPr="00DA174A" w:rsidRDefault="00DA174A" w:rsidP="00DA174A">
      <w:pPr>
        <w:shd w:val="clear" w:color="auto" w:fill="FFFFFF"/>
        <w:spacing w:before="100" w:beforeAutospacing="1" w:after="100" w:afterAutospacing="1" w:line="360" w:lineRule="auto"/>
        <w:rPr>
          <w:rFonts w:ascii="Open Sans" w:eastAsia="Times New Roman" w:hAnsi="Open Sans" w:cs="Times New Roman"/>
          <w:color w:val="000000"/>
          <w:lang w:eastAsia="ru-RU"/>
        </w:rPr>
      </w:pPr>
      <w:r w:rsidRPr="00DA174A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Гончарная глиняная посуда была основной в хозяйстве древнерусского человека. Гончарство считалось одним из наиболее почетных занятий и постоянно развивалось и совершенствовалось, получая всеобщую поддержку. </w:t>
      </w:r>
    </w:p>
    <w:p w:rsidR="00DA174A" w:rsidRPr="00DA174A" w:rsidRDefault="00DA174A" w:rsidP="00DA174A">
      <w:pPr>
        <w:shd w:val="clear" w:color="auto" w:fill="FFFFFF"/>
        <w:spacing w:before="100" w:beforeAutospacing="1" w:after="100" w:afterAutospacing="1" w:line="360" w:lineRule="auto"/>
        <w:rPr>
          <w:rFonts w:ascii="Open Sans" w:eastAsia="Times New Roman" w:hAnsi="Open Sans" w:cs="Times New Roman"/>
          <w:color w:val="000000"/>
          <w:lang w:eastAsia="ru-RU"/>
        </w:rPr>
      </w:pPr>
      <w:r w:rsidRPr="00DA174A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Новым толчком к развитию гончарного ремесла на Руси послужило появление такого орудия труда, как гончарный круг, который существенно облегчил жизнь гончара. </w:t>
      </w:r>
    </w:p>
    <w:p w:rsidR="003E2187" w:rsidRDefault="00DA174A" w:rsidP="00DA17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Open Sans" w:eastAsia="Times New Roman" w:hAnsi="Open Sans" w:cs="Times New Roman"/>
          <w:color w:val="000000"/>
          <w:lang w:eastAsia="ru-RU"/>
        </w:rPr>
        <w:t xml:space="preserve">                     </w:t>
      </w:r>
      <w:r w:rsidR="003E2187" w:rsidRPr="00F34B86">
        <w:rPr>
          <w:rFonts w:ascii="Times New Roman" w:hAnsi="Times New Roman" w:cs="Times New Roman"/>
          <w:b/>
          <w:sz w:val="28"/>
          <w:szCs w:val="28"/>
        </w:rPr>
        <w:t>Цель:</w:t>
      </w:r>
      <w:r w:rsidR="003E2187" w:rsidRPr="00F34B86">
        <w:rPr>
          <w:rFonts w:ascii="Times New Roman" w:hAnsi="Times New Roman" w:cs="Times New Roman"/>
          <w:sz w:val="28"/>
          <w:szCs w:val="28"/>
        </w:rPr>
        <w:t xml:space="preserve"> формировать у детей представления о древнем ремесле – гончарном деле.</w:t>
      </w:r>
    </w:p>
    <w:p w:rsidR="003E2187" w:rsidRDefault="003E2187" w:rsidP="003E218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3E2187" w:rsidRPr="00F10B7E" w:rsidRDefault="003E2187" w:rsidP="003E2187">
      <w:pPr>
        <w:pStyle w:val="af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10B7E">
        <w:rPr>
          <w:rFonts w:ascii="Times New Roman" w:hAnsi="Times New Roman" w:cs="Times New Roman"/>
          <w:sz w:val="28"/>
          <w:szCs w:val="28"/>
        </w:rPr>
        <w:t>По</w:t>
      </w:r>
      <w:r w:rsidR="00DA174A">
        <w:rPr>
          <w:rFonts w:ascii="Times New Roman" w:hAnsi="Times New Roman" w:cs="Times New Roman"/>
          <w:sz w:val="28"/>
          <w:szCs w:val="28"/>
        </w:rPr>
        <w:t xml:space="preserve">знакомить с гончарным ремеслом </w:t>
      </w:r>
      <w:r w:rsidRPr="00F10B7E">
        <w:rPr>
          <w:rFonts w:ascii="Times New Roman" w:hAnsi="Times New Roman" w:cs="Times New Roman"/>
          <w:sz w:val="28"/>
          <w:szCs w:val="28"/>
        </w:rPr>
        <w:t>и с особенн</w:t>
      </w:r>
      <w:r w:rsidR="003C688C">
        <w:rPr>
          <w:rFonts w:ascii="Times New Roman" w:hAnsi="Times New Roman" w:cs="Times New Roman"/>
          <w:sz w:val="28"/>
          <w:szCs w:val="28"/>
        </w:rPr>
        <w:t xml:space="preserve">остями работы мастера-гончара, </w:t>
      </w:r>
      <w:r w:rsidRPr="00F10B7E">
        <w:rPr>
          <w:rFonts w:ascii="Times New Roman" w:hAnsi="Times New Roman" w:cs="Times New Roman"/>
          <w:sz w:val="28"/>
          <w:szCs w:val="28"/>
        </w:rPr>
        <w:t>гончарным кругом и способами работы на нем.</w:t>
      </w:r>
    </w:p>
    <w:p w:rsidR="003E2187" w:rsidRPr="00F10B7E" w:rsidRDefault="003E2187" w:rsidP="003E2187">
      <w:pPr>
        <w:pStyle w:val="af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10B7E">
        <w:rPr>
          <w:rFonts w:ascii="Times New Roman" w:hAnsi="Times New Roman" w:cs="Times New Roman"/>
          <w:sz w:val="28"/>
          <w:szCs w:val="28"/>
        </w:rPr>
        <w:t>Развить наблюдательность, расширить кругозор.</w:t>
      </w:r>
    </w:p>
    <w:p w:rsidR="003E2187" w:rsidRPr="00F10B7E" w:rsidRDefault="003E2187" w:rsidP="003E2187">
      <w:pPr>
        <w:pStyle w:val="af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10B7E">
        <w:rPr>
          <w:rFonts w:ascii="Times New Roman" w:hAnsi="Times New Roman" w:cs="Times New Roman"/>
          <w:sz w:val="28"/>
          <w:szCs w:val="28"/>
        </w:rPr>
        <w:t>Развивать навыки конструирования из конструкторов «LEGO».</w:t>
      </w:r>
    </w:p>
    <w:p w:rsidR="003E2187" w:rsidRPr="00F10B7E" w:rsidRDefault="003E2187" w:rsidP="003E2187">
      <w:pPr>
        <w:pStyle w:val="af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10B7E">
        <w:rPr>
          <w:rFonts w:ascii="Times New Roman" w:hAnsi="Times New Roman" w:cs="Times New Roman"/>
          <w:sz w:val="28"/>
          <w:szCs w:val="28"/>
        </w:rPr>
        <w:t>Закрепить знание форм и название деталей.</w:t>
      </w:r>
    </w:p>
    <w:p w:rsidR="003E2187" w:rsidRPr="00F10B7E" w:rsidRDefault="003E2187" w:rsidP="003E2187">
      <w:pPr>
        <w:pStyle w:val="af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10B7E">
        <w:rPr>
          <w:rFonts w:ascii="Times New Roman" w:hAnsi="Times New Roman" w:cs="Times New Roman"/>
          <w:sz w:val="28"/>
          <w:szCs w:val="28"/>
        </w:rPr>
        <w:lastRenderedPageBreak/>
        <w:t xml:space="preserve">Создавать условия для возникновения у </w:t>
      </w:r>
      <w:r w:rsidR="00DA174A">
        <w:rPr>
          <w:rFonts w:ascii="Times New Roman" w:hAnsi="Times New Roman" w:cs="Times New Roman"/>
          <w:sz w:val="28"/>
          <w:szCs w:val="28"/>
        </w:rPr>
        <w:t xml:space="preserve">детей познавательного интереса к </w:t>
      </w:r>
      <w:r w:rsidRPr="00F10B7E">
        <w:rPr>
          <w:rFonts w:ascii="Times New Roman" w:hAnsi="Times New Roman" w:cs="Times New Roman"/>
          <w:sz w:val="28"/>
          <w:szCs w:val="28"/>
        </w:rPr>
        <w:t>народным промыслам.</w:t>
      </w:r>
    </w:p>
    <w:p w:rsidR="003E2187" w:rsidRPr="00F10B7E" w:rsidRDefault="003E2187" w:rsidP="003E2187">
      <w:pPr>
        <w:pStyle w:val="af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10B7E">
        <w:rPr>
          <w:rFonts w:ascii="Times New Roman" w:hAnsi="Times New Roman" w:cs="Times New Roman"/>
          <w:sz w:val="28"/>
          <w:szCs w:val="28"/>
        </w:rPr>
        <w:t>Пробудить интерес к предлагаемой деятельности.</w:t>
      </w:r>
    </w:p>
    <w:p w:rsidR="003E2187" w:rsidRPr="00F10B7E" w:rsidRDefault="00DA174A" w:rsidP="003E2187">
      <w:pPr>
        <w:pStyle w:val="af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Воспитывать </w:t>
      </w:r>
      <w:r w:rsidR="003E2187" w:rsidRPr="00F10B7E">
        <w:rPr>
          <w:rFonts w:ascii="Times New Roman" w:hAnsi="Times New Roman" w:cs="Times New Roman"/>
          <w:sz w:val="28"/>
          <w:szCs w:val="28"/>
        </w:rPr>
        <w:t>уважение к мастерам, сохраняющим народные промыслы, и результатам их труда.</w:t>
      </w:r>
    </w:p>
    <w:p w:rsidR="003E2187" w:rsidRPr="00F34B86" w:rsidRDefault="003E2187" w:rsidP="003E218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34B86">
        <w:rPr>
          <w:rFonts w:ascii="Times New Roman" w:hAnsi="Times New Roman" w:cs="Times New Roman"/>
          <w:b/>
          <w:sz w:val="28"/>
          <w:szCs w:val="28"/>
        </w:rPr>
        <w:t>Проблема:</w:t>
      </w:r>
      <w:r w:rsidRPr="00F34B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F34B86">
        <w:rPr>
          <w:rFonts w:ascii="Times New Roman" w:hAnsi="Times New Roman" w:cs="Times New Roman"/>
          <w:sz w:val="28"/>
          <w:szCs w:val="28"/>
        </w:rPr>
        <w:t xml:space="preserve"> помощью чег</w:t>
      </w:r>
      <w:r>
        <w:rPr>
          <w:rFonts w:ascii="Times New Roman" w:hAnsi="Times New Roman" w:cs="Times New Roman"/>
          <w:sz w:val="28"/>
          <w:szCs w:val="28"/>
        </w:rPr>
        <w:t>о изготавливает глиняную посуду?</w:t>
      </w:r>
    </w:p>
    <w:p w:rsidR="003C688C" w:rsidRDefault="003C688C" w:rsidP="003C68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</w:pPr>
    </w:p>
    <w:p w:rsidR="003C688C" w:rsidRPr="00F34B86" w:rsidRDefault="003C688C" w:rsidP="003C68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 xml:space="preserve">           </w:t>
      </w:r>
      <w:r w:rsidRPr="00F34B8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После мы составили план проекта:</w:t>
      </w:r>
    </w:p>
    <w:p w:rsidR="003C688C" w:rsidRPr="00F10B7E" w:rsidRDefault="003C688C" w:rsidP="003C688C">
      <w:pPr>
        <w:pStyle w:val="af4"/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10B7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Беседа с педагогами и родителями по теме проекта.</w:t>
      </w:r>
    </w:p>
    <w:p w:rsidR="003C688C" w:rsidRPr="00F10B7E" w:rsidRDefault="003C688C" w:rsidP="003C688C">
      <w:pPr>
        <w:pStyle w:val="af4"/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10B7E">
        <w:rPr>
          <w:rFonts w:ascii="Times New Roman" w:hAnsi="Times New Roman" w:cs="Times New Roman"/>
          <w:sz w:val="28"/>
          <w:szCs w:val="28"/>
          <w:shd w:val="clear" w:color="auto" w:fill="FFFFFF"/>
        </w:rPr>
        <w:t>Беседа о промыслах.</w:t>
      </w:r>
    </w:p>
    <w:p w:rsidR="003C688C" w:rsidRPr="00F10B7E" w:rsidRDefault="003C688C" w:rsidP="003C688C">
      <w:pPr>
        <w:pStyle w:val="af4"/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10B7E">
        <w:rPr>
          <w:rFonts w:ascii="Times New Roman" w:hAnsi="Times New Roman" w:cs="Times New Roman"/>
          <w:sz w:val="28"/>
          <w:szCs w:val="28"/>
          <w:shd w:val="clear" w:color="auto" w:fill="FFFFFF"/>
        </w:rPr>
        <w:t>Просмотр фильма «Гончарное дело».</w:t>
      </w:r>
    </w:p>
    <w:p w:rsidR="003C688C" w:rsidRPr="00F10B7E" w:rsidRDefault="003C688C" w:rsidP="003C688C">
      <w:pPr>
        <w:pStyle w:val="af4"/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10B7E">
        <w:rPr>
          <w:rFonts w:ascii="Times New Roman" w:hAnsi="Times New Roman" w:cs="Times New Roman"/>
          <w:sz w:val="28"/>
          <w:szCs w:val="28"/>
          <w:shd w:val="clear" w:color="auto" w:fill="FFFFFF"/>
        </w:rPr>
        <w:t>Просмотр презентации «Дом Ремесел».</w:t>
      </w:r>
    </w:p>
    <w:p w:rsidR="003C688C" w:rsidRPr="00F10B7E" w:rsidRDefault="003C688C" w:rsidP="003C688C">
      <w:pPr>
        <w:pStyle w:val="af4"/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10B7E">
        <w:rPr>
          <w:rFonts w:ascii="Times New Roman" w:hAnsi="Times New Roman" w:cs="Times New Roman"/>
          <w:sz w:val="28"/>
          <w:szCs w:val="28"/>
          <w:shd w:val="clear" w:color="auto" w:fill="FFFFFF"/>
        </w:rPr>
        <w:t>Просмотр мультфильма «Гончар»</w:t>
      </w:r>
    </w:p>
    <w:p w:rsidR="00737A7E" w:rsidRDefault="003C688C" w:rsidP="00737A7E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C688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540E4E" wp14:editId="3DB58487">
            <wp:extent cx="2590799" cy="1943100"/>
            <wp:effectExtent l="38100" t="38100" r="38735" b="38100"/>
            <wp:docPr id="65" name="Рисунок 65" descr="C:\Users\тт\Desktop\Конкурс Икаренок\20200206_113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т\Desktop\Конкурс Икаренок\20200206_11352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880" cy="194466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3C688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A9FFBD" wp14:editId="4FC4E78D">
            <wp:extent cx="2616200" cy="1962150"/>
            <wp:effectExtent l="38100" t="38100" r="31750" b="38100"/>
            <wp:docPr id="66" name="Рисунок 66" descr="C:\Users\тт\Desktop\Конкурс Икаренок\20200206_113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т\Desktop\Конкурс Икаренок\20200206_11355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658" cy="1962494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  <w:r w:rsidR="00737A7E" w:rsidRPr="00F10B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737A7E" w:rsidRPr="00F10B7E" w:rsidRDefault="00737A7E" w:rsidP="00737A7E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10B7E">
        <w:rPr>
          <w:rFonts w:ascii="Times New Roman" w:hAnsi="Times New Roman" w:cs="Times New Roman"/>
          <w:sz w:val="28"/>
          <w:szCs w:val="28"/>
          <w:shd w:val="clear" w:color="auto" w:fill="FFFFFF"/>
        </w:rPr>
        <w:t>Чтение и рассматривание иллюстраций книги М.В Коротковой «Быт и традиции русского народа», А. Вахрючева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10B7E">
        <w:rPr>
          <w:rFonts w:ascii="Times New Roman" w:hAnsi="Times New Roman" w:cs="Times New Roman"/>
          <w:sz w:val="28"/>
          <w:szCs w:val="28"/>
          <w:shd w:val="clear" w:color="auto" w:fill="FFFFFF"/>
        </w:rPr>
        <w:t>«Сказы о самородках».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37A7E">
        <w:rPr>
          <w:rFonts w:ascii="Times New Roman" w:hAnsi="Times New Roman" w:cs="Times New Roman"/>
          <w:sz w:val="28"/>
          <w:szCs w:val="28"/>
          <w:shd w:val="clear" w:color="auto" w:fill="FFFFFF"/>
        </w:rPr>
        <w:t>Разучивание стихотворения о гончарном искусстве.</w:t>
      </w:r>
    </w:p>
    <w:p w:rsidR="003C688C" w:rsidRDefault="00737A7E" w:rsidP="00737A7E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</w:pPr>
      <w:r w:rsidRPr="00737A7E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7"/>
          <w:lang w:eastAsia="ru-RU"/>
        </w:rPr>
        <w:lastRenderedPageBreak/>
        <w:drawing>
          <wp:inline distT="0" distB="0" distL="0" distR="0" wp14:anchorId="5B57BF46" wp14:editId="5051DA30">
            <wp:extent cx="2742565" cy="2056925"/>
            <wp:effectExtent l="38100" t="38100" r="38735" b="38735"/>
            <wp:docPr id="67" name="Рисунок 67" descr="C:\Users\тт\Desktop\Конкурс Икаренок\20200206_111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т\Desktop\Конкурс Икаренок\20200206_11111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124" cy="2058844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FF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 xml:space="preserve">      </w:t>
      </w:r>
      <w:r w:rsidRPr="00737A7E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7"/>
          <w:lang w:eastAsia="ru-RU"/>
        </w:rPr>
        <w:drawing>
          <wp:inline distT="0" distB="0" distL="0" distR="0">
            <wp:extent cx="2723726" cy="2042795"/>
            <wp:effectExtent l="38100" t="38100" r="38735" b="33655"/>
            <wp:docPr id="68" name="Рисунок 68" descr="C:\Users\тт\Desktop\Конкурс Икаренок\20200206_111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т\Desktop\Конкурс Икаренок\20200206_11104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48" cy="2043787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FF00"/>
                      </a:solidFill>
                    </a:ln>
                  </pic:spPr>
                </pic:pic>
              </a:graphicData>
            </a:graphic>
          </wp:inline>
        </w:drawing>
      </w:r>
    </w:p>
    <w:p w:rsidR="00DA174A" w:rsidRPr="00DA174A" w:rsidRDefault="00DA174A" w:rsidP="002249AE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Open Sans" w:eastAsia="Times New Roman" w:hAnsi="Open Sans" w:cs="Times New Roman"/>
          <w:color w:val="000000"/>
          <w:sz w:val="23"/>
          <w:lang w:eastAsia="ru-RU"/>
        </w:rPr>
      </w:pPr>
      <w:r w:rsidRPr="00DA174A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Способы изготовления посуды</w:t>
      </w:r>
    </w:p>
    <w:p w:rsidR="00DA174A" w:rsidRPr="00DA174A" w:rsidRDefault="00DA174A" w:rsidP="00DA174A">
      <w:pPr>
        <w:shd w:val="clear" w:color="auto" w:fill="FFFFFF"/>
        <w:spacing w:before="100" w:beforeAutospacing="1" w:after="100" w:afterAutospacing="1" w:line="360" w:lineRule="auto"/>
        <w:rPr>
          <w:rFonts w:ascii="Open Sans" w:eastAsia="Times New Roman" w:hAnsi="Open Sans" w:cs="Times New Roman"/>
          <w:color w:val="000000"/>
          <w:sz w:val="23"/>
          <w:lang w:eastAsia="ru-RU"/>
        </w:rPr>
      </w:pPr>
      <w:r w:rsidRPr="00DA174A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До появления гончарного круга долгое время мастера формовали свои изделия вручную, лепили их. Одним из способов ручной формовки было «вытягивание» сосудов из цельного куска глины с помощью камня-голыша и деревянной лопаточки. </w:t>
      </w:r>
    </w:p>
    <w:p w:rsidR="00DA174A" w:rsidRPr="00DA174A" w:rsidRDefault="00DA174A" w:rsidP="00DA174A">
      <w:pPr>
        <w:shd w:val="clear" w:color="auto" w:fill="FFFFFF"/>
        <w:spacing w:before="100" w:beforeAutospacing="1" w:after="100" w:afterAutospacing="1" w:line="360" w:lineRule="auto"/>
        <w:rPr>
          <w:rFonts w:ascii="Open Sans" w:eastAsia="Times New Roman" w:hAnsi="Open Sans" w:cs="Times New Roman"/>
          <w:color w:val="000000"/>
          <w:sz w:val="23"/>
          <w:lang w:eastAsia="ru-RU"/>
        </w:rPr>
      </w:pPr>
      <w:r w:rsidRPr="00DA174A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Сосуды более сложных форм лепили, навивая круг за кругом глиняные жгуты. </w:t>
      </w:r>
    </w:p>
    <w:p w:rsidR="00575237" w:rsidRPr="00DA174A" w:rsidRDefault="00DA174A" w:rsidP="003C688C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</w:pPr>
      <w:r w:rsidRPr="00DA174A">
        <w:rPr>
          <w:rFonts w:ascii="Times New Roman" w:hAnsi="Times New Roman" w:cs="Times New Roman"/>
          <w:noProof/>
          <w:sz w:val="32"/>
          <w:szCs w:val="28"/>
          <w:lang w:eastAsia="ru-RU"/>
        </w:rPr>
        <w:drawing>
          <wp:inline distT="0" distB="0" distL="0" distR="0">
            <wp:extent cx="2809875" cy="2107406"/>
            <wp:effectExtent l="95250" t="95250" r="85725" b="102870"/>
            <wp:docPr id="64" name="Рисунок 64" descr="C:\Users\тт\Desktop\Конкурс Икаренок\20200206_160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т\Desktop\Конкурс Икаренок\20200206_16095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965" cy="2108223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7030A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r w:rsidR="002249AE">
        <w:rPr>
          <w:rFonts w:ascii="Times New Roman" w:hAnsi="Times New Roman" w:cs="Times New Roman"/>
          <w:sz w:val="32"/>
          <w:szCs w:val="28"/>
        </w:rPr>
        <w:t xml:space="preserve">  </w:t>
      </w:r>
      <w:r w:rsidR="002249AE" w:rsidRPr="002249AE">
        <w:rPr>
          <w:rFonts w:ascii="Times New Roman" w:hAnsi="Times New Roman" w:cs="Times New Roman"/>
          <w:noProof/>
          <w:sz w:val="32"/>
          <w:szCs w:val="28"/>
          <w:lang w:eastAsia="ru-RU"/>
        </w:rPr>
        <w:drawing>
          <wp:inline distT="0" distB="0" distL="0" distR="0">
            <wp:extent cx="3079750" cy="2295525"/>
            <wp:effectExtent l="49212" t="65088" r="55563" b="55562"/>
            <wp:docPr id="69" name="Рисунок 69" descr="C:\Users\тт\Desktop\Конкурс Икаренок\20200206_162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т\Desktop\Конкурс Икаренок\20200206_16232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79860" cy="2295607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inline>
        </w:drawing>
      </w:r>
      <w:r w:rsidR="003E2187" w:rsidRPr="00DA174A">
        <w:rPr>
          <w:rFonts w:ascii="Times New Roman" w:hAnsi="Times New Roman" w:cs="Times New Roman"/>
          <w:sz w:val="32"/>
          <w:szCs w:val="28"/>
        </w:rPr>
        <w:br w:type="page"/>
      </w:r>
    </w:p>
    <w:p w:rsidR="002249AE" w:rsidRPr="00F34B86" w:rsidRDefault="002249AE" w:rsidP="002249A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34B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Описание процесса подготовки проекта.</w:t>
      </w:r>
    </w:p>
    <w:p w:rsidR="002249AE" w:rsidRPr="00F34B86" w:rsidRDefault="002249AE" w:rsidP="002249A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B8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Обдумали, как можно изготовить конструкцию гончарного станка.</w:t>
      </w:r>
    </w:p>
    <w:p w:rsidR="002249AE" w:rsidRPr="00F34B86" w:rsidRDefault="002249AE" w:rsidP="002249A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B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Подумали над названием.</w:t>
      </w:r>
    </w:p>
    <w:p w:rsidR="002249AE" w:rsidRPr="00F34B86" w:rsidRDefault="002249AE" w:rsidP="002249A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B8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Выбрали необходимый конструктор и дополнительный материал для изготовления макета.</w:t>
      </w:r>
    </w:p>
    <w:p w:rsidR="002249AE" w:rsidRPr="00F34B86" w:rsidRDefault="002249AE" w:rsidP="002249A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B8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Разделили между собой обязанности по постройке объектов макета.</w:t>
      </w:r>
    </w:p>
    <w:p w:rsidR="002249AE" w:rsidRPr="00F34B86" w:rsidRDefault="002249AE" w:rsidP="002249A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B8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Вспомнили технику безопасности с конструкторами.</w:t>
      </w:r>
    </w:p>
    <w:p w:rsidR="002249AE" w:rsidRPr="00F34B86" w:rsidRDefault="002249AE" w:rsidP="002249A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B8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Работу начинать только с разрешения воспитателя. Когда воспитатель об</w:t>
      </w:r>
      <w:r w:rsidRPr="00F34B8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ращается к тебе, приостановить работу. Не отвлекаться во время ра</w:t>
      </w:r>
      <w:r w:rsidRPr="00F34B8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боты.</w:t>
      </w:r>
    </w:p>
    <w:p w:rsidR="002249AE" w:rsidRPr="00F34B86" w:rsidRDefault="002249AE" w:rsidP="002249A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B8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пользоваться инструментами и предметами, правила обращения, с которыми не изучили.</w:t>
      </w:r>
    </w:p>
    <w:p w:rsidR="002249AE" w:rsidRPr="00F34B86" w:rsidRDefault="002249AE" w:rsidP="002249A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B8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Работать с деталями только по назначению (нельзя глотать, класть детали конструктора в рот и уши).</w:t>
      </w:r>
    </w:p>
    <w:p w:rsidR="002249AE" w:rsidRPr="00F34B86" w:rsidRDefault="002249AE" w:rsidP="002249A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B8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Детали конструктора и оборудование храни в предназначенном для этого месте. Содержать в чистоте и порядке рабочее место.</w:t>
      </w:r>
    </w:p>
    <w:p w:rsidR="002249AE" w:rsidRPr="00F34B86" w:rsidRDefault="002249AE" w:rsidP="002249A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Приступили к изготовлению.</w:t>
      </w:r>
    </w:p>
    <w:p w:rsidR="005C11F3" w:rsidRDefault="005C11F3" w:rsidP="005C11F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5C11F3" w:rsidRPr="00F34B86" w:rsidRDefault="005C11F3" w:rsidP="005C11F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4B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конструкции:</w:t>
      </w:r>
    </w:p>
    <w:p w:rsidR="005C11F3" w:rsidRPr="00F34B86" w:rsidRDefault="005C11F3" w:rsidP="005C11F3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34B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 «Гончарная мастерская» включает в себя несколько этапов конструирования.</w:t>
      </w:r>
    </w:p>
    <w:p w:rsidR="005C11F3" w:rsidRPr="00F34B86" w:rsidRDefault="005C11F3" w:rsidP="005C11F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B8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этап: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онструирование гончарного мастерской</w:t>
      </w:r>
      <w:r w:rsidRPr="00F34B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C11F3" w:rsidRPr="00F34B86" w:rsidRDefault="005C11F3" w:rsidP="005C11F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B86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Второй этап: конструирование отдельных построек (рабочего места гончара, печи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миксер, пресс, конвейер</w:t>
      </w:r>
      <w:r w:rsidRPr="00F34B86">
        <w:rPr>
          <w:rFonts w:ascii="Times New Roman" w:eastAsia="Times New Roman" w:hAnsi="Times New Roman" w:cs="Times New Roman"/>
          <w:sz w:val="28"/>
          <w:szCs w:val="28"/>
          <w:lang w:eastAsia="ru-RU"/>
        </w:rPr>
        <w:t>), устройства для зарядки батареек.</w:t>
      </w:r>
    </w:p>
    <w:p w:rsidR="005C11F3" w:rsidRPr="00F34B86" w:rsidRDefault="005C11F3" w:rsidP="005C11F3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4B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Конструирование.</w:t>
      </w:r>
    </w:p>
    <w:p w:rsidR="005C11F3" w:rsidRPr="00F34B86" w:rsidRDefault="005C11F3" w:rsidP="005C11F3">
      <w:pPr>
        <w:pStyle w:val="af4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4B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Первый этап:</w:t>
      </w:r>
    </w:p>
    <w:p w:rsidR="005C11F3" w:rsidRPr="00F34B86" w:rsidRDefault="005C11F3" w:rsidP="005C11F3">
      <w:pPr>
        <w:pStyle w:val="af4"/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B86">
        <w:rPr>
          <w:rFonts w:ascii="Times New Roman" w:eastAsia="Times New Roman" w:hAnsi="Times New Roman" w:cs="Times New Roman"/>
          <w:sz w:val="28"/>
          <w:szCs w:val="28"/>
          <w:lang w:eastAsia="ru-RU"/>
        </w:rPr>
        <w:t>1.Собираем платформу для мотора.</w:t>
      </w:r>
    </w:p>
    <w:p w:rsidR="005C11F3" w:rsidRPr="00F34B86" w:rsidRDefault="005C11F3" w:rsidP="005C11F3">
      <w:pPr>
        <w:pStyle w:val="af4"/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2.Подключаем </w:t>
      </w:r>
      <w:r w:rsidRPr="00F34B86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мотор.</w:t>
      </w:r>
    </w:p>
    <w:p w:rsidR="005C11F3" w:rsidRPr="00F34B86" w:rsidRDefault="005C11F3" w:rsidP="005C11F3">
      <w:pPr>
        <w:pStyle w:val="af4"/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3.Собираем каркас для будущей </w:t>
      </w:r>
      <w:r w:rsidRPr="00F34B8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конструкции.</w:t>
      </w:r>
    </w:p>
    <w:p w:rsidR="005C11F3" w:rsidRPr="00F34B86" w:rsidRDefault="005C11F3" w:rsidP="005C11F3">
      <w:pPr>
        <w:pStyle w:val="af4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4B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Второй этап:</w:t>
      </w:r>
    </w:p>
    <w:p w:rsidR="00575237" w:rsidRPr="005C11F3" w:rsidRDefault="005C11F3" w:rsidP="005C11F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</w:t>
      </w:r>
      <w:r w:rsidRPr="008A06F4">
        <w:rPr>
          <w:rFonts w:ascii="Times New Roman" w:eastAsia="Times New Roman" w:hAnsi="Times New Roman" w:cs="Times New Roman"/>
          <w:sz w:val="28"/>
          <w:szCs w:val="28"/>
          <w:lang w:eastAsia="ru-RU"/>
        </w:rPr>
        <w:t>онструирование отдельных построек (рабо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чего места гончара, печи,</w:t>
      </w:r>
      <w:r w:rsidRPr="005C11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миксер, пресс, конвейер)</w:t>
      </w:r>
      <w:r w:rsidRPr="008A06F4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устройства для зарядки батареек.</w:t>
      </w:r>
    </w:p>
    <w:p w:rsidR="00575237" w:rsidRDefault="00575237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5C11F3" w:rsidRPr="0068234E" w:rsidRDefault="005C11F3" w:rsidP="005C11F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Open Sans" w:eastAsia="Times New Roman" w:hAnsi="Open Sans" w:cs="Times New Roman"/>
          <w:color w:val="000000"/>
          <w:lang w:eastAsia="ru-RU"/>
        </w:rPr>
      </w:pPr>
      <w:r w:rsidRPr="0068234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процесса подготовки проекта</w:t>
      </w:r>
    </w:p>
    <w:p w:rsidR="005C11F3" w:rsidRDefault="005C11F3" w:rsidP="005C11F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8234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ходе исследования мы выяснили, насколько тяжела работа гончарного мастера. Идея, как помочь гончарным мастерам облегчить труд пришла неожиданно.</w:t>
      </w:r>
    </w:p>
    <w:p w:rsidR="005C11F3" w:rsidRPr="0068234E" w:rsidRDefault="005C11F3" w:rsidP="005C11F3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lang w:eastAsia="ru-RU"/>
        </w:rPr>
      </w:pPr>
    </w:p>
    <w:p w:rsidR="005C11F3" w:rsidRPr="0068234E" w:rsidRDefault="00184EE0" w:rsidP="005C11F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Open Sans" w:eastAsia="Times New Roman" w:hAnsi="Open Sans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1. Модель </w:t>
      </w:r>
      <w:r w:rsidR="005C11F3" w:rsidRPr="0068234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«Пресс»</w:t>
      </w:r>
    </w:p>
    <w:p w:rsidR="005C11F3" w:rsidRPr="0068234E" w:rsidRDefault="005C11F3" w:rsidP="005C11F3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lang w:eastAsia="ru-RU"/>
        </w:rPr>
      </w:pPr>
      <w:r w:rsidRPr="0068234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Предназначен для изготовления изделий из глины методом «штамповки»</w:t>
      </w:r>
    </w:p>
    <w:p w:rsidR="00575237" w:rsidRDefault="00575237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2249AE" w:rsidRDefault="00184EE0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184EE0"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 wp14:anchorId="33681389" wp14:editId="3AC234D4">
            <wp:extent cx="4491002" cy="3368251"/>
            <wp:effectExtent l="8890" t="0" r="0" b="0"/>
            <wp:docPr id="70" name="Рисунок 70" descr="C:\Users\тт\Desktop\Конкурс Икаренок\20200214_171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тт\Desktop\Конкурс Икаренок\20200214_17105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94573" cy="337092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249AE" w:rsidRDefault="002249AE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2249AE" w:rsidRDefault="002249AE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2249AE" w:rsidRDefault="002249AE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2249AE" w:rsidRDefault="002249AE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2249AE" w:rsidRDefault="00184EE0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Программирование пресса</w:t>
      </w:r>
    </w:p>
    <w:p w:rsidR="00184EE0" w:rsidRDefault="00184EE0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2249AE" w:rsidRDefault="00184EE0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184EE0"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5270500" cy="3952875"/>
            <wp:effectExtent l="0" t="0" r="6350" b="9525"/>
            <wp:docPr id="71" name="Рисунок 71" descr="C:\Users\тт\Desktop\Конкурс Икаренок\20200214_171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тт\Desktop\Конкурс Икаренок\20200214_17110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688" cy="39530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249AE" w:rsidRDefault="002249AE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184EE0" w:rsidRDefault="00184EE0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</w:p>
    <w:p w:rsidR="00184EE0" w:rsidRDefault="00184EE0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</w:p>
    <w:p w:rsidR="00184EE0" w:rsidRDefault="00184EE0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</w:p>
    <w:p w:rsidR="00184EE0" w:rsidRDefault="00184EE0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</w:p>
    <w:p w:rsidR="00184EE0" w:rsidRDefault="00184EE0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</w:p>
    <w:p w:rsidR="00184EE0" w:rsidRDefault="00184EE0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</w:p>
    <w:p w:rsidR="00184EE0" w:rsidRDefault="00184EE0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</w:p>
    <w:p w:rsidR="00184EE0" w:rsidRDefault="00184EE0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</w:p>
    <w:p w:rsidR="00184EE0" w:rsidRDefault="00184EE0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</w:p>
    <w:p w:rsidR="00184EE0" w:rsidRDefault="00184EE0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</w:p>
    <w:p w:rsidR="002249AE" w:rsidRPr="00184EE0" w:rsidRDefault="00184EE0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184EE0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lastRenderedPageBreak/>
        <w:t xml:space="preserve">2.Модель </w:t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«Печь для сушки горшков»</w:t>
      </w:r>
    </w:p>
    <w:p w:rsidR="002249AE" w:rsidRDefault="00184EE0" w:rsidP="00184EE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184EE0"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 wp14:anchorId="3F9533B6" wp14:editId="59ED9798">
            <wp:extent cx="3961765" cy="2979923"/>
            <wp:effectExtent l="0" t="4127" r="0" b="0"/>
            <wp:docPr id="72" name="Рисунок 72" descr="C:\Users\тт\Desktop\Конкурс Икаренок\20200213_162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тт\Desktop\Конкурс Икаренок\20200213_16244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520" b="9258"/>
                    <a:stretch/>
                  </pic:blipFill>
                  <pic:spPr bwMode="auto">
                    <a:xfrm rot="5400000">
                      <a:off x="0" y="0"/>
                      <a:ext cx="3967006" cy="29838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84EE0" w:rsidRDefault="00184EE0" w:rsidP="00323BC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184EE0" w:rsidRDefault="00323BC8" w:rsidP="00323BC8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323BC8"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3949700" cy="2962275"/>
            <wp:effectExtent l="0" t="1588" r="0" b="0"/>
            <wp:docPr id="73" name="Рисунок 73" descr="C:\Users\тт\Desktop\Конкурс Икаренок\20200213_162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тт\Desktop\Конкурс Икаренок\20200213_16270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49841" cy="296238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84EE0" w:rsidRDefault="00184EE0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184EE0" w:rsidRPr="0081533E" w:rsidRDefault="0081533E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81533E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lastRenderedPageBreak/>
        <w:t>3. Модель Конвейерная лента</w:t>
      </w:r>
    </w:p>
    <w:p w:rsidR="00184EE0" w:rsidRDefault="0081533E" w:rsidP="008153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noProof/>
          <w:lang w:eastAsia="ru-RU"/>
        </w:rPr>
        <w:drawing>
          <wp:inline distT="0" distB="0" distL="0" distR="0" wp14:anchorId="733BC9BB" wp14:editId="57B6FE66">
            <wp:extent cx="3924300" cy="2943225"/>
            <wp:effectExtent l="0" t="4763" r="0" b="0"/>
            <wp:docPr id="1" name="Рисунок 1" descr="C:\Users\тт\AppData\Local\Microsoft\Windows\INetCache\Content.Word\20200217_172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т\AppData\Local\Microsoft\Windows\INetCache\Content.Word\20200217_17220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24440" cy="29433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84EE0" w:rsidRDefault="00184EE0" w:rsidP="008153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184EE0" w:rsidRDefault="0081533E" w:rsidP="0081533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922324" cy="2941743"/>
            <wp:effectExtent l="0" t="5080" r="0" b="0"/>
            <wp:docPr id="2" name="Рисунок 2" descr="C:\Users\тт\AppData\Local\Microsoft\Windows\INetCache\Content.Word\20200217_174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т\AppData\Local\Microsoft\Windows\INetCache\Content.Word\20200217_17403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27023" cy="29452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84EE0" w:rsidRDefault="00184EE0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184EE0" w:rsidRDefault="00184EE0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006BB7" w:rsidRPr="00F34B86" w:rsidRDefault="00006BB7" w:rsidP="00006BB7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B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Обобщение результатов, выводы</w:t>
      </w:r>
    </w:p>
    <w:p w:rsidR="00006BB7" w:rsidRPr="00F34B86" w:rsidRDefault="00006BB7" w:rsidP="00006BB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результате реализации данного проекта созданы необходимые условия для расширения и обогащения знаний по данной теме. Сформировалось у детей представления о древнем ремесле – гончарном деле. На основании представленных результатов можно сделать вывод, что дети имеют представления о структуре трудового процесса, о бережном отношении к труду взрослых и результатам их труда. Созданы условия для сотрудничества </w:t>
      </w:r>
      <w:r w:rsidRPr="00F34B8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 ребенок, родитель, воспитатель. В процессе данной работы дети узнали об истории гончарного дела. Разучили загадки, стихотворения. Через чтение художественной литературы, воспитывали бережное и уважительное отношение к трудовой деятельности взрослых. Развивали навыки конструирования из конструкторов «LEGO», Закрепили знание форм и название деталей.</w:t>
      </w:r>
    </w:p>
    <w:p w:rsidR="00006BB7" w:rsidRPr="00F34B86" w:rsidRDefault="00006BB7" w:rsidP="00006BB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B86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 ребятами-мастерами, будущими инженерами, создали макет «Гончарной мастерской».</w:t>
      </w:r>
    </w:p>
    <w:p w:rsidR="00006BB7" w:rsidRPr="00F34B86" w:rsidRDefault="00006BB7" w:rsidP="00006BB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B8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показали результаты исследования, поставленные нами задачи, мы выполнили. Презентация проектной деятельности включала в себя: продукт совместной деятельности детей, воспитателей и родителей.</w:t>
      </w:r>
    </w:p>
    <w:p w:rsidR="00006BB7" w:rsidRPr="00F34B86" w:rsidRDefault="00006BB7" w:rsidP="00006BB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184EE0" w:rsidRDefault="00184EE0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184EE0" w:rsidRDefault="00184EE0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184EE0" w:rsidRDefault="00184EE0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006BB7" w:rsidRDefault="00006BB7" w:rsidP="00006BB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006BB7" w:rsidRDefault="00006BB7" w:rsidP="00006BB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006BB7" w:rsidRDefault="00006BB7" w:rsidP="00006BB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006BB7" w:rsidRDefault="00006BB7" w:rsidP="00006BB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006BB7" w:rsidRDefault="00006BB7" w:rsidP="00006BB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006BB7" w:rsidRPr="00006BB7" w:rsidRDefault="00006BB7" w:rsidP="00006BB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Open Sans" w:eastAsia="Times New Roman" w:hAnsi="Open Sans" w:cs="Times New Roman"/>
          <w:color w:val="000000"/>
          <w:sz w:val="23"/>
          <w:lang w:eastAsia="ru-RU"/>
        </w:rPr>
      </w:pPr>
      <w:r w:rsidRPr="00006BB7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lastRenderedPageBreak/>
        <w:t>Список использованной литературы и оборудования</w:t>
      </w:r>
    </w:p>
    <w:p w:rsidR="00006BB7" w:rsidRPr="00006BB7" w:rsidRDefault="00006BB7" w:rsidP="00006BB7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3"/>
          <w:lang w:eastAsia="ru-RU"/>
        </w:rPr>
      </w:pPr>
      <w:r w:rsidRPr="00006BB7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1. Злаков А.С., Горшков Г.А., Шевалдина С.Г. «Уроки Лего – конструирования в школе: методическое пособие». – БИНОМ.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r w:rsidRPr="00006BB7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Лаборатория знаний, 2011. </w:t>
      </w:r>
    </w:p>
    <w:p w:rsidR="00006BB7" w:rsidRPr="00006BB7" w:rsidRDefault="00006BB7" w:rsidP="00006BB7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3"/>
          <w:lang w:eastAsia="ru-RU"/>
        </w:rPr>
      </w:pPr>
      <w:r w:rsidRPr="00006BB7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2. Комплект заданий к набору ПервоРобот LEGO WEDO. Книга учителя.</w:t>
      </w:r>
    </w:p>
    <w:p w:rsidR="00006BB7" w:rsidRPr="00006BB7" w:rsidRDefault="00006BB7" w:rsidP="00006BB7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3. </w:t>
      </w:r>
      <w:r w:rsidRPr="00006BB7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Корягин А. В., Смольянинова Н. М. Образовательная робототехника (Lego WeDo). Сборник методических рекомендаций и практикумов. – М.: ДМК Пресс, 2016. – 254 с. : ил.</w:t>
      </w:r>
    </w:p>
    <w:p w:rsidR="00006BB7" w:rsidRPr="00F34B86" w:rsidRDefault="00006BB7" w:rsidP="00006BB7">
      <w:pPr>
        <w:pStyle w:val="af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 w:rsidRPr="00F34B86">
        <w:rPr>
          <w:color w:val="000000"/>
          <w:sz w:val="28"/>
          <w:szCs w:val="28"/>
        </w:rPr>
        <w:t>Александр Поверин: Гончарное дело: Техника. Приемы. Изделия: Энциклопедия, АСТ-Пресс, 2007 г.</w:t>
      </w:r>
    </w:p>
    <w:p w:rsidR="00184EE0" w:rsidRDefault="00184EE0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184EE0" w:rsidRDefault="00184EE0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184EE0" w:rsidRDefault="00184EE0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184EE0" w:rsidRDefault="00184EE0" w:rsidP="006823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C85F15" w:rsidRDefault="00C85F15"/>
    <w:sectPr w:rsidR="00C85F15" w:rsidSect="003E2187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Open Sans">
    <w:altName w:val="Times New Roman"/>
    <w:charset w:val="00"/>
    <w:family w:val="auto"/>
    <w:pitch w:val="default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C5C8F"/>
    <w:multiLevelType w:val="hybridMultilevel"/>
    <w:tmpl w:val="2D929C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7C6058"/>
    <w:multiLevelType w:val="hybridMultilevel"/>
    <w:tmpl w:val="27043D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8A0465"/>
    <w:multiLevelType w:val="hybridMultilevel"/>
    <w:tmpl w:val="93D6F0C0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4E2"/>
    <w:rsid w:val="00006BB7"/>
    <w:rsid w:val="00151F82"/>
    <w:rsid w:val="00184EE0"/>
    <w:rsid w:val="001935EC"/>
    <w:rsid w:val="002249AE"/>
    <w:rsid w:val="00323BC8"/>
    <w:rsid w:val="003C688C"/>
    <w:rsid w:val="003E2187"/>
    <w:rsid w:val="00552C06"/>
    <w:rsid w:val="00575237"/>
    <w:rsid w:val="005A29ED"/>
    <w:rsid w:val="005C11F3"/>
    <w:rsid w:val="0068234E"/>
    <w:rsid w:val="006E2794"/>
    <w:rsid w:val="00737A7E"/>
    <w:rsid w:val="0081533E"/>
    <w:rsid w:val="008344E5"/>
    <w:rsid w:val="00A064E2"/>
    <w:rsid w:val="00C85F15"/>
    <w:rsid w:val="00CC2A87"/>
    <w:rsid w:val="00DA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4C4E6"/>
  <w15:chartTrackingRefBased/>
  <w15:docId w15:val="{0EC96C36-C7F5-43E1-9F18-CA39C7BD8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1"/>
        <w:szCs w:val="21"/>
        <w:lang w:val="ru-RU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35EC"/>
  </w:style>
  <w:style w:type="paragraph" w:styleId="1">
    <w:name w:val="heading 1"/>
    <w:basedOn w:val="a"/>
    <w:next w:val="a"/>
    <w:link w:val="10"/>
    <w:uiPriority w:val="9"/>
    <w:qFormat/>
    <w:rsid w:val="001935EC"/>
    <w:pPr>
      <w:keepNext/>
      <w:keepLines/>
      <w:pBdr>
        <w:bottom w:val="single" w:sz="4" w:space="1" w:color="5B9BD5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1935EC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935EC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1935EC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1935EC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935EC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935EC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935EC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935EC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35EC"/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rsid w:val="001935EC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1935EC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1935EC"/>
    <w:rPr>
      <w:rFonts w:asciiTheme="majorHAnsi" w:eastAsiaTheme="majorEastAsia" w:hAnsiTheme="majorHAnsi" w:cstheme="majorBidi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1935EC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1935EC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935EC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935EC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90">
    <w:name w:val="Заголовок 9 Знак"/>
    <w:basedOn w:val="a0"/>
    <w:link w:val="9"/>
    <w:uiPriority w:val="9"/>
    <w:semiHidden/>
    <w:rsid w:val="001935EC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a3">
    <w:name w:val="caption"/>
    <w:basedOn w:val="a"/>
    <w:next w:val="a"/>
    <w:uiPriority w:val="35"/>
    <w:semiHidden/>
    <w:unhideWhenUsed/>
    <w:qFormat/>
    <w:rsid w:val="001935EC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rsid w:val="001935EC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character" w:customStyle="1" w:styleId="a5">
    <w:name w:val="Заголовок Знак"/>
    <w:basedOn w:val="a0"/>
    <w:link w:val="a4"/>
    <w:uiPriority w:val="10"/>
    <w:rsid w:val="001935EC"/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paragraph" w:styleId="a6">
    <w:name w:val="Subtitle"/>
    <w:basedOn w:val="a"/>
    <w:next w:val="a"/>
    <w:link w:val="a7"/>
    <w:uiPriority w:val="11"/>
    <w:qFormat/>
    <w:rsid w:val="001935EC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a7">
    <w:name w:val="Подзаголовок Знак"/>
    <w:basedOn w:val="a0"/>
    <w:link w:val="a6"/>
    <w:uiPriority w:val="11"/>
    <w:rsid w:val="001935EC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a8">
    <w:name w:val="Strong"/>
    <w:basedOn w:val="a0"/>
    <w:uiPriority w:val="22"/>
    <w:qFormat/>
    <w:rsid w:val="001935EC"/>
    <w:rPr>
      <w:b/>
      <w:bCs/>
    </w:rPr>
  </w:style>
  <w:style w:type="character" w:styleId="a9">
    <w:name w:val="Emphasis"/>
    <w:basedOn w:val="a0"/>
    <w:uiPriority w:val="20"/>
    <w:qFormat/>
    <w:rsid w:val="001935EC"/>
    <w:rPr>
      <w:i/>
      <w:iCs/>
    </w:rPr>
  </w:style>
  <w:style w:type="paragraph" w:styleId="aa">
    <w:name w:val="No Spacing"/>
    <w:uiPriority w:val="1"/>
    <w:qFormat/>
    <w:rsid w:val="001935EC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1935EC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1935EC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1935EC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ac">
    <w:name w:val="Выделенная цитата Знак"/>
    <w:basedOn w:val="a0"/>
    <w:link w:val="ab"/>
    <w:uiPriority w:val="30"/>
    <w:rsid w:val="001935EC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ad">
    <w:name w:val="Subtle Emphasis"/>
    <w:basedOn w:val="a0"/>
    <w:uiPriority w:val="19"/>
    <w:qFormat/>
    <w:rsid w:val="001935EC"/>
    <w:rPr>
      <w:i/>
      <w:iCs/>
      <w:color w:val="595959" w:themeColor="text1" w:themeTint="A6"/>
    </w:rPr>
  </w:style>
  <w:style w:type="character" w:styleId="ae">
    <w:name w:val="Intense Emphasis"/>
    <w:basedOn w:val="a0"/>
    <w:uiPriority w:val="21"/>
    <w:qFormat/>
    <w:rsid w:val="001935EC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1935EC"/>
    <w:rPr>
      <w:smallCaps/>
      <w:color w:val="404040" w:themeColor="text1" w:themeTint="BF"/>
    </w:rPr>
  </w:style>
  <w:style w:type="character" w:styleId="af0">
    <w:name w:val="Intense Reference"/>
    <w:basedOn w:val="a0"/>
    <w:uiPriority w:val="32"/>
    <w:qFormat/>
    <w:rsid w:val="001935EC"/>
    <w:rPr>
      <w:b/>
      <w:bCs/>
      <w:smallCaps/>
      <w:u w:val="single"/>
    </w:rPr>
  </w:style>
  <w:style w:type="character" w:styleId="af1">
    <w:name w:val="Book Title"/>
    <w:basedOn w:val="a0"/>
    <w:uiPriority w:val="33"/>
    <w:qFormat/>
    <w:rsid w:val="001935EC"/>
    <w:rPr>
      <w:b/>
      <w:bCs/>
      <w:smallCaps/>
    </w:rPr>
  </w:style>
  <w:style w:type="paragraph" w:styleId="af2">
    <w:name w:val="TOC Heading"/>
    <w:basedOn w:val="1"/>
    <w:next w:val="a"/>
    <w:uiPriority w:val="39"/>
    <w:semiHidden/>
    <w:unhideWhenUsed/>
    <w:qFormat/>
    <w:rsid w:val="001935EC"/>
    <w:pPr>
      <w:outlineLvl w:val="9"/>
    </w:pPr>
  </w:style>
  <w:style w:type="paragraph" w:styleId="af3">
    <w:name w:val="Normal (Web)"/>
    <w:basedOn w:val="a"/>
    <w:uiPriority w:val="99"/>
    <w:unhideWhenUsed/>
    <w:rsid w:val="00CC2A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List Paragraph"/>
    <w:basedOn w:val="a"/>
    <w:uiPriority w:val="34"/>
    <w:qFormat/>
    <w:rsid w:val="003E2187"/>
    <w:pPr>
      <w:spacing w:after="200" w:line="276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7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25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7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31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701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066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40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452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35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3229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5499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6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68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670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21711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3154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753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547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6121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1219</Words>
  <Characters>6951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тт</dc:creator>
  <cp:keywords/>
  <dc:description/>
  <cp:lastModifiedBy>ZXPC</cp:lastModifiedBy>
  <cp:revision>13</cp:revision>
  <dcterms:created xsi:type="dcterms:W3CDTF">2019-02-09T02:35:00Z</dcterms:created>
  <dcterms:modified xsi:type="dcterms:W3CDTF">2020-12-21T12:42:00Z</dcterms:modified>
</cp:coreProperties>
</file>