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F2F" w:rsidRPr="00F84F2F" w:rsidRDefault="00F84F2F" w:rsidP="00F84F2F">
      <w:pPr>
        <w:shd w:val="clear" w:color="auto" w:fill="FFFFFF"/>
        <w:jc w:val="center"/>
        <w:rPr>
          <w:rFonts w:cs="Times New Roman"/>
          <w:b/>
          <w:i/>
          <w:color w:val="151515"/>
          <w:sz w:val="28"/>
          <w:szCs w:val="28"/>
          <w:bdr w:val="none" w:sz="0" w:space="0" w:color="auto" w:frame="1"/>
        </w:rPr>
      </w:pPr>
      <w:r w:rsidRPr="00F84F2F">
        <w:rPr>
          <w:rFonts w:cs="Times New Roman"/>
          <w:b/>
          <w:i/>
          <w:color w:val="151515"/>
          <w:sz w:val="28"/>
          <w:szCs w:val="28"/>
          <w:bdr w:val="none" w:sz="0" w:space="0" w:color="auto" w:frame="1"/>
        </w:rPr>
        <w:t xml:space="preserve">Занятие с </w:t>
      </w:r>
      <w:proofErr w:type="spellStart"/>
      <w:r w:rsidRPr="00F84F2F">
        <w:rPr>
          <w:rFonts w:cs="Times New Roman"/>
          <w:b/>
          <w:i/>
          <w:color w:val="151515"/>
          <w:sz w:val="28"/>
          <w:szCs w:val="28"/>
          <w:bdr w:val="none" w:sz="0" w:space="0" w:color="auto" w:frame="1"/>
        </w:rPr>
        <w:t>гиперактивными</w:t>
      </w:r>
      <w:proofErr w:type="spellEnd"/>
      <w:r w:rsidRPr="00F84F2F">
        <w:rPr>
          <w:rFonts w:cs="Times New Roman"/>
          <w:b/>
          <w:i/>
          <w:color w:val="151515"/>
          <w:sz w:val="28"/>
          <w:szCs w:val="28"/>
          <w:bdr w:val="none" w:sz="0" w:space="0" w:color="auto" w:frame="1"/>
        </w:rPr>
        <w:t xml:space="preserve"> детьми младшего дошкольного возраста</w:t>
      </w:r>
    </w:p>
    <w:p w:rsidR="00F84F2F" w:rsidRPr="00C71DA4" w:rsidRDefault="00F84F2F" w:rsidP="00F84F2F">
      <w:pPr>
        <w:contextualSpacing/>
        <w:jc w:val="both"/>
        <w:rPr>
          <w:rFonts w:cs="Times New Roman"/>
          <w:bCs w:val="0"/>
          <w:sz w:val="24"/>
          <w:szCs w:val="24"/>
        </w:rPr>
      </w:pPr>
      <w:r>
        <w:rPr>
          <w:rFonts w:cs="Times New Roman"/>
          <w:b/>
          <w:bCs w:val="0"/>
          <w:sz w:val="24"/>
          <w:szCs w:val="24"/>
        </w:rPr>
        <w:t>Цель</w:t>
      </w:r>
      <w:r w:rsidRPr="00C71DA4">
        <w:rPr>
          <w:rFonts w:cs="Times New Roman"/>
          <w:b/>
          <w:bCs w:val="0"/>
          <w:sz w:val="24"/>
          <w:szCs w:val="24"/>
        </w:rPr>
        <w:t xml:space="preserve">: </w:t>
      </w:r>
      <w:r w:rsidRPr="00944014">
        <w:rPr>
          <w:rFonts w:cs="Times New Roman"/>
          <w:bCs w:val="0"/>
          <w:sz w:val="24"/>
          <w:szCs w:val="24"/>
        </w:rPr>
        <w:t>р</w:t>
      </w:r>
      <w:r w:rsidRPr="00C71DA4">
        <w:rPr>
          <w:rFonts w:cs="Times New Roman"/>
          <w:bCs w:val="0"/>
          <w:sz w:val="24"/>
          <w:szCs w:val="24"/>
        </w:rPr>
        <w:t xml:space="preserve">азвитие положительной мотивации на овладение ребенком своим поведением, </w:t>
      </w:r>
      <w:r w:rsidRPr="00944014">
        <w:rPr>
          <w:rFonts w:cs="Times New Roman"/>
          <w:bCs w:val="0"/>
          <w:sz w:val="24"/>
          <w:szCs w:val="24"/>
        </w:rPr>
        <w:t>контроль</w:t>
      </w:r>
      <w:r w:rsidRPr="00C71DA4">
        <w:rPr>
          <w:rFonts w:cs="Times New Roman"/>
          <w:bCs w:val="0"/>
          <w:sz w:val="24"/>
          <w:szCs w:val="24"/>
        </w:rPr>
        <w:t xml:space="preserve"> </w:t>
      </w:r>
      <w:r w:rsidRPr="00944014">
        <w:rPr>
          <w:rFonts w:cs="Times New Roman"/>
          <w:bCs w:val="0"/>
          <w:sz w:val="24"/>
          <w:szCs w:val="24"/>
        </w:rPr>
        <w:t>над импульсивностью и управление</w:t>
      </w:r>
      <w:r w:rsidRPr="00C71DA4">
        <w:rPr>
          <w:rFonts w:cs="Times New Roman"/>
          <w:bCs w:val="0"/>
          <w:sz w:val="24"/>
          <w:szCs w:val="24"/>
        </w:rPr>
        <w:t xml:space="preserve"> двигательной активностью.</w:t>
      </w:r>
    </w:p>
    <w:p w:rsidR="00F84F2F" w:rsidRDefault="00F84F2F" w:rsidP="00F84F2F">
      <w:pPr>
        <w:contextualSpacing/>
        <w:jc w:val="both"/>
        <w:rPr>
          <w:rFonts w:cs="Times New Roman"/>
          <w:b/>
          <w:bCs w:val="0"/>
          <w:sz w:val="24"/>
          <w:szCs w:val="24"/>
        </w:rPr>
      </w:pPr>
      <w:r w:rsidRPr="00C71DA4">
        <w:rPr>
          <w:rFonts w:cs="Times New Roman"/>
          <w:b/>
          <w:bCs w:val="0"/>
          <w:sz w:val="24"/>
          <w:szCs w:val="24"/>
        </w:rPr>
        <w:t>Задачи</w:t>
      </w:r>
    </w:p>
    <w:p w:rsidR="00F84F2F" w:rsidRDefault="00F84F2F" w:rsidP="00F84F2F">
      <w:pPr>
        <w:contextualSpacing/>
        <w:jc w:val="both"/>
        <w:rPr>
          <w:rFonts w:cs="Times New Roman"/>
          <w:bCs w:val="0"/>
          <w:sz w:val="24"/>
          <w:szCs w:val="24"/>
        </w:rPr>
      </w:pPr>
      <w:r>
        <w:rPr>
          <w:rFonts w:cs="Times New Roman"/>
          <w:bCs w:val="0"/>
          <w:sz w:val="24"/>
          <w:szCs w:val="24"/>
        </w:rPr>
        <w:t xml:space="preserve">1. </w:t>
      </w:r>
      <w:r w:rsidRPr="001D71DC">
        <w:rPr>
          <w:rFonts w:cs="Times New Roman"/>
          <w:bCs w:val="0"/>
          <w:sz w:val="24"/>
          <w:szCs w:val="24"/>
        </w:rPr>
        <w:t>Развивать умение концентрировать внимание на деталях</w:t>
      </w:r>
      <w:r>
        <w:rPr>
          <w:rFonts w:cs="Times New Roman"/>
          <w:bCs w:val="0"/>
          <w:sz w:val="24"/>
          <w:szCs w:val="24"/>
        </w:rPr>
        <w:t>.</w:t>
      </w:r>
      <w:r w:rsidRPr="001D71DC">
        <w:rPr>
          <w:rFonts w:cs="Times New Roman"/>
          <w:bCs w:val="0"/>
          <w:sz w:val="24"/>
          <w:szCs w:val="24"/>
        </w:rPr>
        <w:t xml:space="preserve"> </w:t>
      </w:r>
    </w:p>
    <w:p w:rsidR="00F84F2F" w:rsidRDefault="00F84F2F" w:rsidP="00F84F2F">
      <w:pPr>
        <w:contextualSpacing/>
        <w:jc w:val="both"/>
        <w:rPr>
          <w:rFonts w:cs="Times New Roman"/>
          <w:bCs w:val="0"/>
          <w:sz w:val="24"/>
          <w:szCs w:val="24"/>
        </w:rPr>
      </w:pPr>
      <w:r>
        <w:rPr>
          <w:rFonts w:cs="Times New Roman"/>
          <w:bCs w:val="0"/>
          <w:sz w:val="24"/>
          <w:szCs w:val="24"/>
        </w:rPr>
        <w:t xml:space="preserve">2. </w:t>
      </w:r>
      <w:r w:rsidRPr="001D71DC">
        <w:rPr>
          <w:rFonts w:cs="Times New Roman"/>
          <w:bCs w:val="0"/>
          <w:sz w:val="24"/>
          <w:szCs w:val="24"/>
        </w:rPr>
        <w:t xml:space="preserve">Развивать </w:t>
      </w:r>
      <w:r>
        <w:rPr>
          <w:rFonts w:cs="Times New Roman"/>
          <w:bCs w:val="0"/>
          <w:sz w:val="24"/>
          <w:szCs w:val="24"/>
        </w:rPr>
        <w:t>чувственное восприятие.</w:t>
      </w:r>
    </w:p>
    <w:p w:rsidR="00F84F2F" w:rsidRDefault="00F84F2F" w:rsidP="00F84F2F">
      <w:pPr>
        <w:contextualSpacing/>
        <w:jc w:val="both"/>
        <w:rPr>
          <w:rFonts w:cs="Times New Roman"/>
          <w:bCs w:val="0"/>
          <w:sz w:val="24"/>
          <w:szCs w:val="24"/>
        </w:rPr>
      </w:pPr>
      <w:r>
        <w:rPr>
          <w:rFonts w:cs="Times New Roman"/>
          <w:bCs w:val="0"/>
          <w:sz w:val="24"/>
          <w:szCs w:val="24"/>
        </w:rPr>
        <w:t>3. Снижение агрессивности.</w:t>
      </w:r>
      <w:r w:rsidRPr="001D71DC">
        <w:rPr>
          <w:rFonts w:cs="Times New Roman"/>
          <w:bCs w:val="0"/>
          <w:sz w:val="24"/>
          <w:szCs w:val="24"/>
        </w:rPr>
        <w:t xml:space="preserve"> </w:t>
      </w:r>
    </w:p>
    <w:p w:rsidR="00F84F2F" w:rsidRDefault="00F84F2F" w:rsidP="00F84F2F">
      <w:pPr>
        <w:contextualSpacing/>
        <w:jc w:val="both"/>
        <w:rPr>
          <w:rFonts w:cs="Times New Roman"/>
          <w:bCs w:val="0"/>
          <w:sz w:val="24"/>
          <w:szCs w:val="24"/>
        </w:rPr>
      </w:pPr>
      <w:r>
        <w:rPr>
          <w:rFonts w:cs="Times New Roman"/>
          <w:bCs w:val="0"/>
          <w:sz w:val="24"/>
          <w:szCs w:val="24"/>
        </w:rPr>
        <w:t>4. Г</w:t>
      </w:r>
      <w:r w:rsidRPr="001D71DC">
        <w:rPr>
          <w:rFonts w:cs="Times New Roman"/>
          <w:bCs w:val="0"/>
          <w:sz w:val="24"/>
          <w:szCs w:val="24"/>
        </w:rPr>
        <w:t>армонизация отно</w:t>
      </w:r>
      <w:r>
        <w:rPr>
          <w:rFonts w:cs="Times New Roman"/>
          <w:bCs w:val="0"/>
          <w:sz w:val="24"/>
          <w:szCs w:val="24"/>
        </w:rPr>
        <w:t>шений между ребёнком и взрослым.</w:t>
      </w:r>
      <w:r w:rsidRPr="001D71DC">
        <w:rPr>
          <w:rFonts w:cs="Times New Roman"/>
          <w:bCs w:val="0"/>
          <w:sz w:val="24"/>
          <w:szCs w:val="24"/>
        </w:rPr>
        <w:t xml:space="preserve"> </w:t>
      </w:r>
    </w:p>
    <w:p w:rsidR="00F84F2F" w:rsidRPr="00C71DA4" w:rsidRDefault="00F84F2F" w:rsidP="00F84F2F">
      <w:pPr>
        <w:contextualSpacing/>
        <w:jc w:val="both"/>
        <w:rPr>
          <w:rFonts w:cs="Times New Roman"/>
          <w:b/>
          <w:bCs w:val="0"/>
          <w:sz w:val="24"/>
          <w:szCs w:val="24"/>
        </w:rPr>
      </w:pPr>
      <w:r>
        <w:rPr>
          <w:rFonts w:cs="Times New Roman"/>
          <w:bCs w:val="0"/>
          <w:sz w:val="24"/>
          <w:szCs w:val="24"/>
        </w:rPr>
        <w:t>5. С</w:t>
      </w:r>
      <w:r w:rsidRPr="001D71DC">
        <w:rPr>
          <w:rFonts w:cs="Times New Roman"/>
          <w:bCs w:val="0"/>
          <w:sz w:val="24"/>
          <w:szCs w:val="24"/>
        </w:rPr>
        <w:t>нятие напряжения и мышечных зажимов.</w:t>
      </w:r>
    </w:p>
    <w:p w:rsidR="00F84F2F" w:rsidRPr="00944014" w:rsidRDefault="00F84F2F" w:rsidP="00F84F2F">
      <w:pPr>
        <w:contextualSpacing/>
        <w:jc w:val="both"/>
        <w:rPr>
          <w:rFonts w:cs="Times New Roman"/>
          <w:bCs w:val="0"/>
          <w:sz w:val="24"/>
          <w:szCs w:val="24"/>
        </w:rPr>
      </w:pPr>
      <w:r>
        <w:rPr>
          <w:rFonts w:cs="Times New Roman"/>
          <w:b/>
          <w:bCs w:val="0"/>
          <w:sz w:val="24"/>
          <w:szCs w:val="24"/>
        </w:rPr>
        <w:t xml:space="preserve">Время проведения </w:t>
      </w:r>
      <w:r w:rsidRPr="00C71DA4">
        <w:rPr>
          <w:rFonts w:cs="Times New Roman"/>
          <w:b/>
          <w:bCs w:val="0"/>
          <w:sz w:val="24"/>
          <w:szCs w:val="24"/>
        </w:rPr>
        <w:t>занятия</w:t>
      </w:r>
      <w:r w:rsidRPr="00944014">
        <w:rPr>
          <w:rFonts w:cs="Times New Roman"/>
          <w:bCs w:val="0"/>
          <w:sz w:val="24"/>
          <w:szCs w:val="24"/>
        </w:rPr>
        <w:t xml:space="preserve"> 10 - 15</w:t>
      </w:r>
      <w:r w:rsidRPr="00C71DA4">
        <w:rPr>
          <w:rFonts w:cs="Times New Roman"/>
          <w:bCs w:val="0"/>
          <w:sz w:val="24"/>
          <w:szCs w:val="24"/>
        </w:rPr>
        <w:t xml:space="preserve"> минут. </w:t>
      </w:r>
    </w:p>
    <w:p w:rsidR="00F84F2F" w:rsidRDefault="00F84F2F" w:rsidP="00F84F2F">
      <w:pPr>
        <w:shd w:val="clear" w:color="auto" w:fill="FFFFFF"/>
        <w:rPr>
          <w:rFonts w:cs="Times New Roman"/>
          <w:b/>
          <w:i/>
          <w:color w:val="151515"/>
          <w:sz w:val="24"/>
          <w:szCs w:val="24"/>
          <w:bdr w:val="none" w:sz="0" w:space="0" w:color="auto" w:frame="1"/>
        </w:rPr>
      </w:pPr>
      <w:r>
        <w:rPr>
          <w:rFonts w:cs="Times New Roman"/>
          <w:b/>
          <w:sz w:val="24"/>
          <w:szCs w:val="24"/>
        </w:rPr>
        <w:t>Оборудование:</w:t>
      </w:r>
      <w:r w:rsidRPr="00F84F2F">
        <w:rPr>
          <w:rFonts w:cs="Times New Roman"/>
          <w:bCs w:val="0"/>
          <w:sz w:val="24"/>
          <w:szCs w:val="24"/>
        </w:rPr>
        <w:t xml:space="preserve"> </w:t>
      </w:r>
      <w:r>
        <w:rPr>
          <w:rFonts w:cs="Times New Roman"/>
          <w:bCs w:val="0"/>
          <w:sz w:val="24"/>
          <w:szCs w:val="24"/>
        </w:rPr>
        <w:t>к</w:t>
      </w:r>
      <w:r w:rsidRPr="001D71DC">
        <w:rPr>
          <w:rFonts w:cs="Times New Roman"/>
          <w:bCs w:val="0"/>
          <w:sz w:val="24"/>
          <w:szCs w:val="24"/>
        </w:rPr>
        <w:t>а</w:t>
      </w:r>
      <w:r>
        <w:rPr>
          <w:rFonts w:cs="Times New Roman"/>
          <w:bCs w:val="0"/>
          <w:sz w:val="24"/>
          <w:szCs w:val="24"/>
        </w:rPr>
        <w:t>рандаши, листы для рисования, мех</w:t>
      </w:r>
      <w:r w:rsidRPr="001D71DC">
        <w:rPr>
          <w:rFonts w:cs="Times New Roman"/>
          <w:bCs w:val="0"/>
          <w:sz w:val="24"/>
          <w:szCs w:val="24"/>
        </w:rPr>
        <w:t>, кисточка, стеклянный флакон, бусы, вата.</w:t>
      </w:r>
    </w:p>
    <w:p w:rsidR="00F84F2F" w:rsidRPr="00C2628C" w:rsidRDefault="00F84F2F" w:rsidP="00F84F2F">
      <w:pPr>
        <w:shd w:val="clear" w:color="auto" w:fill="FFFFFF"/>
        <w:rPr>
          <w:rFonts w:cs="Times New Roman"/>
          <w:bCs w:val="0"/>
          <w:i/>
          <w:color w:val="151515"/>
          <w:sz w:val="24"/>
          <w:szCs w:val="24"/>
        </w:rPr>
      </w:pPr>
      <w:r w:rsidRPr="00C2628C">
        <w:rPr>
          <w:rFonts w:cs="Times New Roman"/>
          <w:b/>
          <w:i/>
          <w:color w:val="151515"/>
          <w:sz w:val="24"/>
          <w:szCs w:val="24"/>
          <w:bdr w:val="none" w:sz="0" w:space="0" w:color="auto" w:frame="1"/>
        </w:rPr>
        <w:t>1. Упражнение "Найди отличие" (Лютова Е.К., Монина Г.Б.)</w:t>
      </w:r>
    </w:p>
    <w:p w:rsidR="00F84F2F" w:rsidRPr="00C2628C" w:rsidRDefault="00F84F2F" w:rsidP="00F84F2F">
      <w:pPr>
        <w:shd w:val="clear" w:color="auto" w:fill="FFFFFF"/>
        <w:rPr>
          <w:rFonts w:cs="Times New Roman"/>
          <w:bCs w:val="0"/>
          <w:color w:val="151515"/>
          <w:sz w:val="24"/>
          <w:szCs w:val="24"/>
        </w:rPr>
      </w:pPr>
      <w:r>
        <w:rPr>
          <w:rFonts w:cs="Times New Roman"/>
          <w:bCs w:val="0"/>
          <w:color w:val="151515"/>
          <w:sz w:val="24"/>
          <w:szCs w:val="24"/>
        </w:rPr>
        <w:t xml:space="preserve">   </w:t>
      </w:r>
      <w:r w:rsidRPr="00C2628C">
        <w:rPr>
          <w:rFonts w:cs="Times New Roman"/>
          <w:bCs w:val="0"/>
          <w:color w:val="151515"/>
          <w:sz w:val="24"/>
          <w:szCs w:val="24"/>
        </w:rPr>
        <w:t>Ребенок рисует любую несложную картинку (котик, домик и др.) и передает ее взрослому, а сам отворачивается. Взрослый дорисовывает несколько деталей и возвращает картинку. Ребенок должен заметить, что изменилось в рисунке. Затем взрослый и р</w:t>
      </w:r>
      <w:r>
        <w:rPr>
          <w:rFonts w:cs="Times New Roman"/>
          <w:bCs w:val="0"/>
          <w:color w:val="151515"/>
          <w:sz w:val="24"/>
          <w:szCs w:val="24"/>
        </w:rPr>
        <w:t xml:space="preserve">ебенок могут поменяться ролями. </w:t>
      </w:r>
      <w:r w:rsidRPr="00C2628C">
        <w:rPr>
          <w:rFonts w:cs="Times New Roman"/>
          <w:bCs w:val="0"/>
          <w:color w:val="151515"/>
          <w:sz w:val="24"/>
          <w:szCs w:val="24"/>
        </w:rPr>
        <w:t>Игру можно проводить и с группой детей. В этом случае дети по очереди рисуют на доске какой-либо рисунок и отворачиваются (при этом возможность движения не ограничивается). Взрослый дорисовывает несколько деталей. Дети, взглянув на рисунок, должны сказать, какие изменения произошли.</w:t>
      </w:r>
    </w:p>
    <w:p w:rsidR="00F84F2F" w:rsidRPr="00C2628C" w:rsidRDefault="00F84F2F" w:rsidP="00F84F2F">
      <w:pPr>
        <w:shd w:val="clear" w:color="auto" w:fill="FFFFFF"/>
        <w:rPr>
          <w:rFonts w:cs="Times New Roman"/>
          <w:bCs w:val="0"/>
          <w:i/>
          <w:color w:val="151515"/>
          <w:sz w:val="24"/>
          <w:szCs w:val="24"/>
        </w:rPr>
      </w:pPr>
      <w:r w:rsidRPr="00C2628C">
        <w:rPr>
          <w:rFonts w:cs="Times New Roman"/>
          <w:b/>
          <w:i/>
          <w:color w:val="151515"/>
          <w:sz w:val="24"/>
          <w:szCs w:val="24"/>
          <w:bdr w:val="none" w:sz="0" w:space="0" w:color="auto" w:frame="1"/>
        </w:rPr>
        <w:t>2. Игра "Молчу - шепчу - кричу"</w:t>
      </w:r>
    </w:p>
    <w:p w:rsidR="00F84F2F" w:rsidRPr="00C2628C" w:rsidRDefault="00F84F2F" w:rsidP="00F84F2F">
      <w:pPr>
        <w:shd w:val="clear" w:color="auto" w:fill="FFFFFF"/>
        <w:rPr>
          <w:rFonts w:cs="Times New Roman"/>
          <w:bCs w:val="0"/>
          <w:color w:val="151515"/>
          <w:sz w:val="24"/>
          <w:szCs w:val="24"/>
        </w:rPr>
      </w:pPr>
      <w:r>
        <w:rPr>
          <w:rFonts w:cs="Times New Roman"/>
          <w:bCs w:val="0"/>
          <w:color w:val="151515"/>
          <w:sz w:val="24"/>
          <w:szCs w:val="24"/>
        </w:rPr>
        <w:t xml:space="preserve">   </w:t>
      </w:r>
      <w:proofErr w:type="spellStart"/>
      <w:r w:rsidRPr="00C2628C">
        <w:rPr>
          <w:rFonts w:cs="Times New Roman"/>
          <w:bCs w:val="0"/>
          <w:color w:val="151515"/>
          <w:sz w:val="24"/>
          <w:szCs w:val="24"/>
        </w:rPr>
        <w:t>Гиперактивным</w:t>
      </w:r>
      <w:proofErr w:type="spellEnd"/>
      <w:r w:rsidRPr="00C2628C">
        <w:rPr>
          <w:rFonts w:cs="Times New Roman"/>
          <w:bCs w:val="0"/>
          <w:color w:val="151515"/>
          <w:sz w:val="24"/>
          <w:szCs w:val="24"/>
        </w:rPr>
        <w:t xml:space="preserve"> детям трудно регулировать свою речь - они часто говорят на повышенных тонах. Эта игра развивает способность осознанно регулировать громкость своих высказываний, стимулируя ребенка говорить то тихо, то громко, то вовсе молчать. Выбирать одно из этих действий ему предстоит, ориентируясь на тот знак, который ему показывают. Заранее договариваются об этих знаках. Например, когда прикладываем палец к губам, то ребенок должен говорить шепотом и передвигаться очень медленно. Если положить руки под голову, как во время сна, ребенку следует замолчать и замереть на </w:t>
      </w:r>
      <w:r>
        <w:rPr>
          <w:rFonts w:cs="Times New Roman"/>
          <w:bCs w:val="0"/>
          <w:color w:val="151515"/>
          <w:sz w:val="24"/>
          <w:szCs w:val="24"/>
        </w:rPr>
        <w:t xml:space="preserve">месте. </w:t>
      </w:r>
      <w:r w:rsidRPr="00C2628C">
        <w:rPr>
          <w:rFonts w:cs="Times New Roman"/>
          <w:bCs w:val="0"/>
          <w:i/>
          <w:color w:val="151515"/>
          <w:sz w:val="24"/>
          <w:szCs w:val="24"/>
        </w:rPr>
        <w:t>Примечание.</w:t>
      </w:r>
      <w:r w:rsidRPr="00C2628C">
        <w:rPr>
          <w:rFonts w:cs="Times New Roman"/>
          <w:bCs w:val="0"/>
          <w:color w:val="151515"/>
          <w:sz w:val="24"/>
          <w:szCs w:val="24"/>
        </w:rPr>
        <w:t xml:space="preserve"> Эту игру лучше заканчивать на этапе "молчу" или "шепчу", чтобы снизить игровое возбуждение при переходе к другим занятиям.</w:t>
      </w:r>
    </w:p>
    <w:p w:rsidR="00F84F2F" w:rsidRPr="00C2628C" w:rsidRDefault="00F84F2F" w:rsidP="00F84F2F">
      <w:pPr>
        <w:shd w:val="clear" w:color="auto" w:fill="FFFFFF"/>
        <w:rPr>
          <w:rFonts w:cs="Times New Roman"/>
          <w:bCs w:val="0"/>
          <w:i/>
          <w:color w:val="151515"/>
          <w:sz w:val="24"/>
          <w:szCs w:val="24"/>
        </w:rPr>
      </w:pPr>
      <w:r w:rsidRPr="00C2628C">
        <w:rPr>
          <w:rFonts w:cs="Times New Roman"/>
          <w:b/>
          <w:i/>
          <w:color w:val="151515"/>
          <w:sz w:val="24"/>
          <w:szCs w:val="24"/>
          <w:bdr w:val="none" w:sz="0" w:space="0" w:color="auto" w:frame="1"/>
        </w:rPr>
        <w:t>3. Упражнение "Последний из могикан"</w:t>
      </w:r>
    </w:p>
    <w:p w:rsidR="00F84F2F" w:rsidRPr="00C2628C" w:rsidRDefault="00F84F2F" w:rsidP="00F84F2F">
      <w:pPr>
        <w:shd w:val="clear" w:color="auto" w:fill="FFFFFF"/>
        <w:rPr>
          <w:rFonts w:cs="Times New Roman"/>
          <w:bCs w:val="0"/>
          <w:color w:val="151515"/>
          <w:sz w:val="24"/>
          <w:szCs w:val="24"/>
        </w:rPr>
      </w:pPr>
      <w:r>
        <w:rPr>
          <w:rFonts w:cs="Times New Roman"/>
          <w:bCs w:val="0"/>
          <w:color w:val="151515"/>
          <w:sz w:val="24"/>
          <w:szCs w:val="24"/>
        </w:rPr>
        <w:t xml:space="preserve">   </w:t>
      </w:r>
      <w:r w:rsidRPr="00C2628C">
        <w:rPr>
          <w:rFonts w:cs="Times New Roman"/>
          <w:bCs w:val="0"/>
          <w:color w:val="151515"/>
          <w:sz w:val="24"/>
          <w:szCs w:val="24"/>
        </w:rPr>
        <w:t>Предложить ребенку побыть индейцем. Пусть он закроет глаза и постарается услышать все звуки в комнате и за ее пределами. Спросить его о происхождении этих звуков.</w:t>
      </w:r>
    </w:p>
    <w:p w:rsidR="00F84F2F" w:rsidRPr="00C2628C" w:rsidRDefault="00F84F2F" w:rsidP="00F84F2F">
      <w:pPr>
        <w:shd w:val="clear" w:color="auto" w:fill="FFFFFF"/>
        <w:rPr>
          <w:rFonts w:cs="Times New Roman"/>
          <w:bCs w:val="0"/>
          <w:color w:val="151515"/>
          <w:sz w:val="24"/>
          <w:szCs w:val="24"/>
        </w:rPr>
      </w:pPr>
      <w:r w:rsidRPr="00C2628C">
        <w:rPr>
          <w:rFonts w:cs="Times New Roman"/>
          <w:bCs w:val="0"/>
          <w:i/>
          <w:color w:val="151515"/>
          <w:sz w:val="24"/>
          <w:szCs w:val="24"/>
        </w:rPr>
        <w:t>Примечание.</w:t>
      </w:r>
      <w:r w:rsidRPr="00C2628C">
        <w:rPr>
          <w:rFonts w:cs="Times New Roman"/>
          <w:bCs w:val="0"/>
          <w:color w:val="151515"/>
          <w:sz w:val="24"/>
          <w:szCs w:val="24"/>
        </w:rPr>
        <w:t xml:space="preserve"> Чтобы было интереснее, можно специально организовать некоторые шумы и звуки. Постучать по различным предметам в комнате, хлопнуть дверью, </w:t>
      </w:r>
      <w:proofErr w:type="spellStart"/>
      <w:r w:rsidRPr="00C2628C">
        <w:rPr>
          <w:rFonts w:cs="Times New Roman"/>
          <w:bCs w:val="0"/>
          <w:color w:val="151515"/>
          <w:sz w:val="24"/>
          <w:szCs w:val="24"/>
        </w:rPr>
        <w:t>пошуршать</w:t>
      </w:r>
      <w:proofErr w:type="spellEnd"/>
      <w:r w:rsidRPr="00C2628C">
        <w:rPr>
          <w:rFonts w:cs="Times New Roman"/>
          <w:bCs w:val="0"/>
          <w:color w:val="151515"/>
          <w:sz w:val="24"/>
          <w:szCs w:val="24"/>
        </w:rPr>
        <w:t xml:space="preserve"> газетой и т. д.</w:t>
      </w:r>
    </w:p>
    <w:p w:rsidR="00F84F2F" w:rsidRPr="00C2628C" w:rsidRDefault="00F84F2F" w:rsidP="00F84F2F">
      <w:pPr>
        <w:shd w:val="clear" w:color="auto" w:fill="FFFFFF"/>
        <w:rPr>
          <w:rFonts w:cs="Times New Roman"/>
          <w:bCs w:val="0"/>
          <w:i/>
          <w:color w:val="151515"/>
          <w:sz w:val="24"/>
          <w:szCs w:val="24"/>
        </w:rPr>
      </w:pPr>
      <w:r w:rsidRPr="00C2628C">
        <w:rPr>
          <w:rFonts w:cs="Times New Roman"/>
          <w:b/>
          <w:bCs w:val="0"/>
          <w:i/>
          <w:color w:val="151515"/>
          <w:sz w:val="24"/>
          <w:szCs w:val="24"/>
        </w:rPr>
        <w:t>4. Упражнение</w:t>
      </w:r>
      <w:r w:rsidRPr="00C2628C">
        <w:rPr>
          <w:rFonts w:cs="Times New Roman"/>
          <w:bCs w:val="0"/>
          <w:i/>
          <w:color w:val="151515"/>
          <w:sz w:val="24"/>
          <w:szCs w:val="24"/>
        </w:rPr>
        <w:t xml:space="preserve"> "</w:t>
      </w:r>
      <w:r w:rsidRPr="00C2628C">
        <w:rPr>
          <w:rFonts w:cs="Times New Roman"/>
          <w:b/>
          <w:i/>
          <w:color w:val="151515"/>
          <w:sz w:val="24"/>
          <w:szCs w:val="24"/>
          <w:bdr w:val="none" w:sz="0" w:space="0" w:color="auto" w:frame="1"/>
        </w:rPr>
        <w:t>Ласковые лапки"</w:t>
      </w:r>
    </w:p>
    <w:p w:rsidR="00F84F2F" w:rsidRDefault="00F84F2F" w:rsidP="00F84F2F">
      <w:pPr>
        <w:shd w:val="clear" w:color="auto" w:fill="FFFFFF"/>
        <w:rPr>
          <w:rFonts w:cs="Times New Roman"/>
          <w:bCs w:val="0"/>
          <w:color w:val="151515"/>
          <w:sz w:val="24"/>
          <w:szCs w:val="24"/>
        </w:rPr>
      </w:pPr>
      <w:r>
        <w:rPr>
          <w:rFonts w:cs="Times New Roman"/>
          <w:bCs w:val="0"/>
          <w:color w:val="151515"/>
          <w:sz w:val="24"/>
          <w:szCs w:val="24"/>
        </w:rPr>
        <w:t xml:space="preserve">   </w:t>
      </w:r>
      <w:r w:rsidRPr="00C2628C">
        <w:rPr>
          <w:rFonts w:cs="Times New Roman"/>
          <w:bCs w:val="0"/>
          <w:color w:val="151515"/>
          <w:sz w:val="24"/>
          <w:szCs w:val="24"/>
        </w:rPr>
        <w:t>Взрослый подбирает 6-7 мелких предметов различной фактуры: кусочек меха, кисточк</w:t>
      </w:r>
      <w:r>
        <w:rPr>
          <w:rFonts w:cs="Times New Roman"/>
          <w:bCs w:val="0"/>
          <w:color w:val="151515"/>
          <w:sz w:val="24"/>
          <w:szCs w:val="24"/>
        </w:rPr>
        <w:t xml:space="preserve">у, стеклянный </w:t>
      </w:r>
      <w:r w:rsidRPr="00C2628C">
        <w:rPr>
          <w:rFonts w:cs="Times New Roman"/>
          <w:bCs w:val="0"/>
          <w:color w:val="151515"/>
          <w:sz w:val="24"/>
          <w:szCs w:val="24"/>
        </w:rPr>
        <w:t>флакон, бусы, вату и т. д. Всё это выкладывается на стол. Ребёнку предлагается ого</w:t>
      </w:r>
      <w:r>
        <w:rPr>
          <w:rFonts w:cs="Times New Roman"/>
          <w:bCs w:val="0"/>
          <w:color w:val="151515"/>
          <w:sz w:val="24"/>
          <w:szCs w:val="24"/>
        </w:rPr>
        <w:t>лить руку по локоть; психолог</w:t>
      </w:r>
      <w:r w:rsidRPr="00C2628C">
        <w:rPr>
          <w:rFonts w:cs="Times New Roman"/>
          <w:bCs w:val="0"/>
          <w:color w:val="151515"/>
          <w:sz w:val="24"/>
          <w:szCs w:val="24"/>
        </w:rPr>
        <w:t xml:space="preserve"> объясняет, что по руке будет ходить "зверёк" и касаться ласковыми лапками. Надо с закрытыми глазами угадать, какой "зверёк" прикасается к руке - отгадать предмет. Прикосновения должны быть поглаживающими, приятными.</w:t>
      </w:r>
    </w:p>
    <w:p w:rsidR="00F84F2F" w:rsidRPr="00F84F2F" w:rsidRDefault="00F84F2F" w:rsidP="00F84F2F">
      <w:pPr>
        <w:shd w:val="clear" w:color="auto" w:fill="FFFFFF"/>
        <w:rPr>
          <w:rFonts w:cs="Times New Roman"/>
          <w:b/>
          <w:bCs w:val="0"/>
          <w:i/>
          <w:color w:val="151515"/>
          <w:sz w:val="24"/>
          <w:szCs w:val="24"/>
        </w:rPr>
      </w:pPr>
      <w:r>
        <w:rPr>
          <w:rFonts w:cs="Times New Roman"/>
          <w:b/>
          <w:bCs w:val="0"/>
          <w:i/>
          <w:color w:val="151515"/>
          <w:sz w:val="24"/>
          <w:szCs w:val="24"/>
        </w:rPr>
        <w:t>5. Рефлексия</w:t>
      </w:r>
      <w:bookmarkStart w:id="0" w:name="_GoBack"/>
      <w:bookmarkEnd w:id="0"/>
    </w:p>
    <w:p w:rsidR="001332A1" w:rsidRDefault="001332A1"/>
    <w:sectPr w:rsidR="001332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8C3353"/>
    <w:multiLevelType w:val="multilevel"/>
    <w:tmpl w:val="57C6D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F2F"/>
    <w:rsid w:val="001332A1"/>
    <w:rsid w:val="00F84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7CA6D5-430B-47E0-B542-3702D45F5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4F2F"/>
    <w:pPr>
      <w:spacing w:after="0" w:line="240" w:lineRule="auto"/>
    </w:pPr>
    <w:rPr>
      <w:rFonts w:ascii="Times New Roman" w:eastAsia="Times New Roman" w:hAnsi="Times New Roman" w:cs="Courier New"/>
      <w:bCs/>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415</Words>
  <Characters>2370</Characters>
  <Application>Microsoft Office Word</Application>
  <DocSecurity>0</DocSecurity>
  <Lines>19</Lines>
  <Paragraphs>5</Paragraphs>
  <ScaleCrop>false</ScaleCrop>
  <Company>SPecialiST RePack</Company>
  <LinksUpToDate>false</LinksUpToDate>
  <CharactersWithSpaces>2780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2024-12-04T11:17:00Z</dcterms:created>
  <dcterms:modified xsi:type="dcterms:W3CDTF">2024-12-04T11:25:00Z</dcterms:modified>
</cp:coreProperties>
</file>