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3C1" w:rsidRDefault="005643C1" w:rsidP="005643C1">
      <w:pPr>
        <w:pStyle w:val="a3"/>
        <w:shd w:val="clear" w:color="auto" w:fill="FFFFFF"/>
        <w:spacing w:before="0" w:beforeAutospacing="0" w:after="0" w:afterAutospacing="0"/>
        <w:jc w:val="center"/>
        <w:rPr>
          <w:color w:val="2C2D2E"/>
        </w:rPr>
      </w:pPr>
      <w:r>
        <w:rPr>
          <w:color w:val="2C2D2E"/>
        </w:rPr>
        <w:t xml:space="preserve">Кормушки </w:t>
      </w:r>
      <w:r w:rsidRPr="00D85C76">
        <w:rPr>
          <w:color w:val="2C2D2E"/>
        </w:rPr>
        <w:t>для братьев наших меньших</w:t>
      </w:r>
    </w:p>
    <w:p w:rsidR="005643C1" w:rsidRDefault="005643C1" w:rsidP="00D85C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EB5AF7D" wp14:editId="3B1A1392">
            <wp:simplePos x="0" y="0"/>
            <wp:positionH relativeFrom="column">
              <wp:posOffset>-325755</wp:posOffset>
            </wp:positionH>
            <wp:positionV relativeFrom="paragraph">
              <wp:posOffset>194310</wp:posOffset>
            </wp:positionV>
            <wp:extent cx="2034540" cy="2708910"/>
            <wp:effectExtent l="57150" t="38100" r="41910" b="53340"/>
            <wp:wrapTight wrapText="bothSides">
              <wp:wrapPolygon edited="0">
                <wp:start x="-607" y="-304"/>
                <wp:lineTo x="-607" y="21873"/>
                <wp:lineTo x="21843" y="21873"/>
                <wp:lineTo x="21843" y="-304"/>
                <wp:lineTo x="-607" y="-304"/>
              </wp:wrapPolygon>
            </wp:wrapTight>
            <wp:docPr id="2" name="Рисунок 2" descr="C:\Users\Евгения\AppData\Local\Microsoft\Windows\INetCache\Content.Word\IMG_20240921_11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вгения\AppData\Local\Microsoft\Windows\INetCache\Content.Word\IMG_20240921_1106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w="101600" prst="riblet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5C76" w:rsidRDefault="00D85C76" w:rsidP="00D85C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</w:rPr>
      </w:pPr>
      <w:r w:rsidRPr="00D85C76">
        <w:rPr>
          <w:color w:val="2C2D2E"/>
        </w:rPr>
        <w:t>В каждой семье есть свои традиции: собираться за большим столо</w:t>
      </w:r>
      <w:r>
        <w:rPr>
          <w:color w:val="2C2D2E"/>
        </w:rPr>
        <w:t>м, ходить в походы, рисовать.</w:t>
      </w:r>
    </w:p>
    <w:p w:rsidR="00D85C76" w:rsidRDefault="00D85C76" w:rsidP="00D85C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</w:rPr>
      </w:pPr>
      <w:r w:rsidRPr="00D85C76">
        <w:rPr>
          <w:color w:val="2C2D2E"/>
        </w:rPr>
        <w:t>Мы решили начать с малого. С наступлением осени, когда солнышко появляется все реже и теплый ветер сменяется на холодный, мы мастерим кормушки для братьев наших меньших.</w:t>
      </w:r>
    </w:p>
    <w:p w:rsidR="00D85C76" w:rsidRDefault="00D85C76" w:rsidP="00D85C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</w:rPr>
      </w:pPr>
      <w:r w:rsidRPr="00D85C76">
        <w:rPr>
          <w:color w:val="2C2D2E"/>
        </w:rPr>
        <w:t xml:space="preserve">К изготовлению кормушек мы подходим творчески: сначала собираем корпус, а затем раскрашиваем ее краской. Фломастерами рисуем </w:t>
      </w:r>
      <w:r>
        <w:rPr>
          <w:color w:val="2C2D2E"/>
        </w:rPr>
        <w:t>узоры, приклеиваем аппликации и</w:t>
      </w:r>
      <w:r w:rsidRPr="00D85C76">
        <w:rPr>
          <w:color w:val="2C2D2E"/>
        </w:rPr>
        <w:t xml:space="preserve"> пишем теплые пожелания для птичек. Когда кормушка готова, мы отправляемся в магазин за кормом. Покупаем пшено, овес, северные ягоды и направляемся в ближайший парк. </w:t>
      </w:r>
    </w:p>
    <w:p w:rsidR="00D85C76" w:rsidRPr="00D85C76" w:rsidRDefault="005643C1" w:rsidP="00D85C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C019A29" wp14:editId="44840916">
            <wp:simplePos x="0" y="0"/>
            <wp:positionH relativeFrom="column">
              <wp:posOffset>4079875</wp:posOffset>
            </wp:positionH>
            <wp:positionV relativeFrom="paragraph">
              <wp:posOffset>461645</wp:posOffset>
            </wp:positionV>
            <wp:extent cx="2065020" cy="1967865"/>
            <wp:effectExtent l="38100" t="38100" r="49530" b="51435"/>
            <wp:wrapTight wrapText="bothSides">
              <wp:wrapPolygon edited="0">
                <wp:start x="-399" y="-418"/>
                <wp:lineTo x="-399" y="21955"/>
                <wp:lineTo x="21919" y="21955"/>
                <wp:lineTo x="21919" y="-418"/>
                <wp:lineTo x="-399" y="-418"/>
              </wp:wrapPolygon>
            </wp:wrapTight>
            <wp:docPr id="1" name="Рисунок 1" descr="C:\Users\Евгения\AppData\Local\Microsoft\Windows\INetCache\Content.Word\Screenshot_20240925_13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вгения\AppData\Local\Microsoft\Windows\INetCache\Content.Word\Screenshot_20240925_1301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5" t="32530" r="13214" b="34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20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w="101600" prst="riblet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C76" w:rsidRPr="00D85C76">
        <w:rPr>
          <w:color w:val="2C2D2E"/>
        </w:rPr>
        <w:t>Установив кормушку, мы наблюдаем, как на нее слетаются первые гости: воробьи, голуби, а позднее и синички со снегирями. В этот момент всегда говорим о том, какие бывают птицы, какие звуки они издают. Мы считаем, что в силах каждой семьи сделать наш мир немного добрее. Если каждый будет совершать добрые поступки, то наша жизнь станет намного ра</w:t>
      </w:r>
      <w:r w:rsidR="00D85C76">
        <w:rPr>
          <w:color w:val="2C2D2E"/>
        </w:rPr>
        <w:t>достнее, ведь мы действительно «в ответе за тех, кого приручили»</w:t>
      </w:r>
      <w:r w:rsidR="00D85C76" w:rsidRPr="00D85C76">
        <w:rPr>
          <w:color w:val="2C2D2E"/>
        </w:rPr>
        <w:t>.</w:t>
      </w:r>
    </w:p>
    <w:p w:rsidR="00E627F3" w:rsidRDefault="005643C1"/>
    <w:p w:rsidR="005643C1" w:rsidRDefault="005643C1"/>
    <w:p w:rsidR="005643C1" w:rsidRDefault="005643C1"/>
    <w:p w:rsidR="005643C1" w:rsidRDefault="005643C1">
      <w:bookmarkStart w:id="0" w:name="_GoBack"/>
      <w:bookmarkEnd w:id="0"/>
    </w:p>
    <w:p w:rsidR="005643C1" w:rsidRPr="005643C1" w:rsidRDefault="005643C1" w:rsidP="005643C1">
      <w:pPr>
        <w:jc w:val="right"/>
        <w:rPr>
          <w:rFonts w:ascii="Times New Roman" w:hAnsi="Times New Roman" w:cs="Times New Roman"/>
          <w:sz w:val="24"/>
          <w:szCs w:val="24"/>
        </w:rPr>
      </w:pPr>
      <w:r w:rsidRPr="005643C1">
        <w:rPr>
          <w:rFonts w:ascii="Times New Roman" w:hAnsi="Times New Roman" w:cs="Times New Roman"/>
          <w:sz w:val="24"/>
          <w:szCs w:val="24"/>
        </w:rPr>
        <w:t>Тимофей Конышев 1 «Б» класс</w:t>
      </w:r>
    </w:p>
    <w:sectPr w:rsidR="005643C1" w:rsidRPr="00564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2C1"/>
    <w:rsid w:val="005643C1"/>
    <w:rsid w:val="009C7676"/>
    <w:rsid w:val="00A10C96"/>
    <w:rsid w:val="00AA42C1"/>
    <w:rsid w:val="00D85C76"/>
    <w:rsid w:val="00DB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9A12C"/>
  <w15:chartTrackingRefBased/>
  <w15:docId w15:val="{42BD3E41-32CF-4E4C-8456-8A6161AE5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5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4</cp:revision>
  <dcterms:created xsi:type="dcterms:W3CDTF">2024-10-22T15:48:00Z</dcterms:created>
  <dcterms:modified xsi:type="dcterms:W3CDTF">2024-10-22T16:35:00Z</dcterms:modified>
</cp:coreProperties>
</file>