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E50" w:rsidRDefault="00EE4E50" w:rsidP="007F7032">
      <w:pPr>
        <w:ind w:right="-365"/>
        <w:jc w:val="center"/>
        <w:rPr>
          <w:color w:val="000000"/>
          <w:sz w:val="28"/>
          <w:szCs w:val="28"/>
        </w:rPr>
      </w:pPr>
      <w:r w:rsidRPr="00C90775">
        <w:rPr>
          <w:noProof/>
        </w:rPr>
        <w:drawing>
          <wp:inline distT="0" distB="0" distL="0" distR="0" wp14:anchorId="053F2489" wp14:editId="626953BD">
            <wp:extent cx="1197500" cy="613006"/>
            <wp:effectExtent l="19050" t="0" r="2650" b="0"/>
            <wp:docPr id="4" name="Рисунок 1" descr="C:\Users\dettv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tv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91" cy="61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E50" w:rsidRDefault="00EE4E50" w:rsidP="007F7032">
      <w:pPr>
        <w:ind w:right="-365"/>
        <w:jc w:val="center"/>
        <w:rPr>
          <w:color w:val="000000"/>
          <w:sz w:val="28"/>
          <w:szCs w:val="28"/>
        </w:rPr>
      </w:pPr>
    </w:p>
    <w:p w:rsidR="007F7032" w:rsidRPr="008E5472" w:rsidRDefault="007F7032" w:rsidP="007F7032">
      <w:pPr>
        <w:ind w:right="-365"/>
        <w:jc w:val="center"/>
        <w:rPr>
          <w:color w:val="000000"/>
          <w:sz w:val="28"/>
          <w:szCs w:val="28"/>
        </w:rPr>
      </w:pPr>
      <w:r w:rsidRPr="008E5472">
        <w:rPr>
          <w:color w:val="000000"/>
          <w:sz w:val="28"/>
          <w:szCs w:val="28"/>
        </w:rPr>
        <w:t xml:space="preserve">Муниципальное учреждение дополнительного образования </w:t>
      </w:r>
    </w:p>
    <w:p w:rsidR="007F7032" w:rsidRPr="008E5472" w:rsidRDefault="007F7032" w:rsidP="00D45935">
      <w:pPr>
        <w:ind w:right="-365"/>
        <w:rPr>
          <w:color w:val="000000"/>
          <w:sz w:val="28"/>
          <w:szCs w:val="28"/>
        </w:rPr>
      </w:pPr>
      <w:r w:rsidRPr="008E5472">
        <w:rPr>
          <w:color w:val="000000"/>
          <w:sz w:val="28"/>
          <w:szCs w:val="28"/>
        </w:rPr>
        <w:t xml:space="preserve">«Центр дополнительного образования» </w:t>
      </w:r>
      <w:proofErr w:type="spellStart"/>
      <w:r w:rsidRPr="008E5472">
        <w:rPr>
          <w:color w:val="000000"/>
          <w:sz w:val="28"/>
          <w:szCs w:val="28"/>
        </w:rPr>
        <w:t>Каслинского</w:t>
      </w:r>
      <w:proofErr w:type="spellEnd"/>
      <w:r w:rsidRPr="008E5472">
        <w:rPr>
          <w:color w:val="000000"/>
          <w:sz w:val="28"/>
          <w:szCs w:val="28"/>
        </w:rPr>
        <w:t xml:space="preserve"> муниципального района </w:t>
      </w:r>
    </w:p>
    <w:p w:rsidR="007F7032" w:rsidRPr="008E5472" w:rsidRDefault="007F7032" w:rsidP="007F7032">
      <w:pPr>
        <w:jc w:val="center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Pr="007F7032" w:rsidRDefault="007F7032" w:rsidP="00B22366">
      <w:pPr>
        <w:jc w:val="both"/>
        <w:rPr>
          <w:sz w:val="28"/>
          <w:szCs w:val="28"/>
        </w:rPr>
      </w:pPr>
      <w:r w:rsidRPr="00D45935">
        <w:rPr>
          <w:sz w:val="28"/>
          <w:szCs w:val="28"/>
        </w:rPr>
        <w:t xml:space="preserve"> </w:t>
      </w: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EE4E50">
      <w:pPr>
        <w:spacing w:line="360" w:lineRule="auto"/>
        <w:jc w:val="both"/>
        <w:rPr>
          <w:sz w:val="28"/>
          <w:szCs w:val="28"/>
        </w:rPr>
      </w:pPr>
    </w:p>
    <w:p w:rsidR="00EE4E50" w:rsidRDefault="00B22366" w:rsidP="00EE4E50">
      <w:pPr>
        <w:spacing w:line="360" w:lineRule="auto"/>
        <w:jc w:val="center"/>
        <w:rPr>
          <w:b/>
          <w:sz w:val="28"/>
          <w:szCs w:val="28"/>
          <w:lang w:eastAsia="en-US"/>
        </w:rPr>
      </w:pPr>
      <w:r w:rsidRPr="00362AF8">
        <w:rPr>
          <w:b/>
          <w:sz w:val="28"/>
          <w:szCs w:val="28"/>
          <w:lang w:eastAsia="en-US"/>
        </w:rPr>
        <w:t xml:space="preserve"> «Педагогический совет как постоянно действующий </w:t>
      </w:r>
    </w:p>
    <w:p w:rsidR="00B22366" w:rsidRPr="00362AF8" w:rsidRDefault="00B22366" w:rsidP="00EE4E50">
      <w:pPr>
        <w:spacing w:line="360" w:lineRule="auto"/>
        <w:jc w:val="center"/>
        <w:rPr>
          <w:b/>
        </w:rPr>
      </w:pPr>
      <w:r w:rsidRPr="00362AF8">
        <w:rPr>
          <w:b/>
          <w:sz w:val="28"/>
          <w:szCs w:val="28"/>
          <w:lang w:eastAsia="en-US"/>
        </w:rPr>
        <w:t>орган самоуправления образовательного учреждения»</w:t>
      </w:r>
    </w:p>
    <w:p w:rsidR="00B22366" w:rsidRPr="00362AF8" w:rsidRDefault="00B22366" w:rsidP="00EE4E50">
      <w:pPr>
        <w:spacing w:line="360" w:lineRule="auto"/>
        <w:rPr>
          <w:b/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7F7032">
      <w:pPr>
        <w:jc w:val="right"/>
        <w:rPr>
          <w:sz w:val="28"/>
          <w:szCs w:val="28"/>
        </w:rPr>
      </w:pPr>
      <w:r w:rsidRPr="005332DF">
        <w:rPr>
          <w:b/>
          <w:sz w:val="28"/>
          <w:szCs w:val="28"/>
        </w:rPr>
        <w:t>ВЫПОЛНИЛА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Беломестных Ирина Викторовна</w:t>
      </w:r>
    </w:p>
    <w:p w:rsidR="00B22366" w:rsidRDefault="00B22366" w:rsidP="007F70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педагог дополнительного образования</w:t>
      </w:r>
    </w:p>
    <w:p w:rsidR="007F7032" w:rsidRDefault="007F7032" w:rsidP="007F7032">
      <w:pPr>
        <w:jc w:val="right"/>
        <w:rPr>
          <w:sz w:val="28"/>
          <w:szCs w:val="28"/>
        </w:rPr>
      </w:pPr>
      <w:r>
        <w:rPr>
          <w:sz w:val="28"/>
          <w:szCs w:val="28"/>
        </w:rPr>
        <w:t>высшая квалификационная категория</w:t>
      </w: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Pr="0016320D" w:rsidRDefault="00B22366" w:rsidP="00B22366">
      <w:pPr>
        <w:jc w:val="both"/>
        <w:rPr>
          <w:sz w:val="28"/>
          <w:szCs w:val="28"/>
          <w:u w:val="single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B22366" w:rsidRDefault="00B22366" w:rsidP="00B22366">
      <w:pPr>
        <w:jc w:val="both"/>
        <w:rPr>
          <w:sz w:val="28"/>
          <w:szCs w:val="28"/>
        </w:rPr>
      </w:pPr>
    </w:p>
    <w:p w:rsidR="007F7032" w:rsidRDefault="007F7032" w:rsidP="00B22366">
      <w:pPr>
        <w:jc w:val="center"/>
        <w:rPr>
          <w:sz w:val="28"/>
          <w:szCs w:val="28"/>
        </w:rPr>
      </w:pPr>
    </w:p>
    <w:p w:rsidR="007F7032" w:rsidRDefault="007F7032" w:rsidP="00B22366">
      <w:pPr>
        <w:jc w:val="center"/>
        <w:rPr>
          <w:sz w:val="28"/>
          <w:szCs w:val="28"/>
        </w:rPr>
      </w:pPr>
    </w:p>
    <w:p w:rsidR="007F7032" w:rsidRDefault="007F7032" w:rsidP="007F7032">
      <w:pPr>
        <w:rPr>
          <w:sz w:val="28"/>
          <w:szCs w:val="28"/>
        </w:rPr>
      </w:pPr>
      <w:bookmarkStart w:id="0" w:name="_GoBack"/>
      <w:bookmarkEnd w:id="0"/>
    </w:p>
    <w:p w:rsidR="00B22366" w:rsidRPr="00541D5F" w:rsidRDefault="007F7032" w:rsidP="00541D5F">
      <w:pPr>
        <w:jc w:val="center"/>
        <w:rPr>
          <w:sz w:val="28"/>
          <w:szCs w:val="28"/>
        </w:rPr>
      </w:pPr>
      <w:r>
        <w:rPr>
          <w:sz w:val="28"/>
          <w:szCs w:val="28"/>
        </w:rPr>
        <w:t>Касли, 2024</w:t>
      </w:r>
      <w:r w:rsidR="00541D5F">
        <w:rPr>
          <w:sz w:val="28"/>
          <w:szCs w:val="28"/>
        </w:rPr>
        <w:t xml:space="preserve"> г.</w:t>
      </w:r>
    </w:p>
    <w:p w:rsidR="00DF356A" w:rsidRDefault="00B22366" w:rsidP="00B22366">
      <w:pPr>
        <w:jc w:val="center"/>
        <w:rPr>
          <w:b/>
        </w:rPr>
      </w:pPr>
      <w:r>
        <w:rPr>
          <w:b/>
          <w:sz w:val="28"/>
          <w:szCs w:val="28"/>
          <w:lang w:eastAsia="en-US"/>
        </w:rPr>
        <w:lastRenderedPageBreak/>
        <w:t xml:space="preserve"> </w:t>
      </w:r>
      <w:r w:rsidR="00DF356A">
        <w:rPr>
          <w:b/>
          <w:sz w:val="28"/>
          <w:szCs w:val="28"/>
          <w:lang w:eastAsia="en-US"/>
        </w:rPr>
        <w:t>«Педагогический совет как постоянно действующий орган самоуправления образовательного учреждения»</w:t>
      </w:r>
    </w:p>
    <w:p w:rsidR="00541D5F" w:rsidRDefault="00541D5F" w:rsidP="003D716F">
      <w:pPr>
        <w:jc w:val="center"/>
        <w:rPr>
          <w:sz w:val="28"/>
          <w:szCs w:val="28"/>
        </w:rPr>
      </w:pPr>
    </w:p>
    <w:p w:rsidR="003D716F" w:rsidRDefault="00907D2D" w:rsidP="003D716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B36B53" w:rsidRDefault="00274E3D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36B53">
        <w:rPr>
          <w:rFonts w:ascii="Times New Roman CYR" w:hAnsi="Times New Roman CYR" w:cs="Times New Roman CYR"/>
          <w:sz w:val="28"/>
          <w:szCs w:val="28"/>
        </w:rPr>
        <w:t>Введение</w:t>
      </w:r>
      <w:r>
        <w:rPr>
          <w:rFonts w:ascii="Times New Roman CYR" w:hAnsi="Times New Roman CYR" w:cs="Times New Roman CYR"/>
          <w:sz w:val="28"/>
          <w:szCs w:val="28"/>
        </w:rPr>
        <w:t xml:space="preserve"> -  2-3 стр.</w:t>
      </w:r>
    </w:p>
    <w:p w:rsidR="00274E3D" w:rsidRDefault="00274E3D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 глава.  Содержание и функции педагогических </w:t>
      </w:r>
      <w:r w:rsidR="00DF356A">
        <w:rPr>
          <w:rFonts w:ascii="Times New Roman CYR" w:hAnsi="Times New Roman CYR" w:cs="Times New Roman CYR"/>
          <w:sz w:val="28"/>
          <w:szCs w:val="28"/>
        </w:rPr>
        <w:t>советов -</w:t>
      </w:r>
      <w:r>
        <w:rPr>
          <w:rFonts w:ascii="Times New Roman CYR" w:hAnsi="Times New Roman CYR" w:cs="Times New Roman CYR"/>
          <w:sz w:val="28"/>
          <w:szCs w:val="28"/>
        </w:rPr>
        <w:t xml:space="preserve"> 4 – 7 стр. </w:t>
      </w:r>
    </w:p>
    <w:p w:rsidR="00B36B53" w:rsidRDefault="00274E3D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 глава</w:t>
      </w:r>
      <w:r w:rsidR="00B36B53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Методы, в</w:t>
      </w:r>
      <w:r w:rsidR="00B36B53">
        <w:rPr>
          <w:rFonts w:ascii="Times New Roman CYR" w:hAnsi="Times New Roman CYR" w:cs="Times New Roman CYR"/>
          <w:sz w:val="28"/>
          <w:szCs w:val="28"/>
        </w:rPr>
        <w:t xml:space="preserve">иды, формы организации </w:t>
      </w:r>
      <w:r w:rsidR="00DF356A">
        <w:rPr>
          <w:rFonts w:ascii="Times New Roman CYR" w:hAnsi="Times New Roman CYR" w:cs="Times New Roman CYR"/>
          <w:sz w:val="28"/>
          <w:szCs w:val="28"/>
        </w:rPr>
        <w:t>педсовета 8</w:t>
      </w:r>
      <w:r>
        <w:rPr>
          <w:rFonts w:ascii="Times New Roman CYR" w:hAnsi="Times New Roman CYR" w:cs="Times New Roman CYR"/>
          <w:sz w:val="28"/>
          <w:szCs w:val="28"/>
        </w:rPr>
        <w:t xml:space="preserve"> – 24 стр. </w:t>
      </w:r>
    </w:p>
    <w:p w:rsidR="004F6C86" w:rsidRDefault="004F6C86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1.2.</w:t>
      </w:r>
      <w:r w:rsidRPr="004F6C8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Методы, виды, формы организации педсовета – 8 – 17 стр. </w:t>
      </w:r>
    </w:p>
    <w:p w:rsidR="00B36B53" w:rsidRDefault="004F6C86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</w:t>
      </w:r>
      <w:r w:rsidR="00B36B53">
        <w:rPr>
          <w:rFonts w:ascii="Times New Roman CYR" w:hAnsi="Times New Roman CYR" w:cs="Times New Roman CYR"/>
          <w:sz w:val="28"/>
          <w:szCs w:val="28"/>
        </w:rPr>
        <w:t>. Структура заседания педсовета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– 17 – 20 стр.</w:t>
      </w:r>
    </w:p>
    <w:p w:rsidR="00B36B53" w:rsidRDefault="004F6C86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</w:t>
      </w:r>
      <w:r w:rsidR="00B36B53">
        <w:rPr>
          <w:rFonts w:ascii="Times New Roman CYR" w:hAnsi="Times New Roman CYR" w:cs="Times New Roman CYR"/>
          <w:sz w:val="28"/>
          <w:szCs w:val="28"/>
        </w:rPr>
        <w:t>. План проведения педсовета. Документация. Параметры оценки</w:t>
      </w:r>
      <w:r>
        <w:rPr>
          <w:rFonts w:ascii="Times New Roman CYR" w:hAnsi="Times New Roman CYR" w:cs="Times New Roman CYR"/>
          <w:sz w:val="28"/>
          <w:szCs w:val="28"/>
        </w:rPr>
        <w:t xml:space="preserve"> – 20 – 24 стр. </w:t>
      </w:r>
    </w:p>
    <w:p w:rsidR="00B36B53" w:rsidRDefault="00B36B53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Заключение</w:t>
      </w:r>
      <w:r w:rsidR="004742CA">
        <w:rPr>
          <w:rFonts w:ascii="Times New Roman CYR" w:hAnsi="Times New Roman CYR" w:cs="Times New Roman CYR"/>
          <w:sz w:val="28"/>
          <w:szCs w:val="28"/>
        </w:rPr>
        <w:t xml:space="preserve"> – 25 – 26 стр. </w:t>
      </w:r>
    </w:p>
    <w:p w:rsidR="00B36B53" w:rsidRDefault="004742CA" w:rsidP="00B36B53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Литература – 27 – 30 стр. </w:t>
      </w: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3D716F">
      <w:pPr>
        <w:jc w:val="center"/>
        <w:rPr>
          <w:sz w:val="28"/>
          <w:szCs w:val="28"/>
        </w:rPr>
      </w:pPr>
    </w:p>
    <w:p w:rsidR="00907D2D" w:rsidRDefault="00907D2D" w:rsidP="004F6C86">
      <w:pPr>
        <w:rPr>
          <w:sz w:val="28"/>
          <w:szCs w:val="28"/>
        </w:rPr>
      </w:pPr>
    </w:p>
    <w:p w:rsidR="003D716F" w:rsidRDefault="003D716F" w:rsidP="003D716F">
      <w:pPr>
        <w:rPr>
          <w:b/>
          <w:sz w:val="28"/>
          <w:szCs w:val="28"/>
        </w:rPr>
      </w:pPr>
      <w:r w:rsidRPr="00FF2AEA">
        <w:rPr>
          <w:b/>
          <w:sz w:val="28"/>
          <w:szCs w:val="28"/>
        </w:rPr>
        <w:lastRenderedPageBreak/>
        <w:t xml:space="preserve">Введение </w:t>
      </w:r>
    </w:p>
    <w:p w:rsidR="008D6A2E" w:rsidRDefault="008D6A2E" w:rsidP="008D6A2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D6A2E">
        <w:rPr>
          <w:sz w:val="28"/>
          <w:szCs w:val="28"/>
        </w:rPr>
        <w:t>Если случится тебе набраться</w:t>
      </w:r>
    </w:p>
    <w:p w:rsidR="008D6A2E" w:rsidRDefault="008D6A2E" w:rsidP="008D6A2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книжной </w:t>
      </w:r>
      <w:r w:rsidRPr="008D6A2E">
        <w:rPr>
          <w:sz w:val="28"/>
          <w:szCs w:val="28"/>
        </w:rPr>
        <w:t xml:space="preserve">науки, то научись и тому, </w:t>
      </w:r>
    </w:p>
    <w:p w:rsidR="008D6A2E" w:rsidRDefault="008D6A2E" w:rsidP="008D6A2E">
      <w:pPr>
        <w:ind w:right="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что </w:t>
      </w:r>
      <w:r w:rsidRPr="008D6A2E">
        <w:rPr>
          <w:sz w:val="28"/>
          <w:szCs w:val="28"/>
        </w:rPr>
        <w:t>ученье приходит от жизни.</w:t>
      </w:r>
    </w:p>
    <w:p w:rsidR="008D6A2E" w:rsidRPr="008D6A2E" w:rsidRDefault="008D6A2E" w:rsidP="008D6A2E">
      <w:pPr>
        <w:jc w:val="right"/>
        <w:rPr>
          <w:b/>
          <w:sz w:val="28"/>
          <w:szCs w:val="28"/>
        </w:rPr>
      </w:pPr>
      <w:r w:rsidRPr="008D6A2E">
        <w:rPr>
          <w:b/>
          <w:sz w:val="28"/>
          <w:szCs w:val="28"/>
        </w:rPr>
        <w:t xml:space="preserve">Соломон, </w:t>
      </w:r>
    </w:p>
    <w:p w:rsidR="008D6A2E" w:rsidRPr="008D6A2E" w:rsidRDefault="008D6A2E" w:rsidP="008D6A2E">
      <w:pPr>
        <w:jc w:val="right"/>
        <w:rPr>
          <w:sz w:val="28"/>
          <w:szCs w:val="28"/>
        </w:rPr>
      </w:pPr>
      <w:r>
        <w:rPr>
          <w:sz w:val="28"/>
          <w:szCs w:val="28"/>
          <w:lang w:val="en-US"/>
        </w:rPr>
        <w:t>XV</w:t>
      </w:r>
      <w:r w:rsidRPr="008D6A2E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</w:t>
      </w:r>
      <w:r w:rsidRPr="008D6A2E">
        <w:rPr>
          <w:sz w:val="28"/>
          <w:szCs w:val="28"/>
        </w:rPr>
        <w:t xml:space="preserve"> вв</w:t>
      </w:r>
      <w:r>
        <w:rPr>
          <w:sz w:val="28"/>
          <w:szCs w:val="28"/>
        </w:rPr>
        <w:t>.</w:t>
      </w:r>
      <w:r w:rsidRPr="008D6A2E">
        <w:rPr>
          <w:sz w:val="28"/>
          <w:szCs w:val="28"/>
        </w:rPr>
        <w:t xml:space="preserve"> до н. </w:t>
      </w:r>
      <w:r>
        <w:rPr>
          <w:sz w:val="28"/>
          <w:szCs w:val="28"/>
        </w:rPr>
        <w:t>э</w:t>
      </w:r>
      <w:r w:rsidRPr="008D6A2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Проблема повышения качества подготовки и проведения педагогического совет</w:t>
      </w:r>
      <w:r w:rsidR="006B6588">
        <w:rPr>
          <w:rFonts w:ascii="Times New Roman CYR" w:hAnsi="Times New Roman CYR" w:cs="Times New Roman CYR"/>
          <w:sz w:val="28"/>
          <w:szCs w:val="28"/>
        </w:rPr>
        <w:t>а волнует большинство руководителей</w:t>
      </w:r>
      <w:r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6B6588">
        <w:rPr>
          <w:rFonts w:ascii="Times New Roman CYR" w:hAnsi="Times New Roman CYR" w:cs="Times New Roman CYR"/>
          <w:sz w:val="28"/>
          <w:szCs w:val="28"/>
        </w:rPr>
        <w:t xml:space="preserve"> педагогических работников образовательных организаций</w:t>
      </w:r>
      <w:r>
        <w:rPr>
          <w:rFonts w:ascii="Times New Roman CYR" w:hAnsi="Times New Roman CYR" w:cs="Times New Roman CYR"/>
          <w:sz w:val="28"/>
          <w:szCs w:val="28"/>
        </w:rPr>
        <w:t>. Она актуальна как для новичков, так и для опытных управленцев. Как провести педсовет, который поразил бы коллег оригинальностью темы, формы, методическим оснащением? Как превратить его в событие?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Педагогический совет - постоянно действующий коллегиальный орган самоуправления педагогических работников. С его помощью осуществляется управле</w:t>
      </w:r>
      <w:r w:rsidR="007B59EF">
        <w:rPr>
          <w:rFonts w:ascii="Times New Roman CYR" w:hAnsi="Times New Roman CYR" w:cs="Times New Roman CYR"/>
          <w:sz w:val="28"/>
          <w:szCs w:val="28"/>
        </w:rPr>
        <w:t>ние развитием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Педсовет как высший орган руководства всем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воспитательно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образовательным процессом решае</w:t>
      </w:r>
      <w:r w:rsidR="006B6588">
        <w:rPr>
          <w:rFonts w:ascii="Times New Roman CYR" w:hAnsi="Times New Roman CYR" w:cs="Times New Roman CYR"/>
          <w:sz w:val="28"/>
          <w:szCs w:val="28"/>
        </w:rPr>
        <w:t>т конкретные задачи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 Его деятельность определяется Положе</w:t>
      </w:r>
      <w:r w:rsidR="00C87729">
        <w:rPr>
          <w:rFonts w:ascii="Times New Roman CYR" w:hAnsi="Times New Roman CYR" w:cs="Times New Roman CYR"/>
          <w:sz w:val="28"/>
          <w:szCs w:val="28"/>
        </w:rPr>
        <w:t>нием о педагогическом совете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 О</w:t>
      </w:r>
      <w:r w:rsidR="006B6588">
        <w:rPr>
          <w:rFonts w:ascii="Times New Roman CYR" w:hAnsi="Times New Roman CYR" w:cs="Times New Roman CYR"/>
          <w:sz w:val="28"/>
          <w:szCs w:val="28"/>
        </w:rPr>
        <w:t>н создаётся во всех образовательных организациях</w:t>
      </w:r>
      <w:r>
        <w:rPr>
          <w:rFonts w:ascii="Times New Roman CYR" w:hAnsi="Times New Roman CYR" w:cs="Times New Roman CYR"/>
          <w:sz w:val="28"/>
          <w:szCs w:val="28"/>
        </w:rPr>
        <w:t>, где имеется более трёх педагогов. В его состав входят все педагогические работники и совместители. Также педагогический совет - центральное звено в организа</w:t>
      </w:r>
      <w:r w:rsidR="006B6588">
        <w:rPr>
          <w:rFonts w:ascii="Times New Roman CYR" w:hAnsi="Times New Roman CYR" w:cs="Times New Roman CYR"/>
          <w:sz w:val="28"/>
          <w:szCs w:val="28"/>
        </w:rPr>
        <w:t>ции всей методической работы, «</w:t>
      </w:r>
      <w:r>
        <w:rPr>
          <w:rFonts w:ascii="Times New Roman CYR" w:hAnsi="Times New Roman CYR" w:cs="Times New Roman CYR"/>
          <w:sz w:val="28"/>
          <w:szCs w:val="28"/>
        </w:rPr>
        <w:t>школа педагогического мастерства».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как профессиональный и коллегиальный орган, на который возложено рассмотрение и принятие решений по наиболее значимым, стержневым вопросам образовательного процесса и его результативности.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новом типовом Положении об образовательном учреждении говорится: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Основными формами самоу</w:t>
      </w:r>
      <w:r w:rsidR="007E2FF1">
        <w:rPr>
          <w:rFonts w:ascii="Times New Roman CYR" w:hAnsi="Times New Roman CYR" w:cs="Times New Roman CYR"/>
          <w:sz w:val="28"/>
          <w:szCs w:val="28"/>
        </w:rPr>
        <w:t>правления в общеобразовательной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являются Совет образовательного учреждения, Попечительский Совет, общее собрание, Педагогический Совет.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Порядок выборов органов сам</w:t>
      </w:r>
      <w:r w:rsidR="007E2FF1">
        <w:rPr>
          <w:rFonts w:ascii="Times New Roman CYR" w:hAnsi="Times New Roman CYR" w:cs="Times New Roman CYR"/>
          <w:sz w:val="28"/>
          <w:szCs w:val="28"/>
        </w:rPr>
        <w:t>оуправления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и, их компетенция определяется уставом</w:t>
      </w:r>
      <w:r w:rsidR="007E2FF1">
        <w:rPr>
          <w:rFonts w:ascii="Times New Roman CYR" w:hAnsi="Times New Roman CYR" w:cs="Times New Roman CYR"/>
          <w:sz w:val="28"/>
          <w:szCs w:val="28"/>
        </w:rPr>
        <w:t xml:space="preserve">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».</w:t>
      </w:r>
    </w:p>
    <w:p w:rsidR="00A443B7" w:rsidRDefault="00DB52FA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 в образовательной организации</w:t>
      </w:r>
      <w:r w:rsidR="00A443B7">
        <w:rPr>
          <w:rFonts w:ascii="Times New Roman CYR" w:hAnsi="Times New Roman CYR" w:cs="Times New Roman CYR"/>
          <w:sz w:val="28"/>
          <w:szCs w:val="28"/>
        </w:rPr>
        <w:t xml:space="preserve"> не должен быть формальным мероприятием с традиционной повесткой дня и традиционным решением. Педсовет должен быть источником новаторства, он должен проходить в комфортной среде сотрудничества и сотворчества. Однако он требует кропотливой и очень серьёзной подготовки. Очень важно найти правильную и наиболее эффективную для рассмотрения конкретной темы технологию подготовки и проведения педсовета. Необходимо продумать конкретные задачи для педагогов и творческих групп, составить заранее вопросник для анкетирования, исключить ситуации, когда педагог может отсидеться и отмолчаться. Задача при организации педсовета - организовать это мероприятие так, чтобы оно было интересно педагогу, чтобы на заседании педагог </w:t>
      </w:r>
      <w:r w:rsidR="0065521E">
        <w:rPr>
          <w:rFonts w:ascii="Times New Roman CYR" w:hAnsi="Times New Roman CYR" w:cs="Times New Roman CYR"/>
          <w:sz w:val="28"/>
          <w:szCs w:val="28"/>
        </w:rPr>
        <w:t>узнал,</w:t>
      </w:r>
      <w:r w:rsidR="00A443B7">
        <w:rPr>
          <w:rFonts w:ascii="Times New Roman CYR" w:hAnsi="Times New Roman CYR" w:cs="Times New Roman CYR"/>
          <w:sz w:val="28"/>
          <w:szCs w:val="28"/>
        </w:rPr>
        <w:t xml:space="preserve"> что - то новое, причём не только в виде теоретических знаний, но и в виде практических советов и рекомендаций.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Тематика педсоветов </w:t>
      </w:r>
      <w:r w:rsidR="002B78DD">
        <w:rPr>
          <w:rFonts w:ascii="Times New Roman CYR" w:hAnsi="Times New Roman CYR" w:cs="Times New Roman CYR"/>
          <w:sz w:val="28"/>
          <w:szCs w:val="28"/>
        </w:rPr>
        <w:t>обозначается в годовом плане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 При необходимости в него вносятся дополнения и уточнения.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Главным вопросом повестки дня всегда бывают результаты работы педагогов: уровень развития воспитанников; состояние их здоровья; развитие форм совместной работы педагогов и родителей.</w:t>
      </w:r>
    </w:p>
    <w:p w:rsidR="00A443B7" w:rsidRDefault="00A443B7" w:rsidP="00A443B7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43B7" w:rsidRPr="00FF2AEA" w:rsidRDefault="00A443B7" w:rsidP="00A443B7">
      <w:pPr>
        <w:spacing w:line="360" w:lineRule="auto"/>
        <w:rPr>
          <w:b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3D716F" w:rsidRDefault="00A23F60" w:rsidP="003D716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 1. Содержание педагогических советов</w:t>
      </w:r>
    </w:p>
    <w:p w:rsidR="00A23F60" w:rsidRPr="00FF2AEA" w:rsidRDefault="00A23F60" w:rsidP="003D716F">
      <w:pPr>
        <w:rPr>
          <w:b/>
          <w:sz w:val="28"/>
          <w:szCs w:val="28"/>
        </w:rPr>
      </w:pPr>
    </w:p>
    <w:p w:rsidR="00A23F60" w:rsidRDefault="003D716F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FF2AEA">
        <w:rPr>
          <w:sz w:val="28"/>
          <w:szCs w:val="28"/>
        </w:rPr>
        <w:t>1.</w:t>
      </w:r>
      <w:r w:rsidR="00A23F60">
        <w:rPr>
          <w:sz w:val="28"/>
          <w:szCs w:val="28"/>
        </w:rPr>
        <w:t>1.</w:t>
      </w:r>
      <w:r w:rsidR="00A23F60" w:rsidRPr="00A23F6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23F60">
        <w:rPr>
          <w:rFonts w:ascii="Times New Roman CYR" w:hAnsi="Times New Roman CYR" w:cs="Times New Roman CYR"/>
          <w:sz w:val="28"/>
          <w:szCs w:val="28"/>
        </w:rPr>
        <w:t>Цель педсовета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Главная цель педагогического совета - объединить усилия коллектива образовательной организации для повышения уровня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воспитательно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-образовательного процесса, использования в практике достижений педагогической науки и передового опыта.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Современный педагогический совет является полифункциональным (функции -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лат.,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обязанность, круг деятельности, назначение).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Целью каждого педагогического совета является сопоставительный анализ решаемых задач в соответствии с Образовательной программой и Программой развития, с современным направлением модернизации образования, с переходом образовательных организаций на сетевое взаимодействие и на реализацию профильного обучения. Система работы в данном направлении позволит выявить проблемы, стоящие перед коллективом образовательной организации на сегодняшний момент и определить главную задачу: расширение информационного поля педагогических работников в области новых образовательных технологий и их использования в образовательном процессе.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Педагогический совет - место, где каждый член коллектива имеет право быть услышанным, где общие проблемы решаются вместе, где даётся старт новым начинаниям и подводиться итог уже проделанной педагогическим коллективом работы.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1.2. </w:t>
      </w:r>
      <w:r>
        <w:rPr>
          <w:rFonts w:ascii="Times New Roman CYR" w:hAnsi="Times New Roman CYR" w:cs="Times New Roman CYR"/>
          <w:sz w:val="28"/>
          <w:szCs w:val="28"/>
        </w:rPr>
        <w:t>Функции педсовета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Функции:</w:t>
      </w:r>
    </w:p>
    <w:p w:rsidR="00A23F60" w:rsidRDefault="00A23F60" w:rsidP="00A23F60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определяет направления </w:t>
      </w:r>
      <w:r w:rsidR="00BB74EF">
        <w:rPr>
          <w:rFonts w:ascii="Times New Roman CYR" w:hAnsi="Times New Roman CYR" w:cs="Times New Roman CYR"/>
          <w:sz w:val="28"/>
          <w:szCs w:val="28"/>
        </w:rPr>
        <w:t>образовательной деятельности организации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отбирает и утверждает образовательные п</w:t>
      </w:r>
      <w:r w:rsidR="00BB74EF">
        <w:rPr>
          <w:rFonts w:ascii="Times New Roman CYR" w:hAnsi="Times New Roman CYR" w:cs="Times New Roman CYR"/>
          <w:sz w:val="28"/>
          <w:szCs w:val="28"/>
        </w:rPr>
        <w:t xml:space="preserve">рограммы для </w:t>
      </w:r>
      <w:r w:rsidR="00BB74EF">
        <w:rPr>
          <w:rFonts w:ascii="Times New Roman CYR" w:hAnsi="Times New Roman CYR" w:cs="Times New Roman CYR"/>
          <w:sz w:val="28"/>
          <w:szCs w:val="28"/>
        </w:rPr>
        <w:lastRenderedPageBreak/>
        <w:t>использования в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обсуждает вопросы содержания, форм и методов образовательного процесса, планирования образовательной деятельности ДОУ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рассматривает вопросы повышения квалификации и переподготовки кадров;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выявляет, обобщает, распространяет, внедряет педагогический опыт;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рассматривает вопросы организации дополнительных услуг родителям;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 w:rsidR="007A2568">
        <w:rPr>
          <w:rFonts w:ascii="Times New Roman CYR" w:hAnsi="Times New Roman CYR" w:cs="Times New Roman CYR"/>
          <w:sz w:val="28"/>
          <w:szCs w:val="28"/>
        </w:rPr>
        <w:t>заслушивает отчёты руководителя</w:t>
      </w:r>
      <w:r>
        <w:rPr>
          <w:rFonts w:ascii="Times New Roman CYR" w:hAnsi="Times New Roman CYR" w:cs="Times New Roman CYR"/>
          <w:sz w:val="28"/>
          <w:szCs w:val="28"/>
        </w:rPr>
        <w:t xml:space="preserve"> о создании условий для реализации образовательных программ.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Анализ видов его деятельности позволяет сделать вывод о том, что современный педагогический совет является полифункциональным. Он выполняет следующие функции: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управленческие;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методические;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воспитательные;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социально - педагогические;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Приоритетность каждой из них зависит от целевых установок педагогического коллектива и его руководителей.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Управленческие (административные) функции педагогического совета включают следующие разновидности: законодательные, совещательные, диагностические,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планово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прогностические,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экспертно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контролирующие.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Законодательные: выражаются в коллективных решениях, принимаемых открытым голосованием и обязательных к исполнению каждым работником (принятие рекомендаций органов образования: решений, касающихся выполнения государственных и региональных программ и учебных планов; аттестации педагогических работников и др.)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Совещательные: обсуждение объективной информации о состоянии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учебно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воспитательного процесса, выработка рекомендаций.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Обобщающе - диагностические: проведение опытно - экспериментальной работы, социальных, психологических и медицинских обследований.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Планово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прогностические: об</w:t>
      </w:r>
      <w:r w:rsidR="00BB74EF">
        <w:rPr>
          <w:rFonts w:ascii="Times New Roman CYR" w:hAnsi="Times New Roman CYR" w:cs="Times New Roman CYR"/>
          <w:sz w:val="28"/>
          <w:szCs w:val="28"/>
        </w:rPr>
        <w:t xml:space="preserve">суждение перспектив развития образовательной </w:t>
      </w:r>
      <w:r w:rsidR="00BD5360">
        <w:rPr>
          <w:rFonts w:ascii="Times New Roman CYR" w:hAnsi="Times New Roman CYR" w:cs="Times New Roman CYR"/>
          <w:sz w:val="28"/>
          <w:szCs w:val="28"/>
        </w:rPr>
        <w:t>о</w:t>
      </w:r>
      <w:r w:rsidR="00BB74EF">
        <w:rPr>
          <w:rFonts w:ascii="Times New Roman CYR" w:hAnsi="Times New Roman CYR" w:cs="Times New Roman CYR"/>
          <w:sz w:val="28"/>
          <w:szCs w:val="28"/>
        </w:rPr>
        <w:t>рганизации</w:t>
      </w:r>
      <w:r>
        <w:rPr>
          <w:rFonts w:ascii="Times New Roman CYR" w:hAnsi="Times New Roman CYR" w:cs="Times New Roman CYR"/>
          <w:sz w:val="28"/>
          <w:szCs w:val="28"/>
        </w:rPr>
        <w:t>, планирование деятельности коллектива, выбор программ.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Экспертно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контролирующие: заслушивание отчётов, заключений о деятельности педагогических и руководящих работников о выполнении ими Устава, о работе с родителями.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Корректирующие: внесение изменений и поправок в образовательную программу и планы работы в связи с изменениями государственной политики, социальной обстановки, социального заказа.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методических функциях педагогического совета можно отметить информационное, обобщающ</w:t>
      </w:r>
      <w:r w:rsidR="00BD5360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>е - аналитическое, развивающее, обучающее, активизирующее направления.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Информационное направление: сообщение о состоянии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учебно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воспитательного процесса и путях его совершенствования, о достижениях педагогической науки, пропаганда передового опыта.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Обобщающ</w:t>
      </w:r>
      <w:r w:rsidR="00BD5360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е - аналитическое направление: анализ состояния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учебно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воспитательного процесса, качества знаний и уровня воспитанности воспитанников, обобщение и анализ педагогического опыта.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Развивающее направление: развитие педагогического мастерства, овладение формами, методами и приёмами обучения, дающими наибольший эффект, использование опыта педагогов - новаторов, применение прогрессивных образовательных технологий.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Обучающее направление: это, прежде всего повышение квалификации педагогических работников путём различных форм передачи знаний, умений, навыков, педагогического мастерства.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Активизирующее направление: активизация усилий педагогического коллектива, всех звеньев методической службы: научно - методического совета, проблемных групп педагогического совета, предметных кафедр и методических объединений, методического кабинета и работы каждого педагога над своей темой.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Воспитательные функции педагогического совета направлены на формирование индивидуальности каждого педагога, общественного мнения, сознательной дисциплины педагогического коллектива.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индивидуальности: помощь в обогащении и раскрытии индивидуальности каждого педагога во всём её богатстве и многообразии. Воспитание коллектива происходит в процессе подготовки заседаний педагогических советов, к чему привлекаются все педагоги, обсуждения вопросов и принятия решений, а также в исполнении принятых решений. Коллективная работа воспитывает сознательную вн</w:t>
      </w:r>
      <w:r w:rsidR="00D707AA">
        <w:rPr>
          <w:rFonts w:ascii="Times New Roman CYR" w:hAnsi="Times New Roman CYR" w:cs="Times New Roman CYR"/>
          <w:sz w:val="28"/>
          <w:szCs w:val="28"/>
        </w:rPr>
        <w:t>утреннюю дисциплину работников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организованность, ответственность, способность к планомерной деятельности.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мотивации: выработка системы общих взглядов на развитие, обучение и воспитание, разработка единых требований к действиям коллег.</w:t>
      </w:r>
    </w:p>
    <w:p w:rsidR="00A23F60" w:rsidRDefault="00A23F60" w:rsidP="00A23F6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Социально - педагогические функции состоят:</w:t>
      </w:r>
    </w:p>
    <w:p w:rsidR="00A23F60" w:rsidRPr="003509FB" w:rsidRDefault="00A23F60" w:rsidP="00BD5360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3509FB">
        <w:rPr>
          <w:rFonts w:ascii="Times New Roman CYR" w:hAnsi="Times New Roman CYR" w:cs="Times New Roman CYR"/>
          <w:sz w:val="28"/>
          <w:szCs w:val="28"/>
        </w:rPr>
        <w:t>в коммуникации, связи педагогического коллектива с родителями, с педагогическими коллектив</w:t>
      </w:r>
      <w:r w:rsidR="007A2568" w:rsidRPr="003509FB">
        <w:rPr>
          <w:rFonts w:ascii="Times New Roman CYR" w:hAnsi="Times New Roman CYR" w:cs="Times New Roman CYR"/>
          <w:sz w:val="28"/>
          <w:szCs w:val="28"/>
        </w:rPr>
        <w:t>ами других образовательных организаций</w:t>
      </w:r>
      <w:r w:rsidRPr="003509FB">
        <w:rPr>
          <w:rFonts w:ascii="Times New Roman CYR" w:hAnsi="Times New Roman CYR" w:cs="Times New Roman CYR"/>
          <w:sz w:val="28"/>
          <w:szCs w:val="28"/>
        </w:rPr>
        <w:t>;</w:t>
      </w:r>
    </w:p>
    <w:p w:rsidR="00A23F60" w:rsidRPr="003509FB" w:rsidRDefault="00A23F60" w:rsidP="00BD5360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3509FB">
        <w:rPr>
          <w:rFonts w:ascii="Times New Roman CYR" w:hAnsi="Times New Roman CYR" w:cs="Times New Roman CYR"/>
          <w:sz w:val="28"/>
          <w:szCs w:val="28"/>
        </w:rPr>
        <w:t>в координации и интеграции усили</w:t>
      </w:r>
      <w:r w:rsidR="00D707AA">
        <w:rPr>
          <w:rFonts w:ascii="Times New Roman CYR" w:hAnsi="Times New Roman CYR" w:cs="Times New Roman CYR"/>
          <w:sz w:val="28"/>
          <w:szCs w:val="28"/>
        </w:rPr>
        <w:t>й всех субъектов воспитания: образовательных организаций</w:t>
      </w:r>
      <w:r w:rsidRPr="003509FB">
        <w:rPr>
          <w:rFonts w:ascii="Times New Roman CYR" w:hAnsi="Times New Roman CYR" w:cs="Times New Roman CYR"/>
          <w:sz w:val="28"/>
          <w:szCs w:val="28"/>
        </w:rPr>
        <w:t>, семьи, общественных организаций;</w:t>
      </w:r>
    </w:p>
    <w:p w:rsidR="00A23F60" w:rsidRPr="003509FB" w:rsidRDefault="00A23F60" w:rsidP="00BD5360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3509FB">
        <w:rPr>
          <w:rFonts w:ascii="Times New Roman CYR" w:hAnsi="Times New Roman CYR" w:cs="Times New Roman CYR"/>
          <w:sz w:val="28"/>
          <w:szCs w:val="28"/>
        </w:rPr>
        <w:t>согласовании, установлении целесообразных связей, последовательности действий;</w:t>
      </w:r>
    </w:p>
    <w:p w:rsidR="003509FB" w:rsidRPr="003509FB" w:rsidRDefault="00A23F60" w:rsidP="00BD5360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3509FB">
        <w:rPr>
          <w:rFonts w:ascii="Times New Roman CYR" w:hAnsi="Times New Roman CYR" w:cs="Times New Roman CYR"/>
          <w:sz w:val="28"/>
          <w:szCs w:val="28"/>
        </w:rPr>
        <w:t>социальной защите детей и коллектива, выполнении правовых норм по отношению к участникам педагогического процесса (здоровых условий работы,</w:t>
      </w:r>
      <w:r w:rsidR="003509FB" w:rsidRPr="003509FB">
        <w:rPr>
          <w:rFonts w:ascii="Times New Roman CYR" w:hAnsi="Times New Roman CYR" w:cs="Times New Roman CYR"/>
          <w:sz w:val="28"/>
          <w:szCs w:val="28"/>
        </w:rPr>
        <w:t xml:space="preserve"> социального обеспечения, приёма и увольнения и т.д.).</w:t>
      </w:r>
    </w:p>
    <w:p w:rsidR="003D716F" w:rsidRPr="003509FB" w:rsidRDefault="003D716F" w:rsidP="003509FB">
      <w:pPr>
        <w:pStyle w:val="a3"/>
        <w:ind w:left="1429"/>
        <w:jc w:val="both"/>
        <w:rPr>
          <w:sz w:val="28"/>
          <w:szCs w:val="28"/>
        </w:rPr>
      </w:pPr>
    </w:p>
    <w:p w:rsidR="003D716F" w:rsidRDefault="003D716F" w:rsidP="003D716F">
      <w:pPr>
        <w:rPr>
          <w:sz w:val="28"/>
          <w:szCs w:val="28"/>
        </w:rPr>
      </w:pPr>
    </w:p>
    <w:p w:rsidR="003D716F" w:rsidRPr="00FF2AEA" w:rsidRDefault="0098752C" w:rsidP="003D71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2. </w:t>
      </w:r>
      <w:r w:rsidR="00BD693A" w:rsidRPr="00BD693A">
        <w:rPr>
          <w:rFonts w:ascii="Times New Roman CYR" w:hAnsi="Times New Roman CYR" w:cs="Times New Roman CYR"/>
          <w:b/>
          <w:sz w:val="28"/>
          <w:szCs w:val="28"/>
        </w:rPr>
        <w:t>Методы, виды, формы организации педагогического совета</w:t>
      </w:r>
    </w:p>
    <w:p w:rsidR="0085731F" w:rsidRDefault="0085731F" w:rsidP="00A1564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5644" w:rsidRDefault="003D716F" w:rsidP="0085731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</w:t>
      </w:r>
      <w:r w:rsidRPr="00FF2AEA">
        <w:rPr>
          <w:sz w:val="28"/>
          <w:szCs w:val="28"/>
        </w:rPr>
        <w:t>.</w:t>
      </w:r>
      <w:r w:rsidR="00A15644">
        <w:rPr>
          <w:sz w:val="28"/>
          <w:szCs w:val="28"/>
        </w:rPr>
        <w:t xml:space="preserve">1. </w:t>
      </w:r>
      <w:r w:rsidR="00A15644">
        <w:rPr>
          <w:rFonts w:ascii="Times New Roman CYR" w:hAnsi="Times New Roman CYR" w:cs="Times New Roman CYR"/>
          <w:sz w:val="28"/>
          <w:szCs w:val="28"/>
        </w:rPr>
        <w:t>Методы, виды, формы организации педагогического совета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установочный, или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аналитическо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планирующий, - проводиться да начала учебного года, в конце августа, и посвящается анализу итогов предыдущего года, принятию плана и ориентации на решение предстоящих проблем;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тематический педсовет с промежуточными итогами посвящён одной из годовых задач педагогического коллектива;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итоговый, или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итогово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организационный, - проводится в конце учебного года, на нем подводятся итоги года.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Педагогические советы подразделяются на виды. Учебный год определяет цикл педагогических советов. Наиболее встречающаяся структура годового цикла формируется из четырёх составляющих: установочный педсовет, два тематических и ещё один итоговый. Заседания педагогического совета созываются, как правило, один раз в два месяца в </w:t>
      </w:r>
      <w:r w:rsidR="00FE6A51">
        <w:rPr>
          <w:rFonts w:ascii="Times New Roman CYR" w:hAnsi="Times New Roman CYR" w:cs="Times New Roman CYR"/>
          <w:sz w:val="28"/>
          <w:szCs w:val="28"/>
        </w:rPr>
        <w:t>соответствии с планом работы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такой структуре педагогические советы за один учебный год не</w:t>
      </w:r>
      <w:r w:rsidR="003F0C98">
        <w:rPr>
          <w:rFonts w:ascii="Times New Roman CYR" w:hAnsi="Times New Roman CYR" w:cs="Times New Roman CYR"/>
          <w:sz w:val="28"/>
          <w:szCs w:val="28"/>
        </w:rPr>
        <w:t xml:space="preserve"> могут охватить все проблемы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 Возникает необходимость планировать тематику на более продолжительный период. Содержание педагогических советов должно стать системообразующим фактором для</w:t>
      </w:r>
      <w:r w:rsidR="003F0C98">
        <w:rPr>
          <w:rFonts w:ascii="Times New Roman CYR" w:hAnsi="Times New Roman CYR" w:cs="Times New Roman CYR"/>
          <w:sz w:val="28"/>
          <w:szCs w:val="28"/>
        </w:rPr>
        <w:t xml:space="preserve"> реализации, разработанной в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программы развития.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Педсоветы различают и по формам организации: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color w:val="FFFFFF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Традиционный - это педсовет с подробной повесткой дня, проводимый с чётким соблюдением регламента по каждому вопросу и принятием решений по ним; </w:t>
      </w:r>
      <w:r>
        <w:rPr>
          <w:rFonts w:ascii="Times New Roman CYR" w:hAnsi="Times New Roman CYR" w:cs="Times New Roman CYR"/>
          <w:color w:val="FFFFFF"/>
          <w:sz w:val="28"/>
          <w:szCs w:val="28"/>
        </w:rPr>
        <w:t>образовательный процесс педсовет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 с использованием отдельных методов активизации педагогов;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Нетрадиционный педсовет (например, в форме деловой игры и др.). Его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подготовка требует написания сценария, разделения участников на команды и распределение ролей. Однако необходимо помнить, что итогом работы любого педсовета должно стать принятие решений по совершенствованию работы коллектива.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Традиционные педагогические советы отличаются преимущественным применением словесных (вербальных) методов, традиционным характером содержания, авторитарным стилем общения администрации с педагогами. 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форме и организации деятельности участников педсоветы делятся: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на педсовет (классический) на основе доклада с обсуждением (выступлениями);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доклад с содокладами;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заседание с приглашением докладчика - специалиста.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Наряду с этим на педсовете может не быть основного доклада, который заменяется серией сообщений, объединённых одной тематикой.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Доклад можно построить следующим образом: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Вступление - указать на актуальность, сущность проблемы, хотя бы в одном предложении. Определение цели, т.е. отражение самого существенного, чем определяется выступление с докладом.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Основная часть - изложение фактов, событий, положений в логической и хронологической последовательности.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Заключение в форме: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выводов, если они требуются, т.е. если с целью является убеждения;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рекомендаций, если они требуются, т.е. если защищается некий план действий;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резюме - краткое изложение сути доклада, если он сложный и длинный.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традиционную структуру педсовета могут включаться отдельные методы активизации педагогов: коллективный просмотр занятий и других мероприятий; использование видеоматериалов, показ и анализ результатов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образоват</w:t>
      </w:r>
      <w:r w:rsidR="00B154E6">
        <w:rPr>
          <w:rFonts w:ascii="Times New Roman CYR" w:hAnsi="Times New Roman CYR" w:cs="Times New Roman CYR"/>
          <w:sz w:val="28"/>
          <w:szCs w:val="28"/>
        </w:rPr>
        <w:t>ельного процесса деятельности учащихся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15644" w:rsidRDefault="00B154E6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практике образовательной организации,</w:t>
      </w:r>
      <w:r w:rsidR="00A15644">
        <w:rPr>
          <w:rFonts w:ascii="Times New Roman CYR" w:hAnsi="Times New Roman CYR" w:cs="Times New Roman CYR"/>
          <w:sz w:val="28"/>
          <w:szCs w:val="28"/>
        </w:rPr>
        <w:t xml:space="preserve"> как при подготовке, так и при проведении педсоветов могут использоваться следующие методы и формы активизации педагогов: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Имитация конкретной ситуации. Этот метод помогает выбрать верный вариант из множества предложенных. Известны четыре вида конкретных ситуаций. Подбирая их с учётом постепенного усложнения, можно добиться наибольшей заинтересова</w:t>
      </w:r>
      <w:r w:rsidR="00B154E6">
        <w:rPr>
          <w:rFonts w:ascii="Times New Roman CYR" w:hAnsi="Times New Roman CYR" w:cs="Times New Roman CYR"/>
          <w:sz w:val="28"/>
          <w:szCs w:val="28"/>
        </w:rPr>
        <w:t>нности и активности педагогов</w:t>
      </w:r>
      <w:r>
        <w:rPr>
          <w:rFonts w:ascii="Times New Roman CYR" w:hAnsi="Times New Roman CYR" w:cs="Times New Roman CYR"/>
          <w:sz w:val="28"/>
          <w:szCs w:val="28"/>
        </w:rPr>
        <w:t>. В ситуациях - иллюстрациях описываются простые случаи из практики, и сразу приводится решение. Ситуации - упражнения побуждают совершить некоторые действия (составить план конспекта, заполнить таблицу и т.п.) В ситуациях - оценках проблема уже решена, но от педагогов требуется дать её анализ и обосновать свой ответ, оценить его. Ситуации - проблемы рассматривают конкретный пример из практики как существующую проблему, которую надо решить;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Обсуждение двух противоположных точек зрения. Руководитель предлагает к обсуждению две точки зрения на одну и ту же проблему. Педагоги должны высказать своё отношение к ним и обосновать его;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Обучение практическим умениям. Этот метод весьма эффективен, но его надо заранее продумать, решит</w:t>
      </w:r>
      <w:r w:rsidR="00B154E6">
        <w:rPr>
          <w:rFonts w:ascii="Times New Roman CYR" w:hAnsi="Times New Roman CYR" w:cs="Times New Roman CYR"/>
          <w:sz w:val="28"/>
          <w:szCs w:val="28"/>
        </w:rPr>
        <w:t>ь</w:t>
      </w:r>
      <w:r>
        <w:rPr>
          <w:rFonts w:ascii="Times New Roman CYR" w:hAnsi="Times New Roman CYR" w:cs="Times New Roman CYR"/>
          <w:sz w:val="28"/>
          <w:szCs w:val="28"/>
        </w:rPr>
        <w:t>, кому из педагогов можно его посоветовать. Лучше предлагать обучающий элемент из опыта работы;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</w:t>
      </w:r>
      <w:r w:rsidR="00B154E6">
        <w:rPr>
          <w:rFonts w:ascii="Times New Roman CYR" w:hAnsi="Times New Roman CYR" w:cs="Times New Roman CYR"/>
          <w:sz w:val="28"/>
          <w:szCs w:val="28"/>
        </w:rPr>
        <w:t>митация рабочего дня педагога</w:t>
      </w:r>
      <w:r>
        <w:rPr>
          <w:rFonts w:ascii="Times New Roman CYR" w:hAnsi="Times New Roman CYR" w:cs="Times New Roman CYR"/>
          <w:sz w:val="28"/>
          <w:szCs w:val="28"/>
        </w:rPr>
        <w:t>. Педагогам даётся характеристика возрастной группы детей, формируются цель и задачи, требующие решения, и ставится задача: за определённое время смоделировать свой рабочий день. В заключение руководитель организует обсуждение всех предложенных моделей;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Разгадывание педагогических кроссвордов помог</w:t>
      </w:r>
      <w:r w:rsidR="00B154E6">
        <w:rPr>
          <w:rFonts w:ascii="Times New Roman CYR" w:hAnsi="Times New Roman CYR" w:cs="Times New Roman CYR"/>
          <w:sz w:val="28"/>
          <w:szCs w:val="28"/>
        </w:rPr>
        <w:t>ает уточнить знания педагогов</w:t>
      </w:r>
      <w:r>
        <w:rPr>
          <w:rFonts w:ascii="Times New Roman CYR" w:hAnsi="Times New Roman CYR" w:cs="Times New Roman CYR"/>
          <w:sz w:val="28"/>
          <w:szCs w:val="28"/>
        </w:rPr>
        <w:t xml:space="preserve"> по конкретной теме, развивает их кругозор, а значит, влияет на качество работы с детьми;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Работа с инструктивно - директи</w:t>
      </w:r>
      <w:r w:rsidR="00B154E6">
        <w:rPr>
          <w:rFonts w:ascii="Times New Roman CYR" w:hAnsi="Times New Roman CYR" w:cs="Times New Roman CYR"/>
          <w:sz w:val="28"/>
          <w:szCs w:val="28"/>
        </w:rPr>
        <w:t xml:space="preserve">вными документами. Педагогам </w:t>
      </w:r>
      <w:r>
        <w:rPr>
          <w:rFonts w:ascii="Times New Roman CYR" w:hAnsi="Times New Roman CYR" w:cs="Times New Roman CYR"/>
          <w:sz w:val="28"/>
          <w:szCs w:val="28"/>
        </w:rPr>
        <w:t xml:space="preserve">заранее предлагают познакомиться с тем или иным документам, применить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его к своей деятельности и, выделив одно из направлений, продумать план работы по устранению недостатков. Это задание каждый выполняет самостоятельно, а на педсовете обсуждаются разные подходы к решению одной и той же проблемы;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Анализ высказываний детей, их поведение, творчества. Руководитель готовит магнитофонные записи, подборки детских рисунко</w:t>
      </w:r>
      <w:r w:rsidR="008B77BC">
        <w:rPr>
          <w:rFonts w:ascii="Times New Roman CYR" w:hAnsi="Times New Roman CYR" w:cs="Times New Roman CYR"/>
          <w:sz w:val="28"/>
          <w:szCs w:val="28"/>
        </w:rPr>
        <w:t>в или поделок и т.д. Педагоги</w:t>
      </w:r>
      <w:r>
        <w:rPr>
          <w:rFonts w:ascii="Times New Roman CYR" w:hAnsi="Times New Roman CYR" w:cs="Times New Roman CYR"/>
          <w:sz w:val="28"/>
          <w:szCs w:val="28"/>
        </w:rPr>
        <w:t xml:space="preserve"> знакомят с материалом, анализируют его, оценивают умения, навыки, развитие, воспитанность детей, формируют несколько конкретных предложений в помощь педагогу, работающими с ними;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Интеллектуальные, деловые и творчески развивающие игры, которые позволяют педагогам в непринуждённой форме обмениваться мнениями со своими коллегами.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Игровое моделирование повышает интерес, вызывает высокую активность, совершенствует умения в разрешении реальных педагогических проблем.</w:t>
      </w:r>
    </w:p>
    <w:p w:rsidR="00A15644" w:rsidRDefault="008B77BC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педсовете педагогам</w:t>
      </w:r>
      <w:r w:rsidR="00A15644">
        <w:rPr>
          <w:rFonts w:ascii="Times New Roman CYR" w:hAnsi="Times New Roman CYR" w:cs="Times New Roman CYR"/>
          <w:sz w:val="28"/>
          <w:szCs w:val="28"/>
        </w:rPr>
        <w:t xml:space="preserve"> предлагаются различные вопросы, при обсуждении которых может возникнуть диалог-дискуссия, который стал подлинной приметой нашего времени. Однако искусством коллективного обсуждения вопросов в форме диалога или спора владеет далеко не каждый.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Диалог - это разговор двух и более людей, свободный обмен мнениями, зачастую дополняющими характеристику различных сторон обсуждаемой проблемы. Спора при этом обычно не возникает, поскольку каждый участник беседы высказывает свою точку зрения.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Дискуссия - обсуждение какого- либо спорного вопроса, выявление истины и принятие правильного решения всеми желающими высказать собственную точку зрения.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Особенности дискуссии: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предполагает конструктивное взаимодействие,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поиск группового соглашения в виде общего мнения или консолидированного решения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Правила ведения дискуссии истина не принадлежит вам, как не принадлежит никому.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Обсуждая тему А, не начинайте дискуссию по теме Б.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Дискуссия не социалистическое соревнование, в ней не может быть победителей.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Нельзя превращать реплику в доклад.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Каждый имеет право на своё мнение.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Если вы не можете за 3 минуты высказать свои аргументы, значит, с ними что-то не так.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Критикуются идеи, а не люди.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Организация дискуссии - дело непростое. Особое внимание надо обратить на создание благоприятной психологической обстановки. Первый шаг - рассадить участников по кругу. Главное - создать атмосферу доброжелательности и заинтересованного внимания к каждому. Объектом дискуссии может стать действительно неоднозначная проблема, по отношению к которой каждый участник свободно выражает своё мнение, каким бы не популярным и неожиданным оно не было. Успех или неуспех дискуссии определяется формированием проблемы и вопросов. Чем при этом надо руководствоваться? Вопросы должны быть спорными, т.е. такими, на которые можно ответить и «нет» и «да». Следует учитывать также уровень подготовленности участников дискуссии: способны ли они самостоятельно сформулировать оптимальный вариант решения проблемы? 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Участникам дискуссии нужно быть готовыми к тому, что концептуальный конфликт и расхождение мнений не удастся преодолеть быстро. Вместе с тем длительную активность оппонентов следует считать успешным результатам дискуссии.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последние десятилетия получили широкое распространение нетрадиционные педагогические советы. Рассмотрим некоторые формы их организации и проведения.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Признаки - условия для педагогического совета - деловой игры наличие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проблемы и цели, которую должен решить педагогический (игровой) коллектив;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имитация реальной ситуации, наличие игровых ролей и назн</w:t>
      </w:r>
      <w:r w:rsidR="008B77BC">
        <w:rPr>
          <w:rFonts w:ascii="Times New Roman CYR" w:hAnsi="Times New Roman CYR" w:cs="Times New Roman CYR"/>
          <w:sz w:val="28"/>
          <w:szCs w:val="28"/>
        </w:rPr>
        <w:t>ачение на них участников игры (</w:t>
      </w:r>
      <w:r>
        <w:rPr>
          <w:rFonts w:ascii="Times New Roman CYR" w:hAnsi="Times New Roman CYR" w:cs="Times New Roman CYR"/>
          <w:sz w:val="28"/>
          <w:szCs w:val="28"/>
        </w:rPr>
        <w:t>чаще всего разыгрываются социальные роли: педагоги, д</w:t>
      </w:r>
      <w:r w:rsidR="008B77BC">
        <w:rPr>
          <w:rFonts w:ascii="Times New Roman CYR" w:hAnsi="Times New Roman CYR" w:cs="Times New Roman CYR"/>
          <w:sz w:val="28"/>
          <w:szCs w:val="28"/>
        </w:rPr>
        <w:t>ети, родители, администрация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органы власти и др.);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реальное различие интересов, мнений, точек зрения самих участников;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соблюдение игровых правил и условий;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наличие игрового стимулирования: соревнование в общественной активности, экспертная оценка личного и коллективного вкладов, общественная оценка результата игровой деятельности.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 - деловая игра - обучающая форма, в котором участники наделяются определёнными ролями. Деловая игра учит анализировать и решать сложные проблемы человеческих взаимоотношений, в исследовании которых существенно не только правильное решение, но и поведение самих участников, структура отношений, тон, мимика, интонация.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Одна из форм деловой игры - «мозговая атака». Она может использоваться для подведения итогов работы коллектива, по какой - либо проблеме или за определённый период. Организаторам нужно до мелочей продумать сценарий, определить роли, задания, рассчитать регламент. Участники разбирают поставленные вопросы, вырабатывают цели и задачи, составляют программы, которые и лягут в основу решения педсовета.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Деловые игры - это вид деятельности в условиях искусственно созданных ситуаций, направленный на решение учебной задачи. 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Педсовет-конференция мо</w:t>
      </w:r>
      <w:r w:rsidR="008B77BC">
        <w:rPr>
          <w:rFonts w:ascii="Times New Roman CYR" w:hAnsi="Times New Roman CYR" w:cs="Times New Roman CYR"/>
          <w:sz w:val="28"/>
          <w:szCs w:val="28"/>
        </w:rPr>
        <w:t xml:space="preserve">жет практиковаться в больших организациях </w:t>
      </w:r>
      <w:r>
        <w:rPr>
          <w:rFonts w:ascii="Times New Roman CYR" w:hAnsi="Times New Roman CYR" w:cs="Times New Roman CYR"/>
          <w:sz w:val="28"/>
          <w:szCs w:val="28"/>
        </w:rPr>
        <w:t>(10 групп и более) для активизации педагогических советов.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Конференция в научном мире - это форма предъявления общественности каких-либо результатов, итогов опыта. На конференциях в устном или в письменном виде (стендовые доклады, публикации тезисов)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авторы делают заявки на первенство, обмениваются информацией.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Педагогический совет - конференция объединяет качества и педагогического совета, и научной конференции. Проводится педсовет такой формы в виде серии коротких (до 10-15 мин.) докладов, содержащих итоги творческой, учебно-воспитательной, научно - методической работы педагогов и руководителя.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Тематика педсовета - конференций может быть посвящена как итогам работы учреждения в целом, так и отдельной общепедагогической проблеме, носить научно - практический характер. Их особенность - обязательные поощрения и награждения (по итогам года), оформление и выпуск материалов, обобщающих педагогический опыт, учёт и реализация предложений и рекомендаций педагогов в планах следующего учебного года.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Если тема педсовета - конференции затрагивает отдельную педагогическую проблему, то педсовет может состоять из нескольких частей, например, из основного сообщения и диалога, которы</w:t>
      </w:r>
      <w:r w:rsidR="008B77BC">
        <w:rPr>
          <w:rFonts w:ascii="Times New Roman CYR" w:hAnsi="Times New Roman CYR" w:cs="Times New Roman CYR"/>
          <w:sz w:val="28"/>
          <w:szCs w:val="28"/>
        </w:rPr>
        <w:t>й организует заместитель директора</w:t>
      </w:r>
      <w:r>
        <w:rPr>
          <w:rFonts w:ascii="Times New Roman CYR" w:hAnsi="Times New Roman CYR" w:cs="Times New Roman CYR"/>
          <w:sz w:val="28"/>
          <w:szCs w:val="28"/>
        </w:rPr>
        <w:t xml:space="preserve"> с группой специали</w:t>
      </w:r>
      <w:r w:rsidR="008B77BC">
        <w:rPr>
          <w:rFonts w:ascii="Times New Roman CYR" w:hAnsi="Times New Roman CYR" w:cs="Times New Roman CYR"/>
          <w:sz w:val="28"/>
          <w:szCs w:val="28"/>
        </w:rPr>
        <w:t>стов (методистом,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психолог</w:t>
      </w:r>
      <w:r w:rsidR="008B77BC">
        <w:rPr>
          <w:rFonts w:ascii="Times New Roman CYR" w:hAnsi="Times New Roman CYR" w:cs="Times New Roman CYR"/>
          <w:sz w:val="28"/>
          <w:szCs w:val="28"/>
        </w:rPr>
        <w:t xml:space="preserve">ом, </w:t>
      </w:r>
      <w:r>
        <w:rPr>
          <w:rFonts w:ascii="Times New Roman CYR" w:hAnsi="Times New Roman CYR" w:cs="Times New Roman CYR"/>
          <w:sz w:val="28"/>
          <w:szCs w:val="28"/>
        </w:rPr>
        <w:t xml:space="preserve"> логопедом</w:t>
      </w:r>
      <w:proofErr w:type="gramEnd"/>
      <w:r w:rsidR="008B77BC">
        <w:rPr>
          <w:rFonts w:ascii="Times New Roman CYR" w:hAnsi="Times New Roman CYR" w:cs="Times New Roman CYR"/>
          <w:sz w:val="28"/>
          <w:szCs w:val="28"/>
        </w:rPr>
        <w:t xml:space="preserve"> и др.</w:t>
      </w:r>
      <w:r>
        <w:rPr>
          <w:rFonts w:ascii="Times New Roman CYR" w:hAnsi="Times New Roman CYR" w:cs="Times New Roman CYR"/>
          <w:sz w:val="28"/>
          <w:szCs w:val="28"/>
        </w:rPr>
        <w:t>). Их ответы на заданные вопросы будут побуждать остальных участников развивать тему, высказывая своё мнение. В заключении принимаются соответствующие рекомендации.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Педсовет - круглый стол требует серьёзной подготовленности и заинтересованности каждого участника. Для его проведения руководителям необходимо отобрать важные, интересные для обсуждения вопросы, продумать организацию. Например, какие-то темы можно </w:t>
      </w:r>
      <w:r w:rsidR="008B77BC">
        <w:rPr>
          <w:rFonts w:ascii="Times New Roman CYR" w:hAnsi="Times New Roman CYR" w:cs="Times New Roman CYR"/>
          <w:sz w:val="28"/>
          <w:szCs w:val="28"/>
        </w:rPr>
        <w:t>заранее дать группе педагогов</w:t>
      </w:r>
      <w:r>
        <w:rPr>
          <w:rFonts w:ascii="Times New Roman CYR" w:hAnsi="Times New Roman CYR" w:cs="Times New Roman CYR"/>
          <w:sz w:val="28"/>
          <w:szCs w:val="28"/>
        </w:rPr>
        <w:t xml:space="preserve"> и предложить им соответствующую литературу. Тогда они сумеют ознакомиться с разными теориями, подходами, мнениями и обдумать свою точку зрения.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Ситуативный педсовет заключается в рассмотрении одной или нескольких ситуаций, которые могут проигрываться заранее подготовленными участниками. Можно провести обсуждение ситуации по записанному на видеокамеру сюжету.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Педсовет-дискуссия требует, чтобы заранее педагоги разделились на подгруппы и предложили свои концепции обсуждаемой программы. В ходе дискуссии совместно продумывается план решения проблемы.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Педсовет-диспут - разновидность педсовета - дискуссии.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Ди</w:t>
      </w:r>
      <w:r w:rsidR="008B77BC">
        <w:rPr>
          <w:rFonts w:ascii="Times New Roman CYR" w:hAnsi="Times New Roman CYR" w:cs="Times New Roman CYR"/>
          <w:sz w:val="28"/>
          <w:szCs w:val="28"/>
        </w:rPr>
        <w:t xml:space="preserve">спут (от </w:t>
      </w:r>
      <w:proofErr w:type="gramStart"/>
      <w:r w:rsidR="008B77BC">
        <w:rPr>
          <w:rFonts w:ascii="Times New Roman CYR" w:hAnsi="Times New Roman CYR" w:cs="Times New Roman CYR"/>
          <w:sz w:val="28"/>
          <w:szCs w:val="28"/>
        </w:rPr>
        <w:t>лат.,</w:t>
      </w:r>
      <w:proofErr w:type="gramEnd"/>
      <w:r w:rsidR="008B77BC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рассуждать, спорить) предполагает спор, столкновение различных, иногда противоположных точек зрения. Он требует от сторон убеждённости, ясного и определённого взгляда на предмет спора, умения отстаивать свои доводы. Такой педсовет представляет собой коллективное размышление на заданную тему, проблему.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Законы диспута</w:t>
      </w:r>
    </w:p>
    <w:p w:rsidR="00A15644" w:rsidRDefault="00A15644" w:rsidP="00BD5360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Диспут - свободный обмен мнениями.</w:t>
      </w:r>
    </w:p>
    <w:p w:rsidR="00A15644" w:rsidRDefault="00A15644" w:rsidP="00BD5360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диспуте все активны. В споре все равны.</w:t>
      </w:r>
    </w:p>
    <w:p w:rsidR="00A15644" w:rsidRDefault="00A15644" w:rsidP="00BD5360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Каждый выступает и критикует любое положение, с которым не согласен.</w:t>
      </w:r>
    </w:p>
    <w:p w:rsidR="00A15644" w:rsidRDefault="00A15644" w:rsidP="00BD5360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Говори, что думаешь, и думай, что говоришь.</w:t>
      </w:r>
    </w:p>
    <w:p w:rsidR="00A15644" w:rsidRDefault="00A15644" w:rsidP="00BD5360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Главное в диспуте - факты, логика, умение доказывать. Мимика, жесты, восклицания в качестве аргументов не принимаются.</w:t>
      </w:r>
    </w:p>
    <w:p w:rsidR="00A15644" w:rsidRDefault="00A15644" w:rsidP="00BD5360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Острое, меткое слово приветствуется.</w:t>
      </w:r>
    </w:p>
    <w:p w:rsidR="00A15644" w:rsidRDefault="00A15644" w:rsidP="00BD5360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Перешёптывание на месте, неуместные шутки запрещаются.</w:t>
      </w:r>
    </w:p>
    <w:p w:rsidR="00A15644" w:rsidRDefault="00A15644" w:rsidP="00BD5360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Предметом диспута должна быть проблема, которая вызывает противоречивые суждения, решается по - разному. Диспут не исключает, а предполагает глубину и всесторонность раскрытия проблемы. Там, где нет предмета спора, а есть только выступления, дополняющие или уточняющие те или иные доводы, нет и диспута, это в лучшем случае беседа.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Формулировка темы должна быть острой, проблемной, будить мысль педагогов, заключать в себе вопрос, который на практике и в литературе решается по - разному, вызывает различные мнения,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например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A15644" w:rsidRDefault="008B77BC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«Нужны ли дополнительному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образованию </w:t>
      </w:r>
      <w:r w:rsidR="00A15644">
        <w:rPr>
          <w:rFonts w:ascii="Times New Roman CYR" w:hAnsi="Times New Roman CYR" w:cs="Times New Roman CYR"/>
          <w:sz w:val="28"/>
          <w:szCs w:val="28"/>
        </w:rPr>
        <w:t xml:space="preserve"> стандарты</w:t>
      </w:r>
      <w:proofErr w:type="gramEnd"/>
      <w:r w:rsidR="00A15644">
        <w:rPr>
          <w:rFonts w:ascii="Times New Roman CYR" w:hAnsi="Times New Roman CYR" w:cs="Times New Roman CYR"/>
          <w:sz w:val="28"/>
          <w:szCs w:val="28"/>
        </w:rPr>
        <w:t>?»,</w:t>
      </w:r>
    </w:p>
    <w:p w:rsidR="00A15644" w:rsidRDefault="00A15644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«Чему </w:t>
      </w:r>
      <w:r w:rsidR="005C2A08">
        <w:rPr>
          <w:rFonts w:ascii="Times New Roman CYR" w:hAnsi="Times New Roman CYR" w:cs="Times New Roman CYR"/>
          <w:sz w:val="28"/>
          <w:szCs w:val="28"/>
        </w:rPr>
        <w:t>сегодня нужно учить воспитанников</w:t>
      </w:r>
      <w:r>
        <w:rPr>
          <w:rFonts w:ascii="Times New Roman CYR" w:hAnsi="Times New Roman CYR" w:cs="Times New Roman CYR"/>
          <w:sz w:val="28"/>
          <w:szCs w:val="28"/>
        </w:rPr>
        <w:t>?»,</w:t>
      </w:r>
    </w:p>
    <w:p w:rsidR="00A15644" w:rsidRDefault="00A15644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«Новаторские технологии: за и против»,</w:t>
      </w:r>
    </w:p>
    <w:p w:rsidR="00A15644" w:rsidRDefault="00A15644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«Каковы сегодня цели воспитания»,</w:t>
      </w:r>
    </w:p>
    <w:p w:rsidR="00A15644" w:rsidRDefault="00A15644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«Что является общечеловеческими ценностями?»,</w:t>
      </w:r>
    </w:p>
    <w:p w:rsidR="00A15644" w:rsidRDefault="00A15644" w:rsidP="00597C01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«Какова роль семейного воспитания сегодня?»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Вариантом педагогического совета - диспута является решен</w:t>
      </w:r>
      <w:r w:rsidR="005C2A08">
        <w:rPr>
          <w:rFonts w:ascii="Times New Roman CYR" w:hAnsi="Times New Roman CYR" w:cs="Times New Roman CYR"/>
          <w:sz w:val="28"/>
          <w:szCs w:val="28"/>
        </w:rPr>
        <w:t>ие педагогических ситуаций. Директор, заместитель директора, методист подбираю</w:t>
      </w:r>
      <w:r>
        <w:rPr>
          <w:rFonts w:ascii="Times New Roman CYR" w:hAnsi="Times New Roman CYR" w:cs="Times New Roman CYR"/>
          <w:sz w:val="28"/>
          <w:szCs w:val="28"/>
        </w:rPr>
        <w:t>т банк сложных педагогических ситуаций по проблеме и предлагает его коллективу. Форма предъявления может быть разнообразной: адресной, с помощью жеребьёвки, с разделен</w:t>
      </w:r>
      <w:r w:rsidR="005C2A08">
        <w:rPr>
          <w:rFonts w:ascii="Times New Roman CYR" w:hAnsi="Times New Roman CYR" w:cs="Times New Roman CYR"/>
          <w:sz w:val="28"/>
          <w:szCs w:val="28"/>
        </w:rPr>
        <w:t xml:space="preserve">ием на группы. </w:t>
      </w:r>
      <w:proofErr w:type="gramStart"/>
      <w:r w:rsidR="005C2A08"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r>
        <w:rPr>
          <w:rFonts w:ascii="Times New Roman CYR" w:hAnsi="Times New Roman CYR" w:cs="Times New Roman CYR"/>
          <w:sz w:val="28"/>
          <w:szCs w:val="28"/>
        </w:rPr>
        <w:t xml:space="preserve"> может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играть роль жюри, ведущего, консультанта, оппонента и др.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Педсовет - научно - практическую конференцию можно подготовить и провести,</w:t>
      </w:r>
      <w:r w:rsidR="005C2A08">
        <w:rPr>
          <w:rFonts w:ascii="Times New Roman CYR" w:hAnsi="Times New Roman CYR" w:cs="Times New Roman CYR"/>
          <w:sz w:val="28"/>
          <w:szCs w:val="28"/>
        </w:rPr>
        <w:t xml:space="preserve"> объединив усилия нескольких образовательных организаций</w:t>
      </w:r>
      <w:r>
        <w:rPr>
          <w:rFonts w:ascii="Times New Roman CYR" w:hAnsi="Times New Roman CYR" w:cs="Times New Roman CYR"/>
          <w:sz w:val="28"/>
          <w:szCs w:val="28"/>
        </w:rPr>
        <w:t xml:space="preserve"> на базе учреждения, имеющегося статус экспериментальной площадки. При его подготовке заранее должны быть организованы дни открытых дверей для педагогов. Важно так составить повестку дня, чтобы каждое учреждение на равных участвовало в демонстрации своего опыта, обсуждении проблем и предложений к выработке решений. Решения на таком педсовете могут приниматься как общие для всех, так и для каждого коллектива отдельно, с учётом его специфики.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Педсовет в форме коллективной творческой деятельности (далее - КТД) - все члены педагогического коллектива участвуют в планировании, осуществлении и анализе деятельности, имеющей характер коллективного творчества. 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Главная цель КТД - создать условия для самореализации каждого педагога, проявления и развития всех его способностей и возможностей. Поэтому КТД опирается на творческую, созидательную деятельность. Система коллективных отношений - сотрудничества, взаимопомощи складывается в процессе творческой деятельности, включающей несколько стадий - этапов: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поиск идеи и предварительная постановка задач;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сбор-старт;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выборы совета дела (деятельности);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lastRenderedPageBreak/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коллективное планирование деятельности;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работа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микроколлективов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проверка готовности;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проведение КТД;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коллективный анализ («огонек»);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стадия последствия.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этих этапах присутствует большая доля игры, занимательности, которые соединены с высокой идейностью, целеустремлённостью, что и составляет главное своеобразие КТД.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какой бы форме не проводился педсовет, решения принимаются обязательно. Они фиксируются в протоколах. Их число зависит от повестки дня, следовательно, если в ней пять пунктов, то решений должно быть не менее пяти. Но по одному из вопросов можно принять несколько решений. В единстве они помогут справиться с возникшей проблемой.</w:t>
      </w:r>
    </w:p>
    <w:p w:rsidR="00A15644" w:rsidRDefault="00A15644" w:rsidP="00A15644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Формулировки решений должны быть конкретными, с указанием ответственных и срока исполнения. Другими словами, такими, чтобы их можно было проверить. Ведь каждый новый педсовет начинается с краткого подведения итогов выполнения решений предыдущего.</w:t>
      </w:r>
    </w:p>
    <w:p w:rsidR="003D716F" w:rsidRDefault="003D716F" w:rsidP="003D716F">
      <w:pPr>
        <w:rPr>
          <w:sz w:val="28"/>
          <w:szCs w:val="28"/>
        </w:rPr>
      </w:pPr>
    </w:p>
    <w:p w:rsidR="009E7E00" w:rsidRPr="009E7E00" w:rsidRDefault="003D716F" w:rsidP="009E7E00">
      <w:pPr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9E7E00">
        <w:rPr>
          <w:rFonts w:ascii="Times New Roman CYR" w:hAnsi="Times New Roman CYR" w:cs="Times New Roman CYR"/>
          <w:sz w:val="28"/>
          <w:szCs w:val="28"/>
        </w:rPr>
        <w:t xml:space="preserve"> Примерная структура заседания педсовета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информация о присутствующих и отсутствующих, определение правомочности совета педагогов;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информация о выполнении решений предыдущего заседания и ходе выполнения решений с более длительным сроком;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вступительное слово председателя совета педагогов о теме, повестке дня, значении решения поставленной п</w:t>
      </w:r>
      <w:r w:rsidR="0046553D">
        <w:rPr>
          <w:rFonts w:ascii="Times New Roman CYR" w:hAnsi="Times New Roman CYR" w:cs="Times New Roman CYR"/>
          <w:sz w:val="28"/>
          <w:szCs w:val="28"/>
        </w:rPr>
        <w:t>роблемы для всего коллектива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обсуждение вопросов в соответствии с повесткой дня;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заключительное слово председателя совета с анализом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проделанной работы, обсуждение проекта решения;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принятие советом педагогов решения голосованием.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Обычно во время заседания составляется черновик протокола, который затем, в течение пяти дней, оформляется надлежащим образом. Датой протокола является дата проведения заседания. Грамотное составление протокола - это своего рода искусство. Рекомендуется избирать секретаря как минимум на учебный год. Протокол подписывается председателем и секретарем педагогического совета.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Надо помнить, что протоколы - обязательная отчётная документация. Поэтому необходимо стремиться к тому, чтобы секретарь четко фиксировал выступления участников совещания, т.е. его записи должны отражать объективную картину того, как шло обсуждение, по каким вопросам развернулась дискуссия, каким образом педсовет пришёл к тем или иным решениям. Если участники педагогического совета выступают с докладом, отчётом, сообщением, представленными в письменном виде, то</w:t>
      </w:r>
      <w:r w:rsidR="0046553D">
        <w:rPr>
          <w:rFonts w:ascii="Times New Roman CYR" w:hAnsi="Times New Roman CYR" w:cs="Times New Roman CYR"/>
          <w:sz w:val="28"/>
          <w:szCs w:val="28"/>
        </w:rPr>
        <w:t xml:space="preserve"> в протоколе делается запись: «</w:t>
      </w:r>
      <w:r>
        <w:rPr>
          <w:rFonts w:ascii="Times New Roman CYR" w:hAnsi="Times New Roman CYR" w:cs="Times New Roman CYR"/>
          <w:sz w:val="28"/>
          <w:szCs w:val="28"/>
        </w:rPr>
        <w:t xml:space="preserve">Текст доклада (отчёта, сообщения) прилагается». При принятии решений требующих голосования, обязательно отмечается, сколько голосов «за», «против»,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« воздержались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».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заседаниях педагогического совета обсуждаются: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вопросы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воспитательно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-образовательной работы с детьми;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использование в ней новых достижений в науке и педагогической практике;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имеющиеся недостатки, принимаемые решения для их устранения;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вопросы обмана опытом.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Заключительное слово председателя педсовета должно быть кратким, конкретным, содержать конструктивные предложения. Не всегда оправдано включение в него второстепенных вопросов бытового, хозяйственного и организационного характера. Такие проблемы нужно обсуждать на планерках. В темах, выносимых на педсовет, характере их рассмотрения,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поведении педагогов на педагогическом совете, а также в отношении к нему проявляется професси</w:t>
      </w:r>
      <w:r w:rsidR="0046553D">
        <w:rPr>
          <w:rFonts w:ascii="Times New Roman CYR" w:hAnsi="Times New Roman CYR" w:cs="Times New Roman CYR"/>
          <w:sz w:val="28"/>
          <w:szCs w:val="28"/>
        </w:rPr>
        <w:t>ональный уровень руководства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Чтобы педсовет был органом управления, а его решение действенными и способствующими улучшению работы с детьми, к нему необходимо тщательно готовиться.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Важным условием при организации педсовета является актуальность рассматриваемых вопросов. Педагогам интересны только те из них, которые помогают практическому решению проблем, вызывающих затруднения у большинства членов коллектива, а также новые педагогические технологии, авторские разработки.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Созданию рабочего настроя на педсовете способствует и продуманное размещение его участников. Например, в зависимости от цели совета педагогов их рабочие места можно расположить следующим образом: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фронтальное расположение (председатель против присутствующих) необходимо, когда совещание носит информативный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характер ;</w:t>
      </w:r>
      <w:proofErr w:type="gramEnd"/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«круглый стол» полезен при равноправном коллективном обсуждении насущных вопросов;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«треугольник» позволяет выделить ведущую роль руководителя и включить всех в обсуждение проблемы;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работа в «малых группах», т.е. по 3-4 человека за отдельными столами (решение педагогических ситуаций);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</w:t>
      </w:r>
      <w:r>
        <w:rPr>
          <w:rFonts w:ascii="Symbol" w:hAnsi="Symbol" w:cs="Symbol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для проведения дискуссии можно предусмотреть фронтальное расположение групп - участников, отстаивающих свои позиции.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Подробная повестка дня с вопросами для обсуждения должна быть вывешена не позднее, чем за две-три недели до проведения педагогического совета. В методическом кабинете оформляется выставка, например, «готовимся к педсовету». В течении двух месяцев идет подготовка к педсовету, на это время рекомендуется создать рабочую группу, которая и будет осуществлять его организацию. 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Педсовет любой формы обязательно требует анализа итогов с ответами на следующие вопросы: чего добились и что не удалось в ходе обсуждения; кто из воспитателей был а</w:t>
      </w:r>
      <w:r w:rsidR="00342C59">
        <w:rPr>
          <w:rFonts w:ascii="Times New Roman CYR" w:hAnsi="Times New Roman CYR" w:cs="Times New Roman CYR"/>
          <w:sz w:val="28"/>
          <w:szCs w:val="28"/>
        </w:rPr>
        <w:t>ктивен, а кто пассивен и почему</w:t>
      </w:r>
      <w:r>
        <w:rPr>
          <w:rFonts w:ascii="Times New Roman CYR" w:hAnsi="Times New Roman CYR" w:cs="Times New Roman CYR"/>
          <w:sz w:val="28"/>
          <w:szCs w:val="28"/>
        </w:rPr>
        <w:t>; какие уроки можно извлечь из полученного опыта; как повлиять на отдельных пассивных педагогов. В подготовке педсовета приним</w:t>
      </w:r>
      <w:r w:rsidR="00342C59">
        <w:rPr>
          <w:rFonts w:ascii="Times New Roman CYR" w:hAnsi="Times New Roman CYR" w:cs="Times New Roman CYR"/>
          <w:sz w:val="28"/>
          <w:szCs w:val="28"/>
        </w:rPr>
        <w:t>ают участие различные службы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и педагогические работники.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Педагогический совет помогает в формировании коллектива единомышленников, создаёт условия для анализа и оценки существующих установок и принципов в соответствии с требованиями современной науки и передовой практики.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Алгоритм подготовки педсовета</w:t>
      </w:r>
      <w:r w:rsidR="005645B7">
        <w:rPr>
          <w:rFonts w:ascii="Times New Roman CYR" w:hAnsi="Times New Roman CYR" w:cs="Times New Roman CYR"/>
          <w:sz w:val="28"/>
          <w:szCs w:val="28"/>
        </w:rPr>
        <w:t>:</w:t>
      </w:r>
    </w:p>
    <w:p w:rsidR="009E7E00" w:rsidRDefault="005645B7" w:rsidP="005645B7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</w:t>
      </w:r>
      <w:r w:rsidR="009E7E00">
        <w:rPr>
          <w:rFonts w:ascii="Times New Roman CYR" w:hAnsi="Times New Roman CYR" w:cs="Times New Roman CYR"/>
          <w:sz w:val="28"/>
          <w:szCs w:val="28"/>
        </w:rPr>
        <w:t>амоанализ работы по проблеме с последующей беседой с методистом.</w:t>
      </w:r>
    </w:p>
    <w:p w:rsidR="009E7E00" w:rsidRDefault="005645B7" w:rsidP="005645B7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 w:rsidR="009E7E00">
        <w:rPr>
          <w:rFonts w:ascii="Times New Roman CYR" w:hAnsi="Times New Roman CYR" w:cs="Times New Roman CYR"/>
          <w:sz w:val="28"/>
          <w:szCs w:val="28"/>
        </w:rPr>
        <w:t>одготовка проекта решений педсовета.</w:t>
      </w:r>
    </w:p>
    <w:p w:rsidR="009E7E00" w:rsidRDefault="009E7E00" w:rsidP="005645B7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Планируя педсовет, необходимо предусмотреть активное участие всех возрастных групп и всех педагогов.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педсовета может быть избр</w:t>
      </w:r>
      <w:r w:rsidR="00342C59">
        <w:rPr>
          <w:rFonts w:ascii="Times New Roman CYR" w:hAnsi="Times New Roman CYR" w:cs="Times New Roman CYR"/>
          <w:sz w:val="28"/>
          <w:szCs w:val="28"/>
        </w:rPr>
        <w:t>ан любой педагог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но чаще в</w:t>
      </w:r>
      <w:r w:rsidR="00342C59">
        <w:rPr>
          <w:rFonts w:ascii="Times New Roman CYR" w:hAnsi="Times New Roman CYR" w:cs="Times New Roman CYR"/>
          <w:sz w:val="28"/>
          <w:szCs w:val="28"/>
        </w:rPr>
        <w:t>сего это директор, заместители директора</w:t>
      </w:r>
      <w:r>
        <w:rPr>
          <w:rFonts w:ascii="Times New Roman CYR" w:hAnsi="Times New Roman CYR" w:cs="Times New Roman CYR"/>
          <w:sz w:val="28"/>
          <w:szCs w:val="28"/>
        </w:rPr>
        <w:t>. Как и секретарь Совета, он избирается</w:t>
      </w:r>
      <w:r w:rsidR="00342C59">
        <w:rPr>
          <w:rFonts w:ascii="Times New Roman CYR" w:hAnsi="Times New Roman CYR" w:cs="Times New Roman CYR"/>
          <w:sz w:val="28"/>
          <w:szCs w:val="28"/>
        </w:rPr>
        <w:t xml:space="preserve"> на срок, указанный в уставе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но не менее чем на 1 год.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7E00" w:rsidRDefault="00DB52FA" w:rsidP="00DB52FA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 w:rsidR="009E7E00">
        <w:rPr>
          <w:rFonts w:ascii="Times New Roman CYR" w:hAnsi="Times New Roman CYR" w:cs="Times New Roman CYR"/>
          <w:sz w:val="28"/>
          <w:szCs w:val="28"/>
        </w:rPr>
        <w:t xml:space="preserve"> План проведения педсовета. Документация педсовета. Параметры оценки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План проведение педсовета.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Как правило, заседание начинается с анализа решений предыдущего педсовета. </w:t>
      </w:r>
      <w:r w:rsidR="00DB52FA">
        <w:rPr>
          <w:rFonts w:ascii="Times New Roman CYR" w:hAnsi="Times New Roman CYR" w:cs="Times New Roman CYR"/>
          <w:sz w:val="28"/>
          <w:szCs w:val="28"/>
        </w:rPr>
        <w:t>Это может сделать и директор</w:t>
      </w:r>
      <w:r>
        <w:rPr>
          <w:rFonts w:ascii="Times New Roman CYR" w:hAnsi="Times New Roman CYR" w:cs="Times New Roman CYR"/>
          <w:sz w:val="28"/>
          <w:szCs w:val="28"/>
        </w:rPr>
        <w:t>,</w:t>
      </w:r>
      <w:r w:rsidR="00DB52FA">
        <w:rPr>
          <w:rFonts w:ascii="Times New Roman CYR" w:hAnsi="Times New Roman CYR" w:cs="Times New Roman CYR"/>
          <w:sz w:val="28"/>
          <w:szCs w:val="28"/>
        </w:rPr>
        <w:t xml:space="preserve"> заместитель директора и методист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и опытный педагог, которому это поручается.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Затем предполагается вступительное слово председателю Совета, в котором он освещает: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Актуальность обсуждаемой проблемы вообще и дл</w:t>
      </w:r>
      <w:r w:rsidR="00DB52FA">
        <w:rPr>
          <w:rFonts w:ascii="Times New Roman CYR" w:hAnsi="Times New Roman CYR" w:cs="Times New Roman CYR"/>
          <w:sz w:val="28"/>
          <w:szCs w:val="28"/>
        </w:rPr>
        <w:t>я данной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в частности;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Основные направления работы по е</w:t>
      </w:r>
      <w:r w:rsidR="0069144D">
        <w:rPr>
          <w:rFonts w:ascii="Times New Roman CYR" w:hAnsi="Times New Roman CYR" w:cs="Times New Roman CYR"/>
          <w:sz w:val="28"/>
          <w:szCs w:val="28"/>
        </w:rPr>
        <w:t>ё реализации и что сделано в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в плане совершенствования этой работы в течение текущего или прошлого года, в том числе при подготовке к данному педсовету;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Если имеется, нормативный документ по данному вопросу даётся краткий анализ его реализации.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Далее предполагается повестка дня, регламент работы и заслушивается первое выступление в соответствии с повесткой дня (обычно это итоги тематической проверки). Затем идёт обсуждение результатов изучения, в процессе которого педагоги должны ответить, почему не выполняется Программа (не сформированы навыки), причины (что мешает), что нужно сделать, чтобы ликвидировать недостатки.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После этого заслушиваются другие выступления по данной проблеме (отчёты, опыт работы, результаты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взаимопосещений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). Каждому выступающему могут быть заданы вопросы председателем или участниками педсовета.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заключении по данному вопросу предлагается проект решения, которые обсуждается, дополняется и утверждается голосованием. Все пункты решения должны быть конкретными и иметь реальные сроки выполнения. Конкретные пункты разрабатываются на основе анализа причин недостатков и могут быть направлены на:</w:t>
      </w:r>
    </w:p>
    <w:p w:rsidR="009E7E00" w:rsidRDefault="009E7E00" w:rsidP="00234C8C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создание необходимых условий;</w:t>
      </w:r>
    </w:p>
    <w:p w:rsidR="009E7E00" w:rsidRDefault="009E7E00" w:rsidP="00234C8C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оказание методической помощи;</w:t>
      </w:r>
    </w:p>
    <w:p w:rsidR="009E7E00" w:rsidRDefault="009E7E00" w:rsidP="00234C8C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создание системы работы (если работа ведётся хаотично);</w:t>
      </w:r>
    </w:p>
    <w:p w:rsidR="009E7E00" w:rsidRDefault="009E7E00" w:rsidP="00234C8C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усиление контроля (если работа ведётся недобросовестно);</w:t>
      </w:r>
    </w:p>
    <w:p w:rsidR="009E7E00" w:rsidRDefault="009E7E00" w:rsidP="00234C8C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создание, обобщение или внедрение опыта.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После основного вопроса аналогичным образом обсуждаются дополнительные вопросы, внесённые в повестку дня, и по ним также принимаются решения.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Заключительное слово принадлежит председателю педсовета. Он ещё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раз подводит итоги проделанной по решению проблемы работы и итоги проведения педсовета (оценка его подготовки, персонального участия педагогов). Целесообразно ещё раз заострить внимание всех педагогов на недостатках и перспективах в работе по проблеме, научить коллектив на совершенствован</w:t>
      </w:r>
      <w:r w:rsidR="0069144D">
        <w:rPr>
          <w:rFonts w:ascii="Times New Roman CYR" w:hAnsi="Times New Roman CYR" w:cs="Times New Roman CYR"/>
          <w:sz w:val="28"/>
          <w:szCs w:val="28"/>
        </w:rPr>
        <w:t>ие деятельности всей организации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Примерная структура заседания педсовета выглядит следующим образом: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определяет проблему, предлагает другим высказываться;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Отчёт об исполнении решений, принятых на предыдущем заседании;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Доклад об основной проблеме, выдвинутой на заседании, программы, годовой отчёт, отчёт по передовому педагогическому опыту; 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Знакомство с нормативными документами, рекомендациями и др.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Обсуждение и утверждение решений;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Сообщение основных вопросов следующего заседания (утверждение докладчиков, выступлений участников, даты и др.)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Документация педсовета.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Итоги тематической проверки могут, отражены в справке, блок-схемах, графиках, которые используют в своих выступлениях руководитель или методист.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Выступление педагогов с отчётами фиксируются в протоколе педсоветов. Отдельных письменных отчётов может не быть, в зависимости от желания, выступающего с отчётом.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Выступление из опыта работы л</w:t>
      </w:r>
      <w:r w:rsidR="0069144D">
        <w:rPr>
          <w:rFonts w:ascii="Times New Roman CYR" w:hAnsi="Times New Roman CYR" w:cs="Times New Roman CYR"/>
          <w:sz w:val="28"/>
          <w:szCs w:val="28"/>
        </w:rPr>
        <w:t>учше оформить в письменном виде</w:t>
      </w:r>
      <w:r>
        <w:rPr>
          <w:rFonts w:ascii="Times New Roman CYR" w:hAnsi="Times New Roman CYR" w:cs="Times New Roman CYR"/>
          <w:sz w:val="28"/>
          <w:szCs w:val="28"/>
        </w:rPr>
        <w:t>, если этот опыт глубокий, зрелый, интересный для внедрения.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Протоколы педсоветов ведутся в пронумерованной, прошнурованной тетради, Подпис</w:t>
      </w:r>
      <w:r w:rsidR="0069144D">
        <w:rPr>
          <w:rFonts w:ascii="Times New Roman CYR" w:hAnsi="Times New Roman CYR" w:cs="Times New Roman CYR"/>
          <w:sz w:val="28"/>
          <w:szCs w:val="28"/>
        </w:rPr>
        <w:t>анной руководителем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. В протоколе достаточно подробно фиксируется всё, что говорилось на педсо</w:t>
      </w:r>
      <w:r w:rsidR="0069144D">
        <w:rPr>
          <w:rFonts w:ascii="Times New Roman CYR" w:hAnsi="Times New Roman CYR" w:cs="Times New Roman CYR"/>
          <w:sz w:val="28"/>
          <w:szCs w:val="28"/>
        </w:rPr>
        <w:t>вете, так как впоследствии что-</w:t>
      </w:r>
      <w:r>
        <w:rPr>
          <w:rFonts w:ascii="Times New Roman CYR" w:hAnsi="Times New Roman CYR" w:cs="Times New Roman CYR"/>
          <w:sz w:val="28"/>
          <w:szCs w:val="28"/>
        </w:rPr>
        <w:t>то может быть опротестовано или потребоваться для разрешения возможных конфликтных ситуаций. Каждый год нумерация протоколов начинается с первого номера.</w:t>
      </w:r>
    </w:p>
    <w:p w:rsidR="009E7E00" w:rsidRDefault="0069144D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Заместитель директора по УВ</w:t>
      </w:r>
      <w:r w:rsidR="009E7E00">
        <w:rPr>
          <w:rFonts w:ascii="Times New Roman CYR" w:hAnsi="Times New Roman CYR" w:cs="Times New Roman CYR"/>
          <w:sz w:val="28"/>
          <w:szCs w:val="28"/>
        </w:rPr>
        <w:t>Р организует в методическом кабинете выставки: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Тематика педсовета, повестка дня, дата.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План подготовки к педсовету.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Выставка новинок литературы по обсуждаемому вопросу.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Выставка другого наглядного материала (нового или сделанного педагогами).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Тематический каталог.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Предложение педагогам изучить литературу, проанализировать свою работу, план и т.д.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Вопросники для анализа.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Параметры оценки педсовета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Л.В.Поздняк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И.Н.Лященко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Актуальность темы.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Связь между задачами года и темами Советов в течение всего года.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Подготовка Совета.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Содержание основного выступления.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Сод</w:t>
      </w:r>
      <w:r w:rsidR="0069144D">
        <w:rPr>
          <w:rFonts w:ascii="Times New Roman CYR" w:hAnsi="Times New Roman CYR" w:cs="Times New Roman CYR"/>
          <w:sz w:val="28"/>
          <w:szCs w:val="28"/>
        </w:rPr>
        <w:t xml:space="preserve">ержание выступлений </w:t>
      </w:r>
      <w:proofErr w:type="spellStart"/>
      <w:r w:rsidR="0069144D">
        <w:rPr>
          <w:rFonts w:ascii="Times New Roman CYR" w:hAnsi="Times New Roman CYR" w:cs="Times New Roman CYR"/>
          <w:sz w:val="28"/>
          <w:szCs w:val="28"/>
        </w:rPr>
        <w:t>педагогв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Отношение педагогов к обсуждаемым проблемам (внимание, реплики, вопросы).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</w:t>
      </w:r>
      <w:r w:rsidR="0069144D">
        <w:rPr>
          <w:rFonts w:ascii="Times New Roman CYR" w:hAnsi="Times New Roman CYR" w:cs="Times New Roman CYR"/>
          <w:sz w:val="28"/>
          <w:szCs w:val="28"/>
        </w:rPr>
        <w:t>аключительное слово директора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Конкретность принятых решений.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конце учебного года, на итоговом педсовете проводится обсуждение. В результате должно быть спланировано 4-5 педсоветов.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Модель итогового заседания Совета педагогов: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анализе итогов работы педагогического коллектива задаётся общая мыслительная деятельность, индивидуальная и групповая рефлексия для того, чтобы осознать самого себя: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кто мы?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куда идём?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где сейчас находимся?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Модель предполагает </w:t>
      </w:r>
      <w:r w:rsidR="0069144D">
        <w:rPr>
          <w:rFonts w:ascii="Times New Roman CYR" w:hAnsi="Times New Roman CYR" w:cs="Times New Roman CYR"/>
          <w:sz w:val="28"/>
          <w:szCs w:val="28"/>
        </w:rPr>
        <w:t>выявление недостатков работы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 с тем, чтобы активизировать коллектив, вызвать у людей чувство неудовлетворения собо</w:t>
      </w:r>
      <w:r w:rsidR="0069144D">
        <w:rPr>
          <w:rFonts w:ascii="Times New Roman CYR" w:hAnsi="Times New Roman CYR" w:cs="Times New Roman CYR"/>
          <w:sz w:val="28"/>
          <w:szCs w:val="28"/>
        </w:rPr>
        <w:t>й. Такое состояние даёт толчок к</w:t>
      </w:r>
      <w:r>
        <w:rPr>
          <w:rFonts w:ascii="Times New Roman CYR" w:hAnsi="Times New Roman CYR" w:cs="Times New Roman CYR"/>
          <w:sz w:val="28"/>
          <w:szCs w:val="28"/>
        </w:rPr>
        <w:t xml:space="preserve"> развитию.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Итоговый педсовет, прежде всего, должен «высвечив</w:t>
      </w:r>
      <w:r w:rsidR="0069144D">
        <w:rPr>
          <w:rFonts w:ascii="Times New Roman CYR" w:hAnsi="Times New Roman CYR" w:cs="Times New Roman CYR"/>
          <w:sz w:val="28"/>
          <w:szCs w:val="28"/>
        </w:rPr>
        <w:t>ать» достижения тех педагогов</w:t>
      </w:r>
      <w:r>
        <w:rPr>
          <w:rFonts w:ascii="Times New Roman CYR" w:hAnsi="Times New Roman CYR" w:cs="Times New Roman CYR"/>
          <w:sz w:val="28"/>
          <w:szCs w:val="28"/>
        </w:rPr>
        <w:t>, творческие поиски которых совпадают с тенденциями прогрессивной практики.</w:t>
      </w:r>
    </w:p>
    <w:p w:rsidR="009E7E00" w:rsidRDefault="009E7E00" w:rsidP="009E7E0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716F" w:rsidRDefault="009E7E00" w:rsidP="009E7E00">
      <w:pPr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3D716F" w:rsidRDefault="003D716F" w:rsidP="003D716F">
      <w:pPr>
        <w:rPr>
          <w:b/>
          <w:sz w:val="28"/>
          <w:szCs w:val="28"/>
        </w:rPr>
      </w:pPr>
      <w:r w:rsidRPr="00FF2AEA">
        <w:rPr>
          <w:b/>
          <w:sz w:val="28"/>
          <w:szCs w:val="28"/>
        </w:rPr>
        <w:lastRenderedPageBreak/>
        <w:t>Заключение</w:t>
      </w:r>
    </w:p>
    <w:p w:rsidR="00DB3E8B" w:rsidRDefault="00DB3E8B" w:rsidP="00DB3E8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</w:p>
    <w:p w:rsidR="00DB3E8B" w:rsidRDefault="00DB3E8B" w:rsidP="00DB3E8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Таким образом, педсовет - это бытие, в котором формируется парадигма образовательной организации, складывается коллектив, реализуются здоровые педагогические амбиции, совершается решение неразрешимых проблем, но при одном условии: каждый приходящий на Совет знает, зачем он там, и готов экспромтом или запрограммировано презентовать свою точку зрения, принимать решение и брать на себя ответственность.</w:t>
      </w:r>
    </w:p>
    <w:p w:rsidR="00DB3E8B" w:rsidRDefault="00DB3E8B" w:rsidP="00DB3E8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Педсовет позволяет максимально плодотворно проявлять всем членам педагогического коллектива участие в решении проблем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воспитательно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образовательного процесса образовательной организации и максимально демократично глубоко и целенаправленно задавать руководителю образовательной организации направление для развития, совершенствования работы всего коллектива. Как сказано в Уставе образовательной организации, управление учреждением осуществляется</w:t>
      </w:r>
      <w:r w:rsidR="00E061DA">
        <w:rPr>
          <w:rFonts w:ascii="Times New Roman CYR" w:hAnsi="Times New Roman CYR" w:cs="Times New Roman CYR"/>
          <w:sz w:val="28"/>
          <w:szCs w:val="28"/>
        </w:rPr>
        <w:t xml:space="preserve"> в соответствии с положением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его уставом на принципах демократичности, открытости, приоритета общечеловеческих ценностей, охраны здоровья и жизни детей, свободного развития личности; управление учреждением осуществляется на основе сочетания принципов самоуправления и единоначалия. И именно предназначение и организация педсовета, вырабатываемые им решения наиболее корректно и незаменимо отвечает этим требованиям, их реализации на практике.</w:t>
      </w:r>
    </w:p>
    <w:p w:rsidR="00DB3E8B" w:rsidRDefault="00DB3E8B" w:rsidP="00DB3E8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важные вопросы жизни и деятельности коллектива рассматриваются на коллегиальном уровне - в ходе заседаний Совета педагогов, назначением которых является определение направлений </w:t>
      </w:r>
      <w:r w:rsidR="00E061DA">
        <w:rPr>
          <w:rFonts w:ascii="Times New Roman CYR" w:hAnsi="Times New Roman CYR" w:cs="Times New Roman CYR"/>
          <w:sz w:val="28"/>
          <w:szCs w:val="28"/>
        </w:rPr>
        <w:t>образовательной деятельности организации</w:t>
      </w:r>
      <w:r>
        <w:rPr>
          <w:rFonts w:ascii="Times New Roman CYR" w:hAnsi="Times New Roman CYR" w:cs="Times New Roman CYR"/>
          <w:sz w:val="28"/>
          <w:szCs w:val="28"/>
        </w:rPr>
        <w:t>, обсуждение вопросов содержания, форм и методов образовательного процесса, планирование образовател</w:t>
      </w:r>
      <w:r w:rsidR="00E061DA">
        <w:rPr>
          <w:rFonts w:ascii="Times New Roman CYR" w:hAnsi="Times New Roman CYR" w:cs="Times New Roman CYR"/>
          <w:sz w:val="28"/>
          <w:szCs w:val="28"/>
        </w:rPr>
        <w:t>ьной деятельности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 xml:space="preserve">, максимально выражающее принцип коллегиальности. Принцип единоначалия,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реализуемый в распоряжениях руководителя</w:t>
      </w:r>
      <w:r w:rsidR="00E061DA">
        <w:rPr>
          <w:rFonts w:ascii="Times New Roman CYR" w:hAnsi="Times New Roman CYR" w:cs="Times New Roman CYR"/>
          <w:sz w:val="28"/>
          <w:szCs w:val="28"/>
        </w:rPr>
        <w:t xml:space="preserve"> образовательной организации</w:t>
      </w:r>
      <w:r>
        <w:rPr>
          <w:rFonts w:ascii="Times New Roman CYR" w:hAnsi="Times New Roman CYR" w:cs="Times New Roman CYR"/>
          <w:sz w:val="28"/>
          <w:szCs w:val="28"/>
        </w:rPr>
        <w:t>, находит своё выражение в сочетании с коллегиальностью путём деятельности руководителя при ведении педсовета, предложения проекта решения, который обсуждается, дополняется и утверждается голосованием.</w:t>
      </w:r>
    </w:p>
    <w:p w:rsidR="00DB3E8B" w:rsidRDefault="00DB3E8B" w:rsidP="00DB3E8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Любые вопросы, касающиеся направления образовательной деятельности, организации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воспитательно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образовтельного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процесса, должны быть предметом анализа и коллегиального обсуждения на заседаниях Совета педагогов. Необходимо предусматривать педсоветы по каждой из взятых годовых задач, на итоговом же педсовете обсуждаются итоги тематической проверки, отчёты о выполнении Программы по отдельным аспектам проблемы, обсуждается опыт работы по основному вопросу.</w:t>
      </w:r>
    </w:p>
    <w:p w:rsidR="00DB3E8B" w:rsidRPr="00FF2AEA" w:rsidRDefault="00DB3E8B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6C2BFE" w:rsidRDefault="006C2BFE" w:rsidP="003D716F">
      <w:pPr>
        <w:rPr>
          <w:b/>
          <w:sz w:val="28"/>
          <w:szCs w:val="28"/>
        </w:rPr>
      </w:pPr>
    </w:p>
    <w:p w:rsidR="003D716F" w:rsidRDefault="003D716F" w:rsidP="003D716F">
      <w:pPr>
        <w:rPr>
          <w:b/>
          <w:sz w:val="28"/>
          <w:szCs w:val="28"/>
        </w:rPr>
      </w:pPr>
      <w:r w:rsidRPr="00FF2AEA">
        <w:rPr>
          <w:b/>
          <w:sz w:val="28"/>
          <w:szCs w:val="28"/>
        </w:rPr>
        <w:lastRenderedPageBreak/>
        <w:t>Список используемой и цитируемой литературы</w:t>
      </w:r>
    </w:p>
    <w:p w:rsidR="003B0A43" w:rsidRDefault="003B0A43" w:rsidP="003D716F">
      <w:pPr>
        <w:rPr>
          <w:b/>
          <w:sz w:val="28"/>
          <w:szCs w:val="28"/>
        </w:rPr>
      </w:pPr>
    </w:p>
    <w:p w:rsidR="00846102" w:rsidRPr="00FF2AEA" w:rsidRDefault="00846102" w:rsidP="003D716F">
      <w:pPr>
        <w:rPr>
          <w:b/>
          <w:sz w:val="28"/>
          <w:szCs w:val="28"/>
        </w:rPr>
      </w:pPr>
    </w:p>
    <w:p w:rsidR="003B0A43" w:rsidRPr="001C690B" w:rsidRDefault="003B0A43" w:rsidP="003B0A43">
      <w:pPr>
        <w:pStyle w:val="a7"/>
        <w:rPr>
          <w:szCs w:val="28"/>
        </w:rPr>
      </w:pPr>
      <w:r w:rsidRPr="001C690B">
        <w:rPr>
          <w:szCs w:val="28"/>
        </w:rPr>
        <w:t>Монография, книга (один или несколько авторов)</w:t>
      </w:r>
    </w:p>
    <w:p w:rsidR="003D716F" w:rsidRPr="00846102" w:rsidRDefault="003D716F" w:rsidP="005943AB">
      <w:pPr>
        <w:spacing w:line="360" w:lineRule="auto"/>
        <w:rPr>
          <w:sz w:val="28"/>
          <w:szCs w:val="28"/>
        </w:rPr>
      </w:pPr>
    </w:p>
    <w:p w:rsidR="00846102" w:rsidRPr="00846102" w:rsidRDefault="003D716F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b/>
          <w:sz w:val="28"/>
          <w:szCs w:val="28"/>
        </w:rPr>
        <w:t xml:space="preserve"> </w:t>
      </w:r>
      <w:r w:rsidR="00846102" w:rsidRPr="00846102">
        <w:rPr>
          <w:sz w:val="28"/>
          <w:szCs w:val="28"/>
        </w:rPr>
        <w:t xml:space="preserve">Баранников А.В. </w:t>
      </w:r>
      <w:proofErr w:type="spellStart"/>
      <w:r w:rsidR="00846102" w:rsidRPr="00846102">
        <w:rPr>
          <w:sz w:val="28"/>
          <w:szCs w:val="28"/>
        </w:rPr>
        <w:t>Компетентностнный</w:t>
      </w:r>
      <w:proofErr w:type="spellEnd"/>
      <w:r w:rsidR="00846102" w:rsidRPr="00846102">
        <w:rPr>
          <w:sz w:val="28"/>
          <w:szCs w:val="28"/>
        </w:rPr>
        <w:t xml:space="preserve"> подход и качество образования. – М.: Московский центр качества образования, 2008. – 144 с. 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Бахмутский</w:t>
      </w:r>
      <w:proofErr w:type="spellEnd"/>
      <w:r w:rsidRPr="00846102">
        <w:rPr>
          <w:sz w:val="28"/>
          <w:szCs w:val="28"/>
        </w:rPr>
        <w:t xml:space="preserve"> А.Е. Мониторинга школьного образования: проблемы и решения. – </w:t>
      </w:r>
      <w:proofErr w:type="gramStart"/>
      <w:r w:rsidRPr="00846102">
        <w:rPr>
          <w:sz w:val="28"/>
          <w:szCs w:val="28"/>
        </w:rPr>
        <w:t>СПб.:</w:t>
      </w:r>
      <w:proofErr w:type="gramEnd"/>
      <w:r w:rsidRPr="00846102">
        <w:rPr>
          <w:sz w:val="28"/>
          <w:szCs w:val="28"/>
        </w:rPr>
        <w:t xml:space="preserve"> КАРО,2007. – 176 с.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Бахмутский</w:t>
      </w:r>
      <w:proofErr w:type="spellEnd"/>
      <w:r w:rsidRPr="00846102">
        <w:rPr>
          <w:sz w:val="28"/>
          <w:szCs w:val="28"/>
        </w:rPr>
        <w:t xml:space="preserve"> А.Е. Школьная система оценки качества образования // Школь</w:t>
      </w:r>
      <w:r w:rsidR="005943AB">
        <w:rPr>
          <w:sz w:val="28"/>
          <w:szCs w:val="28"/>
        </w:rPr>
        <w:t xml:space="preserve">ные технологии. – 2004, № 1 - </w:t>
      </w:r>
      <w:r w:rsidRPr="00846102">
        <w:rPr>
          <w:sz w:val="28"/>
          <w:szCs w:val="28"/>
        </w:rPr>
        <w:t xml:space="preserve"> 136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Бухвалов</w:t>
      </w:r>
      <w:proofErr w:type="spellEnd"/>
      <w:r w:rsidRPr="00846102">
        <w:rPr>
          <w:sz w:val="28"/>
          <w:szCs w:val="28"/>
        </w:rPr>
        <w:t xml:space="preserve"> В.А. Развитие учащихся в процессе творчества и сотрудничества. – М., 2000.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Бочерашвили</w:t>
      </w:r>
      <w:proofErr w:type="spellEnd"/>
      <w:r w:rsidRPr="00846102">
        <w:rPr>
          <w:sz w:val="28"/>
          <w:szCs w:val="28"/>
        </w:rPr>
        <w:t xml:space="preserve"> В. Педагогический аудит как технология измерения и оценки качества знаний // Школьные технологии. – 2004, № 3, стр. 156.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Вагина Л.А., Дорошенко Е.Ю.  Педагогические советы: актуальные проблемы школы, современные педагогические технологии. </w:t>
      </w:r>
      <w:proofErr w:type="spellStart"/>
      <w:r w:rsidRPr="00846102">
        <w:rPr>
          <w:sz w:val="28"/>
          <w:szCs w:val="28"/>
        </w:rPr>
        <w:t>Вып</w:t>
      </w:r>
      <w:proofErr w:type="spellEnd"/>
      <w:r w:rsidRPr="00846102">
        <w:rPr>
          <w:sz w:val="28"/>
          <w:szCs w:val="28"/>
        </w:rPr>
        <w:t>.</w:t>
      </w:r>
      <w:r w:rsidR="005943AB"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>2 – Волгоград: Учитель,2007.</w:t>
      </w:r>
    </w:p>
    <w:p w:rsid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Гусарова</w:t>
      </w:r>
      <w:proofErr w:type="spellEnd"/>
      <w:r w:rsidRPr="00846102">
        <w:rPr>
          <w:sz w:val="28"/>
          <w:szCs w:val="28"/>
        </w:rPr>
        <w:t xml:space="preserve"> Е.Н. Современные педагогические технологии. - М.: АПК и ПРО, 2004.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Загвоздкин</w:t>
      </w:r>
      <w:proofErr w:type="spellEnd"/>
      <w:r w:rsidRPr="00846102">
        <w:rPr>
          <w:sz w:val="28"/>
          <w:szCs w:val="28"/>
        </w:rPr>
        <w:t xml:space="preserve"> В.К. Портфель индивидуальных учебных достижений – нечто большее, чем просто альтернативный способ оценки // Школьн</w:t>
      </w:r>
      <w:r w:rsidR="005943AB">
        <w:rPr>
          <w:sz w:val="28"/>
          <w:szCs w:val="28"/>
        </w:rPr>
        <w:t>ые технологии. – 2004, № 3-</w:t>
      </w:r>
      <w:r w:rsidRPr="00846102">
        <w:rPr>
          <w:sz w:val="28"/>
          <w:szCs w:val="28"/>
        </w:rPr>
        <w:t xml:space="preserve"> 179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Иванов Д.А., Митрофанов К.Г., Соколова О.В. </w:t>
      </w:r>
      <w:proofErr w:type="spellStart"/>
      <w:r w:rsidRPr="00846102">
        <w:rPr>
          <w:sz w:val="28"/>
          <w:szCs w:val="28"/>
        </w:rPr>
        <w:t>Компетентностный</w:t>
      </w:r>
      <w:proofErr w:type="spellEnd"/>
      <w:r w:rsidRPr="00846102">
        <w:rPr>
          <w:sz w:val="28"/>
          <w:szCs w:val="28"/>
        </w:rPr>
        <w:t xml:space="preserve"> подход в образовании. Проблемы, понятия, инструментарий. М.: АПК и ПРО, 2003.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Матрос Д.Ш., Полев Д.М., Мельникова Н.Н. Управление качеством образования на основе новых информационных технологий и образовательного мониторинга // Школьные </w:t>
      </w:r>
      <w:r w:rsidR="005943AB">
        <w:rPr>
          <w:sz w:val="28"/>
          <w:szCs w:val="28"/>
        </w:rPr>
        <w:t>технологии. – 1999, № 1-2 -</w:t>
      </w:r>
      <w:r w:rsidRPr="00846102">
        <w:rPr>
          <w:sz w:val="28"/>
          <w:szCs w:val="28"/>
        </w:rPr>
        <w:t>10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Модернизация московского образования: механизмы развития и обновления. Выпуск 3 // Отв.</w:t>
      </w:r>
      <w:r w:rsidR="005943AB"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 xml:space="preserve">редактор </w:t>
      </w:r>
      <w:proofErr w:type="spellStart"/>
      <w:r w:rsidRPr="00846102">
        <w:rPr>
          <w:sz w:val="28"/>
          <w:szCs w:val="28"/>
        </w:rPr>
        <w:t>Курнешова</w:t>
      </w:r>
      <w:proofErr w:type="spellEnd"/>
      <w:r w:rsidRPr="00846102">
        <w:rPr>
          <w:sz w:val="28"/>
          <w:szCs w:val="28"/>
        </w:rPr>
        <w:t xml:space="preserve"> Л.Е. М.: Центр «Школьная книга», 2004.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lastRenderedPageBreak/>
        <w:t xml:space="preserve">Моисеев А.М. Качество управления школой: каким оно должно быть – М.: Сентябрь, 2001. – 160 с.  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Никишина И.В. Технология управления методической работой в образовательном учреждении. – Волгоград: Учитель, 2007. – 127 с.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Новиков В.Б. К новому содержанию общего образования - М.: Центр «Школьная книга», 2008.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Новикова Т.Г. Портфолио как одна из форм оценивания индивидуальных достижений гимназистов // Школьн</w:t>
      </w:r>
      <w:r w:rsidR="005943AB">
        <w:rPr>
          <w:sz w:val="28"/>
          <w:szCs w:val="28"/>
        </w:rPr>
        <w:t>ые технологии. – 2004, № 2 –</w:t>
      </w:r>
      <w:r w:rsidRPr="00846102">
        <w:rPr>
          <w:sz w:val="28"/>
          <w:szCs w:val="28"/>
        </w:rPr>
        <w:t xml:space="preserve"> 144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Обновление содержания образования. Проблемы и перспективы/ - М.: Центр «Школьная книга», 2008.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Овчинникова</w:t>
      </w:r>
      <w:proofErr w:type="spellEnd"/>
      <w:r w:rsidRPr="00846102">
        <w:rPr>
          <w:sz w:val="28"/>
          <w:szCs w:val="28"/>
        </w:rPr>
        <w:t xml:space="preserve"> Е.Н. Технология «Портфель» как средство проектирования индивидуальной траектории развития личности учащегося / Развитие творческих способностей школьников и формирование различных </w:t>
      </w:r>
      <w:proofErr w:type="gramStart"/>
      <w:r w:rsidRPr="00846102">
        <w:rPr>
          <w:sz w:val="28"/>
          <w:szCs w:val="28"/>
        </w:rPr>
        <w:t>моделей  учета</w:t>
      </w:r>
      <w:proofErr w:type="gramEnd"/>
      <w:r w:rsidRPr="00846102">
        <w:rPr>
          <w:sz w:val="28"/>
          <w:szCs w:val="28"/>
        </w:rPr>
        <w:t xml:space="preserve"> их индивидуальных достижений // Отв.</w:t>
      </w:r>
      <w:r w:rsidR="005943AB"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 xml:space="preserve">редактор </w:t>
      </w:r>
      <w:proofErr w:type="spellStart"/>
      <w:r w:rsidRPr="00846102">
        <w:rPr>
          <w:sz w:val="28"/>
          <w:szCs w:val="28"/>
        </w:rPr>
        <w:t>Курнешова</w:t>
      </w:r>
      <w:proofErr w:type="spellEnd"/>
      <w:r w:rsidRPr="00846102">
        <w:rPr>
          <w:sz w:val="28"/>
          <w:szCs w:val="28"/>
        </w:rPr>
        <w:t xml:space="preserve"> Л.Е. М.: Центр «Школьная книга», 2004.- С.85.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Остапенко А.А. Моделируем систему школьной оценки // Школьн</w:t>
      </w:r>
      <w:r w:rsidR="005943AB">
        <w:rPr>
          <w:sz w:val="28"/>
          <w:szCs w:val="28"/>
        </w:rPr>
        <w:t>ые технологии. – 2004, № 1-</w:t>
      </w:r>
      <w:r w:rsidRPr="00846102">
        <w:rPr>
          <w:sz w:val="28"/>
          <w:szCs w:val="28"/>
        </w:rPr>
        <w:t xml:space="preserve"> 37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Повышение качества дополнительного образования средствами педагогических технологий. – Институт общего среднего образования РАО (Москва) – Магнитогорск: </w:t>
      </w:r>
      <w:proofErr w:type="spellStart"/>
      <w:r w:rsidRPr="00846102">
        <w:rPr>
          <w:sz w:val="28"/>
          <w:szCs w:val="28"/>
        </w:rPr>
        <w:t>МаГУ</w:t>
      </w:r>
      <w:proofErr w:type="spellEnd"/>
      <w:r w:rsidRPr="00846102">
        <w:rPr>
          <w:sz w:val="28"/>
          <w:szCs w:val="28"/>
        </w:rPr>
        <w:t>, 2003.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Поташник М.М. и др. Управление качеством образования. – М.: Педагогическое общество России, 2000. 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Работа с одаренными детьми в образовательных учреждениях Москвы. Выпуск 2 // Отв.</w:t>
      </w:r>
      <w:r w:rsidR="005943AB"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 xml:space="preserve">редактор </w:t>
      </w:r>
      <w:proofErr w:type="spellStart"/>
      <w:r w:rsidRPr="00846102">
        <w:rPr>
          <w:sz w:val="28"/>
          <w:szCs w:val="28"/>
        </w:rPr>
        <w:t>Курнешова</w:t>
      </w:r>
      <w:proofErr w:type="spellEnd"/>
      <w:r w:rsidRPr="00846102">
        <w:rPr>
          <w:sz w:val="28"/>
          <w:szCs w:val="28"/>
        </w:rPr>
        <w:t xml:space="preserve"> Л.Е. М.: Центр «Школьная книга», 2004.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Рогова Р.М. Воспитательный мировоззренческий потенциал учебного процесса и внеурочной познавательной деятельности учащихся. – М.: Гос. НИИ семьи и воспитания. – 2004.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Романовская М.Б. Метод проектов в контексте профильного обучения в старших классах: современные подходы. - М.: АПК и ПРО, 2002.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lastRenderedPageBreak/>
        <w:t xml:space="preserve">Создание методического пространства в образовательном учреждении – условие развития профессионального мастерства педагога – </w:t>
      </w:r>
      <w:proofErr w:type="gramStart"/>
      <w:r w:rsidRPr="00846102">
        <w:rPr>
          <w:sz w:val="28"/>
          <w:szCs w:val="28"/>
        </w:rPr>
        <w:t>М.:МИОО</w:t>
      </w:r>
      <w:proofErr w:type="gramEnd"/>
      <w:r w:rsidRPr="00846102">
        <w:rPr>
          <w:sz w:val="28"/>
          <w:szCs w:val="28"/>
        </w:rPr>
        <w:t>,2005.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Стрижов</w:t>
      </w:r>
      <w:proofErr w:type="spellEnd"/>
      <w:r w:rsidRPr="00846102">
        <w:rPr>
          <w:sz w:val="28"/>
          <w:szCs w:val="28"/>
        </w:rPr>
        <w:t xml:space="preserve"> А.Н. Совершенствование системы управления качеством общего образования на муниципальном уровне. – М.: </w:t>
      </w:r>
      <w:proofErr w:type="spellStart"/>
      <w:r w:rsidRPr="00846102">
        <w:rPr>
          <w:sz w:val="28"/>
          <w:szCs w:val="28"/>
        </w:rPr>
        <w:t>НЦСиМО</w:t>
      </w:r>
      <w:proofErr w:type="spellEnd"/>
      <w:r w:rsidRPr="00846102">
        <w:rPr>
          <w:sz w:val="28"/>
          <w:szCs w:val="28"/>
        </w:rPr>
        <w:t>, 2001.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Управление качеством образования в общеобразовательном учреждении / М.П. Афанасьев, И.С. </w:t>
      </w:r>
      <w:proofErr w:type="spellStart"/>
      <w:r w:rsidRPr="00846102">
        <w:rPr>
          <w:sz w:val="28"/>
          <w:szCs w:val="28"/>
        </w:rPr>
        <w:t>Клейман</w:t>
      </w:r>
      <w:proofErr w:type="spellEnd"/>
      <w:r w:rsidRPr="00846102">
        <w:rPr>
          <w:sz w:val="28"/>
          <w:szCs w:val="28"/>
        </w:rPr>
        <w:t xml:space="preserve">, С.А. Козлова и др. // Стандарта и мониторинг в образовании. – 1999. Мониторинг </w:t>
      </w:r>
      <w:r w:rsidR="005943AB">
        <w:rPr>
          <w:sz w:val="28"/>
          <w:szCs w:val="28"/>
        </w:rPr>
        <w:t>качества образования. - № 1. -</w:t>
      </w:r>
      <w:r w:rsidRPr="00846102">
        <w:rPr>
          <w:sz w:val="28"/>
          <w:szCs w:val="28"/>
        </w:rPr>
        <w:t>35-38</w:t>
      </w:r>
      <w:r w:rsidR="005943AB"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Формирование региональной системы оценки качества образования в городе Москве// Отв. Редактор </w:t>
      </w:r>
      <w:proofErr w:type="spellStart"/>
      <w:r w:rsidRPr="00846102">
        <w:rPr>
          <w:sz w:val="28"/>
          <w:szCs w:val="28"/>
        </w:rPr>
        <w:t>Курнешова</w:t>
      </w:r>
      <w:proofErr w:type="spellEnd"/>
      <w:r w:rsidRPr="00846102">
        <w:rPr>
          <w:sz w:val="28"/>
          <w:szCs w:val="28"/>
        </w:rPr>
        <w:t xml:space="preserve"> Л.Е. – М.: Московский центр качества образования,2007.</w:t>
      </w:r>
    </w:p>
    <w:p w:rsidR="00846102" w:rsidRPr="00846102" w:rsidRDefault="00846102" w:rsidP="005943AB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Школа будущего (управленческий аспект) – </w:t>
      </w:r>
      <w:proofErr w:type="gramStart"/>
      <w:r w:rsidRPr="00846102">
        <w:rPr>
          <w:sz w:val="28"/>
          <w:szCs w:val="28"/>
        </w:rPr>
        <w:t>М.:МИОО</w:t>
      </w:r>
      <w:proofErr w:type="gramEnd"/>
      <w:r w:rsidRPr="00846102">
        <w:rPr>
          <w:sz w:val="28"/>
          <w:szCs w:val="28"/>
        </w:rPr>
        <w:t>,2006.</w:t>
      </w:r>
    </w:p>
    <w:p w:rsidR="00881FFE" w:rsidRDefault="00881FFE" w:rsidP="00881FFE">
      <w:pPr>
        <w:jc w:val="center"/>
        <w:rPr>
          <w:b/>
          <w:bCs/>
          <w:sz w:val="28"/>
          <w:szCs w:val="28"/>
        </w:rPr>
      </w:pPr>
    </w:p>
    <w:p w:rsidR="00D000E6" w:rsidRDefault="00D000E6" w:rsidP="00881FFE">
      <w:pPr>
        <w:jc w:val="center"/>
        <w:rPr>
          <w:b/>
          <w:bCs/>
          <w:sz w:val="28"/>
          <w:szCs w:val="28"/>
        </w:rPr>
      </w:pPr>
    </w:p>
    <w:p w:rsidR="00D000E6" w:rsidRDefault="00D000E6" w:rsidP="00881FFE">
      <w:pPr>
        <w:jc w:val="center"/>
        <w:rPr>
          <w:b/>
          <w:bCs/>
          <w:sz w:val="28"/>
          <w:szCs w:val="28"/>
        </w:rPr>
      </w:pPr>
    </w:p>
    <w:p w:rsidR="00881FFE" w:rsidRPr="001C690B" w:rsidRDefault="00881FFE" w:rsidP="00881FFE">
      <w:pPr>
        <w:jc w:val="center"/>
        <w:rPr>
          <w:b/>
          <w:bCs/>
          <w:sz w:val="28"/>
          <w:szCs w:val="28"/>
        </w:rPr>
      </w:pPr>
      <w:r w:rsidRPr="001C690B">
        <w:rPr>
          <w:b/>
          <w:bCs/>
          <w:sz w:val="28"/>
          <w:szCs w:val="28"/>
        </w:rPr>
        <w:t>Учебное пособие, научно-методическое пособие,</w:t>
      </w:r>
    </w:p>
    <w:p w:rsidR="00881FFE" w:rsidRPr="001C690B" w:rsidRDefault="00881FFE" w:rsidP="00881FFE">
      <w:pPr>
        <w:jc w:val="center"/>
        <w:rPr>
          <w:b/>
          <w:bCs/>
          <w:sz w:val="28"/>
          <w:szCs w:val="28"/>
        </w:rPr>
      </w:pPr>
      <w:r w:rsidRPr="001C690B">
        <w:rPr>
          <w:b/>
          <w:bCs/>
          <w:sz w:val="28"/>
          <w:szCs w:val="28"/>
        </w:rPr>
        <w:t>методические рекомендации и т.п.</w:t>
      </w:r>
    </w:p>
    <w:p w:rsidR="00881FFE" w:rsidRDefault="00881FFE" w:rsidP="00881FFE">
      <w:pPr>
        <w:pStyle w:val="a5"/>
        <w:spacing w:after="0"/>
        <w:ind w:left="0"/>
        <w:jc w:val="center"/>
        <w:rPr>
          <w:b/>
          <w:bCs/>
          <w:sz w:val="28"/>
          <w:szCs w:val="28"/>
        </w:rPr>
      </w:pPr>
    </w:p>
    <w:p w:rsidR="00D000E6" w:rsidRDefault="00D000E6" w:rsidP="00D000E6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943AB">
        <w:rPr>
          <w:rFonts w:ascii="Times New Roman CYR" w:hAnsi="Times New Roman CYR" w:cs="Times New Roman CYR"/>
          <w:sz w:val="28"/>
          <w:szCs w:val="28"/>
        </w:rPr>
        <w:t>Гуторова</w:t>
      </w:r>
      <w:proofErr w:type="spellEnd"/>
      <w:r w:rsidRPr="005943AB">
        <w:rPr>
          <w:rFonts w:ascii="Times New Roman CYR" w:hAnsi="Times New Roman CYR" w:cs="Times New Roman CYR"/>
          <w:sz w:val="28"/>
          <w:szCs w:val="28"/>
        </w:rPr>
        <w:t xml:space="preserve"> Л.М., Федосеева Е.Г. Планирование педсоветов на учебный </w:t>
      </w:r>
      <w:proofErr w:type="gramStart"/>
      <w:r w:rsidRPr="005943AB">
        <w:rPr>
          <w:rFonts w:ascii="Times New Roman CYR" w:hAnsi="Times New Roman CYR" w:cs="Times New Roman CYR"/>
          <w:sz w:val="28"/>
          <w:szCs w:val="28"/>
        </w:rPr>
        <w:t>год./</w:t>
      </w:r>
      <w:proofErr w:type="gramEnd"/>
      <w:r w:rsidRPr="005943AB">
        <w:rPr>
          <w:rFonts w:ascii="Times New Roman CYR" w:hAnsi="Times New Roman CYR" w:cs="Times New Roman CYR"/>
          <w:sz w:val="28"/>
          <w:szCs w:val="28"/>
        </w:rPr>
        <w:t>/Завуч,2006 № 5.</w:t>
      </w:r>
    </w:p>
    <w:p w:rsidR="00D000E6" w:rsidRPr="005943AB" w:rsidRDefault="00D000E6" w:rsidP="00D000E6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Журба Н.Н. Педагогический совет: подходы, технологии, методики // Методическое пособие. Челябинск – 2012 – 91 с.  </w:t>
      </w:r>
    </w:p>
    <w:p w:rsidR="00EA3D15" w:rsidRDefault="00EA3D15" w:rsidP="00EA3D15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Коротков Э.М. Управление качеством образования. Учебное пособие для вузов. – М., Мир, 2006.</w:t>
      </w:r>
    </w:p>
    <w:p w:rsidR="00A407F5" w:rsidRDefault="00A407F5" w:rsidP="00A407F5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Профильное обучение в условиях модернизации школьного образования: </w:t>
      </w:r>
    </w:p>
    <w:p w:rsidR="00A407F5" w:rsidRDefault="00A407F5" w:rsidP="00EA3D15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846102">
        <w:rPr>
          <w:sz w:val="28"/>
          <w:szCs w:val="28"/>
        </w:rPr>
        <w:t>Сб</w:t>
      </w:r>
      <w:proofErr w:type="spellEnd"/>
      <w:r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>.</w:t>
      </w:r>
      <w:proofErr w:type="spellStart"/>
      <w:r w:rsidRPr="00846102">
        <w:rPr>
          <w:sz w:val="28"/>
          <w:szCs w:val="28"/>
        </w:rPr>
        <w:t>науч</w:t>
      </w:r>
      <w:proofErr w:type="spellEnd"/>
      <w:proofErr w:type="gramEnd"/>
      <w:r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>.тр. – М.: ИОСО РАО, 2003.</w:t>
      </w:r>
    </w:p>
    <w:p w:rsidR="00EA3D15" w:rsidRPr="00846102" w:rsidRDefault="00EA3D15" w:rsidP="00EA3D15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 xml:space="preserve">Образование в </w:t>
      </w:r>
      <w:r w:rsidRPr="00846102">
        <w:rPr>
          <w:sz w:val="28"/>
          <w:szCs w:val="28"/>
          <w:lang w:val="en-US"/>
        </w:rPr>
        <w:t>XXI</w:t>
      </w:r>
      <w:r w:rsidRPr="00846102">
        <w:rPr>
          <w:sz w:val="28"/>
          <w:szCs w:val="28"/>
        </w:rPr>
        <w:t xml:space="preserve"> веке: эксперимент и инновации: Сборник научно-практических материалов / Сост.</w:t>
      </w:r>
      <w:r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>и науч.</w:t>
      </w:r>
      <w:r>
        <w:rPr>
          <w:sz w:val="28"/>
          <w:szCs w:val="28"/>
        </w:rPr>
        <w:t xml:space="preserve"> </w:t>
      </w:r>
      <w:r w:rsidRPr="00846102">
        <w:rPr>
          <w:sz w:val="28"/>
          <w:szCs w:val="28"/>
        </w:rPr>
        <w:t xml:space="preserve">редактор А.С. </w:t>
      </w:r>
      <w:r w:rsidR="00A407F5">
        <w:rPr>
          <w:sz w:val="28"/>
          <w:szCs w:val="28"/>
        </w:rPr>
        <w:t>Сиденко. - М.: АПК и ПРО, 2004.</w:t>
      </w:r>
    </w:p>
    <w:p w:rsidR="00EA3D15" w:rsidRDefault="00EA3D15" w:rsidP="00EA3D15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t>Модернизация образовательных систем: от стратегии до реализации: Сборник научных трудов. - М.: АПК и ПРО, 2004.</w:t>
      </w:r>
    </w:p>
    <w:p w:rsidR="00A407F5" w:rsidRPr="00846102" w:rsidRDefault="00A407F5" w:rsidP="00A407F5">
      <w:pPr>
        <w:pStyle w:val="Style10"/>
        <w:widowControl/>
        <w:tabs>
          <w:tab w:val="num" w:pos="1440"/>
        </w:tabs>
        <w:spacing w:line="360" w:lineRule="auto"/>
        <w:jc w:val="both"/>
        <w:rPr>
          <w:rStyle w:val="FontStyle26"/>
          <w:sz w:val="28"/>
          <w:szCs w:val="28"/>
        </w:rPr>
      </w:pPr>
      <w:proofErr w:type="spellStart"/>
      <w:r w:rsidRPr="00846102">
        <w:rPr>
          <w:rStyle w:val="FontStyle26"/>
          <w:sz w:val="28"/>
          <w:szCs w:val="28"/>
        </w:rPr>
        <w:t>Церникель</w:t>
      </w:r>
      <w:proofErr w:type="spellEnd"/>
      <w:r w:rsidRPr="00846102">
        <w:rPr>
          <w:rStyle w:val="FontStyle26"/>
          <w:sz w:val="28"/>
          <w:szCs w:val="28"/>
        </w:rPr>
        <w:t xml:space="preserve"> Л.А. Педагогический совет - основная форма управленческой функции "организации": Учебное пособие. Барнаул, 2000.</w:t>
      </w:r>
    </w:p>
    <w:p w:rsidR="00A407F5" w:rsidRPr="00846102" w:rsidRDefault="00A407F5" w:rsidP="00A407F5">
      <w:pPr>
        <w:spacing w:line="360" w:lineRule="auto"/>
        <w:jc w:val="both"/>
        <w:rPr>
          <w:sz w:val="28"/>
          <w:szCs w:val="28"/>
        </w:rPr>
      </w:pPr>
      <w:r w:rsidRPr="00846102">
        <w:rPr>
          <w:sz w:val="28"/>
          <w:szCs w:val="28"/>
        </w:rPr>
        <w:lastRenderedPageBreak/>
        <w:t>Черникова Т.В. Качество управления образовательным учреждением: Теория. Методика. Технологии работы руководителя профильной школы: Методическое пособие. – М.: АПКиППРО,2005. – 120 с.</w:t>
      </w:r>
    </w:p>
    <w:p w:rsidR="00791AAD" w:rsidRPr="00846102" w:rsidRDefault="00791AAD" w:rsidP="00791AAD">
      <w:pPr>
        <w:spacing w:line="360" w:lineRule="auto"/>
        <w:jc w:val="both"/>
        <w:rPr>
          <w:sz w:val="28"/>
          <w:szCs w:val="28"/>
        </w:rPr>
      </w:pPr>
      <w:proofErr w:type="spellStart"/>
      <w:r w:rsidRPr="00846102">
        <w:rPr>
          <w:sz w:val="28"/>
          <w:szCs w:val="28"/>
        </w:rPr>
        <w:t>Шайдурова</w:t>
      </w:r>
      <w:proofErr w:type="spellEnd"/>
      <w:r w:rsidRPr="00846102">
        <w:rPr>
          <w:sz w:val="28"/>
          <w:szCs w:val="28"/>
        </w:rPr>
        <w:t xml:space="preserve"> Л.С. </w:t>
      </w:r>
      <w:proofErr w:type="spellStart"/>
      <w:r w:rsidRPr="00846102">
        <w:rPr>
          <w:sz w:val="28"/>
          <w:szCs w:val="28"/>
        </w:rPr>
        <w:t>Внутришкольный</w:t>
      </w:r>
      <w:proofErr w:type="spellEnd"/>
      <w:r w:rsidRPr="00846102">
        <w:rPr>
          <w:sz w:val="28"/>
          <w:szCs w:val="28"/>
        </w:rPr>
        <w:t xml:space="preserve"> мониторинг – инструмент управления качеством образовани</w:t>
      </w:r>
      <w:r>
        <w:rPr>
          <w:sz w:val="28"/>
          <w:szCs w:val="28"/>
        </w:rPr>
        <w:t>я. // Завуч. – 1998, - № 6. –</w:t>
      </w:r>
      <w:r w:rsidRPr="00846102">
        <w:rPr>
          <w:sz w:val="28"/>
          <w:szCs w:val="28"/>
        </w:rPr>
        <w:t xml:space="preserve"> 36-47</w:t>
      </w:r>
      <w:r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A407F5" w:rsidRPr="00846102" w:rsidRDefault="00A407F5" w:rsidP="00EA3D15">
      <w:pPr>
        <w:spacing w:line="360" w:lineRule="auto"/>
        <w:jc w:val="both"/>
        <w:rPr>
          <w:sz w:val="28"/>
          <w:szCs w:val="28"/>
        </w:rPr>
      </w:pPr>
    </w:p>
    <w:p w:rsidR="00D000E6" w:rsidRDefault="00D000E6" w:rsidP="00881FFE">
      <w:pPr>
        <w:pStyle w:val="a5"/>
        <w:spacing w:after="0"/>
        <w:ind w:left="0"/>
        <w:jc w:val="center"/>
        <w:rPr>
          <w:b/>
          <w:bCs/>
          <w:sz w:val="28"/>
          <w:szCs w:val="28"/>
        </w:rPr>
      </w:pPr>
    </w:p>
    <w:p w:rsidR="00881FFE" w:rsidRDefault="00881FFE" w:rsidP="00881FFE">
      <w:pPr>
        <w:pStyle w:val="a5"/>
        <w:spacing w:after="0"/>
        <w:ind w:left="0"/>
        <w:jc w:val="center"/>
        <w:rPr>
          <w:b/>
          <w:bCs/>
          <w:sz w:val="28"/>
          <w:szCs w:val="28"/>
        </w:rPr>
      </w:pPr>
      <w:r w:rsidRPr="001C690B">
        <w:rPr>
          <w:b/>
          <w:bCs/>
          <w:sz w:val="28"/>
          <w:szCs w:val="28"/>
        </w:rPr>
        <w:t>Статья из журнала или научного сборника</w:t>
      </w:r>
    </w:p>
    <w:p w:rsidR="00D000E6" w:rsidRPr="001C690B" w:rsidRDefault="00D000E6" w:rsidP="00881FFE">
      <w:pPr>
        <w:pStyle w:val="a5"/>
        <w:spacing w:after="0"/>
        <w:ind w:left="0"/>
        <w:jc w:val="center"/>
        <w:rPr>
          <w:b/>
          <w:bCs/>
          <w:sz w:val="28"/>
          <w:szCs w:val="28"/>
        </w:rPr>
      </w:pPr>
    </w:p>
    <w:p w:rsidR="00846102" w:rsidRPr="007F1466" w:rsidRDefault="00D000E6" w:rsidP="005943AB">
      <w:pPr>
        <w:spacing w:line="360" w:lineRule="auto"/>
        <w:jc w:val="both"/>
        <w:rPr>
          <w:rStyle w:val="FontStyle26"/>
          <w:sz w:val="28"/>
          <w:szCs w:val="28"/>
        </w:rPr>
      </w:pPr>
      <w:proofErr w:type="spellStart"/>
      <w:r w:rsidRPr="00846102">
        <w:rPr>
          <w:sz w:val="28"/>
          <w:szCs w:val="28"/>
        </w:rPr>
        <w:t>Бенькович</w:t>
      </w:r>
      <w:proofErr w:type="spellEnd"/>
      <w:r w:rsidRPr="00846102">
        <w:rPr>
          <w:sz w:val="28"/>
          <w:szCs w:val="28"/>
        </w:rPr>
        <w:t xml:space="preserve"> Т.М. Модель образовательного рейтинга в портфолио учебных достижений / Профильная школа // М.: Рус.</w:t>
      </w:r>
      <w:r w:rsidR="00000561">
        <w:rPr>
          <w:sz w:val="28"/>
          <w:szCs w:val="28"/>
        </w:rPr>
        <w:t xml:space="preserve"> журнал. – 2005, № 2 (11)</w:t>
      </w:r>
      <w:r>
        <w:rPr>
          <w:sz w:val="28"/>
          <w:szCs w:val="28"/>
        </w:rPr>
        <w:t xml:space="preserve"> – </w:t>
      </w:r>
      <w:r w:rsidRPr="00846102">
        <w:rPr>
          <w:sz w:val="28"/>
          <w:szCs w:val="28"/>
        </w:rPr>
        <w:t>48-50</w:t>
      </w:r>
      <w:r>
        <w:rPr>
          <w:sz w:val="28"/>
          <w:szCs w:val="28"/>
        </w:rPr>
        <w:t xml:space="preserve"> с</w:t>
      </w:r>
      <w:r w:rsidRPr="00846102">
        <w:rPr>
          <w:sz w:val="28"/>
          <w:szCs w:val="28"/>
        </w:rPr>
        <w:t>.</w:t>
      </w:r>
    </w:p>
    <w:p w:rsidR="00881FFE" w:rsidRPr="00846102" w:rsidRDefault="00881FFE" w:rsidP="005943AB">
      <w:pPr>
        <w:spacing w:line="360" w:lineRule="auto"/>
        <w:jc w:val="both"/>
        <w:rPr>
          <w:rStyle w:val="FontStyle26"/>
          <w:b/>
          <w:sz w:val="28"/>
          <w:szCs w:val="28"/>
        </w:rPr>
      </w:pPr>
    </w:p>
    <w:p w:rsidR="00846102" w:rsidRPr="0052498A" w:rsidRDefault="0052498A" w:rsidP="0052498A">
      <w:pPr>
        <w:pStyle w:val="a5"/>
        <w:spacing w:after="0"/>
        <w:ind w:left="0"/>
        <w:jc w:val="center"/>
        <w:rPr>
          <w:b/>
          <w:bCs/>
          <w:sz w:val="28"/>
          <w:szCs w:val="28"/>
        </w:rPr>
      </w:pPr>
      <w:r w:rsidRPr="001C690B">
        <w:rPr>
          <w:b/>
          <w:bCs/>
          <w:sz w:val="28"/>
          <w:szCs w:val="28"/>
        </w:rPr>
        <w:t>Электронный ресурс</w:t>
      </w:r>
    </w:p>
    <w:p w:rsidR="00740562" w:rsidRDefault="00740562" w:rsidP="0052498A">
      <w:pPr>
        <w:pStyle w:val="Style10"/>
        <w:widowControl/>
        <w:spacing w:line="360" w:lineRule="auto"/>
        <w:ind w:left="360"/>
        <w:jc w:val="both"/>
        <w:rPr>
          <w:rStyle w:val="FontStyle26"/>
          <w:sz w:val="28"/>
          <w:szCs w:val="28"/>
        </w:rPr>
      </w:pPr>
    </w:p>
    <w:p w:rsidR="00846102" w:rsidRPr="00846102" w:rsidRDefault="00846102" w:rsidP="0052498A">
      <w:pPr>
        <w:pStyle w:val="Style10"/>
        <w:widowControl/>
        <w:spacing w:line="360" w:lineRule="auto"/>
        <w:ind w:left="360"/>
        <w:jc w:val="both"/>
        <w:rPr>
          <w:rStyle w:val="FontStyle26"/>
          <w:sz w:val="28"/>
          <w:szCs w:val="28"/>
        </w:rPr>
      </w:pPr>
      <w:r w:rsidRPr="00846102">
        <w:rPr>
          <w:rStyle w:val="FontStyle26"/>
          <w:sz w:val="28"/>
          <w:szCs w:val="28"/>
        </w:rPr>
        <w:t xml:space="preserve">Сайт </w:t>
      </w:r>
      <w:hyperlink r:id="rId8" w:history="1">
        <w:r w:rsidRPr="00846102">
          <w:rPr>
            <w:rStyle w:val="FontStyle26"/>
            <w:sz w:val="28"/>
            <w:szCs w:val="28"/>
          </w:rPr>
          <w:t>www.inter-pedagogika.ru</w:t>
        </w:r>
      </w:hyperlink>
      <w:r w:rsidRPr="00846102">
        <w:rPr>
          <w:rStyle w:val="FontStyle26"/>
          <w:sz w:val="28"/>
          <w:szCs w:val="28"/>
        </w:rPr>
        <w:t xml:space="preserve"> </w:t>
      </w:r>
    </w:p>
    <w:p w:rsidR="00846102" w:rsidRPr="00846102" w:rsidRDefault="00846102" w:rsidP="0052498A">
      <w:pPr>
        <w:pStyle w:val="Style10"/>
        <w:widowControl/>
        <w:spacing w:line="360" w:lineRule="auto"/>
        <w:ind w:left="360"/>
        <w:jc w:val="both"/>
        <w:rPr>
          <w:rStyle w:val="FontStyle26"/>
          <w:sz w:val="28"/>
          <w:szCs w:val="28"/>
        </w:rPr>
      </w:pPr>
      <w:r w:rsidRPr="00846102">
        <w:rPr>
          <w:rStyle w:val="FontStyle26"/>
          <w:sz w:val="28"/>
          <w:szCs w:val="28"/>
        </w:rPr>
        <w:t>Сайт Всероссийского интернет-педсовета http://pedsovet.org</w:t>
      </w:r>
    </w:p>
    <w:p w:rsidR="00846102" w:rsidRPr="00846102" w:rsidRDefault="00846102" w:rsidP="0052498A">
      <w:pPr>
        <w:pStyle w:val="Style10"/>
        <w:widowControl/>
        <w:spacing w:line="360" w:lineRule="auto"/>
        <w:ind w:left="360"/>
        <w:rPr>
          <w:sz w:val="28"/>
          <w:szCs w:val="28"/>
        </w:rPr>
      </w:pPr>
      <w:r w:rsidRPr="00846102">
        <w:rPr>
          <w:rStyle w:val="FontStyle26"/>
          <w:sz w:val="28"/>
          <w:szCs w:val="28"/>
        </w:rPr>
        <w:t xml:space="preserve">Сайт Института образовательной политики "Эврика"      </w:t>
      </w:r>
      <w:hyperlink r:id="rId9" w:history="1">
        <w:r w:rsidRPr="00846102">
          <w:rPr>
            <w:rStyle w:val="FontStyle26"/>
            <w:sz w:val="28"/>
            <w:szCs w:val="28"/>
          </w:rPr>
          <w:t>http://www.eurekanet.ru/ewww/info/school.html</w:t>
        </w:r>
      </w:hyperlink>
    </w:p>
    <w:p w:rsidR="0052498A" w:rsidRPr="001C690B" w:rsidRDefault="0052498A" w:rsidP="00740562">
      <w:pPr>
        <w:spacing w:line="360" w:lineRule="auto"/>
        <w:ind w:firstLine="709"/>
        <w:jc w:val="both"/>
        <w:rPr>
          <w:sz w:val="28"/>
          <w:szCs w:val="28"/>
        </w:rPr>
      </w:pPr>
      <w:r w:rsidRPr="001C690B">
        <w:rPr>
          <w:sz w:val="28"/>
          <w:szCs w:val="28"/>
        </w:rPr>
        <w:t xml:space="preserve">Приоритетный национальный проект «Образование» [Электронный ресурс]. – Режим доступа: </w:t>
      </w:r>
      <w:hyperlink r:id="rId10" w:history="1">
        <w:r w:rsidRPr="001C690B">
          <w:rPr>
            <w:sz w:val="28"/>
            <w:szCs w:val="28"/>
          </w:rPr>
          <w:t>http://www.ed.gov.ru/priorprojectedu</w:t>
        </w:r>
      </w:hyperlink>
      <w:r w:rsidRPr="001C690B">
        <w:rPr>
          <w:sz w:val="28"/>
          <w:szCs w:val="28"/>
        </w:rPr>
        <w:t xml:space="preserve">. </w:t>
      </w:r>
    </w:p>
    <w:p w:rsidR="0052498A" w:rsidRPr="001C690B" w:rsidRDefault="0052498A" w:rsidP="00740562">
      <w:pPr>
        <w:spacing w:line="360" w:lineRule="auto"/>
        <w:ind w:firstLine="709"/>
        <w:jc w:val="both"/>
        <w:rPr>
          <w:sz w:val="28"/>
          <w:szCs w:val="28"/>
        </w:rPr>
      </w:pPr>
      <w:r w:rsidRPr="001C690B">
        <w:rPr>
          <w:sz w:val="28"/>
          <w:szCs w:val="28"/>
        </w:rPr>
        <w:t xml:space="preserve">О концепции модернизации российского образования на период до 2010 </w:t>
      </w:r>
      <w:proofErr w:type="gramStart"/>
      <w:r w:rsidRPr="001C690B">
        <w:rPr>
          <w:sz w:val="28"/>
          <w:szCs w:val="28"/>
        </w:rPr>
        <w:t>года :</w:t>
      </w:r>
      <w:proofErr w:type="gramEnd"/>
      <w:r w:rsidRPr="001C690B">
        <w:rPr>
          <w:sz w:val="28"/>
          <w:szCs w:val="28"/>
        </w:rPr>
        <w:t xml:space="preserve"> приказ Министерства образования Российской Федерации от 11.02.2002 г. № 393 [Электронный ресурс] // Образование и наука. Нормативно-правовое регулирование образовательной деятельности в РФ. – </w:t>
      </w:r>
      <w:proofErr w:type="gramStart"/>
      <w:r w:rsidRPr="001C690B">
        <w:rPr>
          <w:sz w:val="28"/>
          <w:szCs w:val="28"/>
        </w:rPr>
        <w:t>М. :</w:t>
      </w:r>
      <w:proofErr w:type="gramEnd"/>
      <w:r w:rsidRPr="001C690B">
        <w:rPr>
          <w:sz w:val="28"/>
          <w:szCs w:val="28"/>
        </w:rPr>
        <w:t xml:space="preserve"> Информационные системы и технологии, государственная академия инноваций, 2006.</w:t>
      </w:r>
    </w:p>
    <w:p w:rsidR="00846102" w:rsidRPr="00846102" w:rsidRDefault="00846102" w:rsidP="00846102">
      <w:pPr>
        <w:spacing w:line="360" w:lineRule="auto"/>
        <w:ind w:firstLine="357"/>
        <w:jc w:val="both"/>
        <w:rPr>
          <w:sz w:val="28"/>
          <w:szCs w:val="28"/>
        </w:rPr>
      </w:pPr>
    </w:p>
    <w:p w:rsidR="00846102" w:rsidRDefault="00846102" w:rsidP="00846102">
      <w:pPr>
        <w:ind w:firstLine="708"/>
        <w:rPr>
          <w:sz w:val="28"/>
          <w:szCs w:val="28"/>
        </w:rPr>
      </w:pPr>
    </w:p>
    <w:p w:rsidR="008E309F" w:rsidRDefault="008E309F" w:rsidP="00846102">
      <w:pPr>
        <w:ind w:firstLine="708"/>
        <w:rPr>
          <w:sz w:val="28"/>
          <w:szCs w:val="28"/>
        </w:rPr>
      </w:pPr>
    </w:p>
    <w:p w:rsidR="008E309F" w:rsidRDefault="008E309F" w:rsidP="00846102">
      <w:pPr>
        <w:ind w:firstLine="708"/>
        <w:rPr>
          <w:sz w:val="28"/>
          <w:szCs w:val="28"/>
        </w:rPr>
      </w:pPr>
    </w:p>
    <w:p w:rsidR="008E309F" w:rsidRDefault="008E309F" w:rsidP="00846102">
      <w:pPr>
        <w:ind w:firstLine="708"/>
        <w:rPr>
          <w:sz w:val="28"/>
          <w:szCs w:val="28"/>
        </w:rPr>
      </w:pPr>
    </w:p>
    <w:p w:rsidR="00705EEA" w:rsidRDefault="00705EEA" w:rsidP="003D716F"/>
    <w:sectPr w:rsidR="00705EEA" w:rsidSect="00541D5F">
      <w:headerReference w:type="defaul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18D" w:rsidRDefault="0025418D" w:rsidP="00915DD4">
      <w:r>
        <w:separator/>
      </w:r>
    </w:p>
  </w:endnote>
  <w:endnote w:type="continuationSeparator" w:id="0">
    <w:p w:rsidR="0025418D" w:rsidRDefault="0025418D" w:rsidP="0091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18D" w:rsidRDefault="0025418D" w:rsidP="00915DD4">
      <w:r>
        <w:separator/>
      </w:r>
    </w:p>
  </w:footnote>
  <w:footnote w:type="continuationSeparator" w:id="0">
    <w:p w:rsidR="0025418D" w:rsidRDefault="0025418D" w:rsidP="00915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5322447"/>
      <w:docPartObj>
        <w:docPartGallery w:val="Page Numbers (Top of Page)"/>
        <w:docPartUnique/>
      </w:docPartObj>
    </w:sdtPr>
    <w:sdtEndPr/>
    <w:sdtContent>
      <w:p w:rsidR="00541D5F" w:rsidRDefault="00541D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935">
          <w:rPr>
            <w:noProof/>
          </w:rPr>
          <w:t>20</w:t>
        </w:r>
        <w:r>
          <w:fldChar w:fldCharType="end"/>
        </w:r>
      </w:p>
    </w:sdtContent>
  </w:sdt>
  <w:p w:rsidR="00915DD4" w:rsidRDefault="00915DD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45DB4"/>
    <w:multiLevelType w:val="hybridMultilevel"/>
    <w:tmpl w:val="15863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6B07F6"/>
    <w:multiLevelType w:val="hybridMultilevel"/>
    <w:tmpl w:val="3FDC56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A673912"/>
    <w:multiLevelType w:val="hybridMultilevel"/>
    <w:tmpl w:val="72106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21208"/>
    <w:multiLevelType w:val="hybridMultilevel"/>
    <w:tmpl w:val="11B25B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5E7B87"/>
    <w:multiLevelType w:val="hybridMultilevel"/>
    <w:tmpl w:val="A3766BEC"/>
    <w:lvl w:ilvl="0" w:tplc="BC8E252A">
      <w:numFmt w:val="bullet"/>
      <w:lvlText w:val=""/>
      <w:lvlJc w:val="left"/>
      <w:pPr>
        <w:ind w:left="2119" w:hanging="1410"/>
      </w:pPr>
      <w:rPr>
        <w:rFonts w:ascii="Symbol" w:eastAsia="Times New Roman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ADB52B9"/>
    <w:multiLevelType w:val="hybridMultilevel"/>
    <w:tmpl w:val="746A7D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FDD4D83"/>
    <w:multiLevelType w:val="hybridMultilevel"/>
    <w:tmpl w:val="A6384A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716F"/>
    <w:rsid w:val="00000561"/>
    <w:rsid w:val="00027F65"/>
    <w:rsid w:val="00080B74"/>
    <w:rsid w:val="001E4547"/>
    <w:rsid w:val="002277D1"/>
    <w:rsid w:val="00234C8C"/>
    <w:rsid w:val="0025418D"/>
    <w:rsid w:val="00274E3D"/>
    <w:rsid w:val="002B78DD"/>
    <w:rsid w:val="002D585F"/>
    <w:rsid w:val="00330233"/>
    <w:rsid w:val="00342C59"/>
    <w:rsid w:val="003509FB"/>
    <w:rsid w:val="00362AF8"/>
    <w:rsid w:val="0036737D"/>
    <w:rsid w:val="00391FEA"/>
    <w:rsid w:val="003B0A43"/>
    <w:rsid w:val="003D716F"/>
    <w:rsid w:val="003F0C98"/>
    <w:rsid w:val="00444CB3"/>
    <w:rsid w:val="0046553D"/>
    <w:rsid w:val="004742CA"/>
    <w:rsid w:val="00486C8C"/>
    <w:rsid w:val="004F6C86"/>
    <w:rsid w:val="0052498A"/>
    <w:rsid w:val="005316C1"/>
    <w:rsid w:val="00541D5F"/>
    <w:rsid w:val="005645B7"/>
    <w:rsid w:val="005943AB"/>
    <w:rsid w:val="00597C01"/>
    <w:rsid w:val="005C2A08"/>
    <w:rsid w:val="00611854"/>
    <w:rsid w:val="006464F8"/>
    <w:rsid w:val="0065521E"/>
    <w:rsid w:val="0069144D"/>
    <w:rsid w:val="006A5A0F"/>
    <w:rsid w:val="006B6588"/>
    <w:rsid w:val="006C2BFE"/>
    <w:rsid w:val="006F0C7C"/>
    <w:rsid w:val="006F72B7"/>
    <w:rsid w:val="00705EEA"/>
    <w:rsid w:val="00740562"/>
    <w:rsid w:val="00791AAD"/>
    <w:rsid w:val="007A2568"/>
    <w:rsid w:val="007B59EF"/>
    <w:rsid w:val="007E2FF1"/>
    <w:rsid w:val="007F1466"/>
    <w:rsid w:val="007F7032"/>
    <w:rsid w:val="008247EA"/>
    <w:rsid w:val="00846102"/>
    <w:rsid w:val="0085731F"/>
    <w:rsid w:val="00881FFE"/>
    <w:rsid w:val="008B77BC"/>
    <w:rsid w:val="008D6A2E"/>
    <w:rsid w:val="008E309F"/>
    <w:rsid w:val="00907D2D"/>
    <w:rsid w:val="00915DD4"/>
    <w:rsid w:val="00957FE5"/>
    <w:rsid w:val="0098752C"/>
    <w:rsid w:val="009A1881"/>
    <w:rsid w:val="009E7E00"/>
    <w:rsid w:val="00A15644"/>
    <w:rsid w:val="00A23F60"/>
    <w:rsid w:val="00A24A60"/>
    <w:rsid w:val="00A407F5"/>
    <w:rsid w:val="00A443B7"/>
    <w:rsid w:val="00AA0A58"/>
    <w:rsid w:val="00B13B9C"/>
    <w:rsid w:val="00B154E6"/>
    <w:rsid w:val="00B22366"/>
    <w:rsid w:val="00B36B53"/>
    <w:rsid w:val="00BB74EF"/>
    <w:rsid w:val="00BD5360"/>
    <w:rsid w:val="00BD693A"/>
    <w:rsid w:val="00C87729"/>
    <w:rsid w:val="00C9656D"/>
    <w:rsid w:val="00CA69C4"/>
    <w:rsid w:val="00CB18F0"/>
    <w:rsid w:val="00D000E6"/>
    <w:rsid w:val="00D45935"/>
    <w:rsid w:val="00D707AA"/>
    <w:rsid w:val="00D86C7B"/>
    <w:rsid w:val="00DB3E8B"/>
    <w:rsid w:val="00DB52FA"/>
    <w:rsid w:val="00DF356A"/>
    <w:rsid w:val="00E061DA"/>
    <w:rsid w:val="00E76927"/>
    <w:rsid w:val="00EA3D15"/>
    <w:rsid w:val="00EB4FFD"/>
    <w:rsid w:val="00EE10E3"/>
    <w:rsid w:val="00EE4E50"/>
    <w:rsid w:val="00F33558"/>
    <w:rsid w:val="00F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6E2C8B-F549-4DF4-B8AD-B3CCF9B5F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9FB"/>
    <w:pPr>
      <w:ind w:left="720"/>
      <w:contextualSpacing/>
    </w:pPr>
  </w:style>
  <w:style w:type="paragraph" w:customStyle="1" w:styleId="a4">
    <w:name w:val="Знак Знак Знак Знак Знак Знак Знак Знак"/>
    <w:basedOn w:val="a"/>
    <w:rsid w:val="0084610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10">
    <w:name w:val="Style10"/>
    <w:basedOn w:val="a"/>
    <w:rsid w:val="008461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6">
    <w:name w:val="Font Style26"/>
    <w:basedOn w:val="a0"/>
    <w:rsid w:val="00846102"/>
    <w:rPr>
      <w:rFonts w:ascii="Times New Roman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52498A"/>
    <w:pPr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5249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52498A"/>
    <w:pPr>
      <w:jc w:val="center"/>
    </w:pPr>
    <w:rPr>
      <w:b/>
      <w:bCs/>
      <w:sz w:val="28"/>
      <w:szCs w:val="24"/>
    </w:rPr>
  </w:style>
  <w:style w:type="character" w:customStyle="1" w:styleId="a8">
    <w:name w:val="Подзаголовок Знак"/>
    <w:basedOn w:val="a0"/>
    <w:link w:val="a7"/>
    <w:rsid w:val="005249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15DD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5D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15DD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5DD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hmao.ru/portal/www.inter-pedagogik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ed.gov.ru/priorproject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urekanet.ru/ewww/info/schoo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6746</Words>
  <Characters>38454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80</cp:revision>
  <cp:lastPrinted>2015-05-28T07:50:00Z</cp:lastPrinted>
  <dcterms:created xsi:type="dcterms:W3CDTF">2015-05-21T05:23:00Z</dcterms:created>
  <dcterms:modified xsi:type="dcterms:W3CDTF">2024-11-28T09:15:00Z</dcterms:modified>
</cp:coreProperties>
</file>