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F1B" w:rsidRDefault="00905F1B" w:rsidP="00905F1B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автономное общеобразовательное учреждение</w:t>
      </w:r>
    </w:p>
    <w:p w:rsidR="00905F1B" w:rsidRDefault="00905F1B" w:rsidP="00905F1B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28"/>
        </w:rPr>
        <w:t>средняя школа №6</w:t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  <w:t>Методическая разработка по теме:</w:t>
      </w:r>
      <w:r>
        <w:rPr>
          <w:rFonts w:ascii="Times New Roman" w:hAnsi="Times New Roman" w:cs="Times New Roman"/>
          <w:b/>
          <w:sz w:val="28"/>
        </w:rPr>
        <w:br/>
      </w:r>
      <w:r w:rsidRPr="00CD48CB">
        <w:rPr>
          <w:rFonts w:ascii="Times New Roman" w:hAnsi="Times New Roman" w:cs="Times New Roman"/>
          <w:b/>
          <w:sz w:val="36"/>
        </w:rPr>
        <w:t xml:space="preserve">Обеспечение экологической безопасности Нижегородской области: пути </w:t>
      </w:r>
      <w:proofErr w:type="spellStart"/>
      <w:r w:rsidRPr="00CD48CB">
        <w:rPr>
          <w:rFonts w:ascii="Times New Roman" w:hAnsi="Times New Roman" w:cs="Times New Roman"/>
          <w:b/>
          <w:sz w:val="36"/>
        </w:rPr>
        <w:t>коэволюционного</w:t>
      </w:r>
      <w:proofErr w:type="spellEnd"/>
      <w:r w:rsidRPr="00CD48CB">
        <w:rPr>
          <w:rFonts w:ascii="Times New Roman" w:hAnsi="Times New Roman" w:cs="Times New Roman"/>
          <w:b/>
          <w:sz w:val="36"/>
        </w:rPr>
        <w:t xml:space="preserve"> развития территории</w:t>
      </w:r>
      <w:r>
        <w:rPr>
          <w:rFonts w:ascii="Times New Roman" w:hAnsi="Times New Roman" w:cs="Times New Roman"/>
          <w:b/>
          <w:sz w:val="36"/>
        </w:rPr>
        <w:br/>
      </w:r>
      <w:r>
        <w:rPr>
          <w:rFonts w:ascii="Times New Roman" w:hAnsi="Times New Roman" w:cs="Times New Roman"/>
          <w:b/>
          <w:sz w:val="36"/>
        </w:rPr>
        <w:br/>
      </w:r>
      <w:r>
        <w:rPr>
          <w:rFonts w:ascii="Times New Roman" w:hAnsi="Times New Roman" w:cs="Times New Roman"/>
          <w:b/>
          <w:sz w:val="36"/>
        </w:rPr>
        <w:br/>
      </w:r>
      <w:r>
        <w:rPr>
          <w:rFonts w:ascii="Times New Roman" w:hAnsi="Times New Roman" w:cs="Times New Roman"/>
          <w:b/>
          <w:sz w:val="36"/>
        </w:rPr>
        <w:br/>
      </w:r>
      <w:r>
        <w:rPr>
          <w:rFonts w:ascii="Times New Roman" w:hAnsi="Times New Roman" w:cs="Times New Roman"/>
          <w:b/>
          <w:sz w:val="36"/>
        </w:rPr>
        <w:br/>
      </w:r>
    </w:p>
    <w:p w:rsidR="00905F1B" w:rsidRDefault="00905F1B" w:rsidP="00905F1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36"/>
        </w:rPr>
        <w:br/>
      </w:r>
    </w:p>
    <w:p w:rsidR="00905F1B" w:rsidRPr="00905F1B" w:rsidRDefault="00905F1B" w:rsidP="00905F1B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Автор: учитель географии МАОУ СШ №6,</w:t>
      </w:r>
      <w:r>
        <w:rPr>
          <w:rFonts w:ascii="Times New Roman" w:hAnsi="Times New Roman" w:cs="Times New Roman"/>
          <w:b/>
          <w:sz w:val="28"/>
        </w:rPr>
        <w:br/>
        <w:t>Порываев Александр Викторович</w:t>
      </w:r>
    </w:p>
    <w:p w:rsidR="00905F1B" w:rsidRDefault="00905F1B" w:rsidP="00905F1B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b/>
          <w:sz w:val="28"/>
        </w:rPr>
        <w:br/>
        <w:t>2024, г. Бор Нижегородской области</w:t>
      </w:r>
    </w:p>
    <w:p w:rsidR="00905F1B" w:rsidRPr="00B77110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B77110">
        <w:rPr>
          <w:rFonts w:ascii="Times New Roman" w:hAnsi="Times New Roman" w:cs="Times New Roman"/>
          <w:b/>
          <w:sz w:val="28"/>
        </w:rPr>
        <w:lastRenderedPageBreak/>
        <w:t>СОДЕРЖАНИЕ</w:t>
      </w:r>
    </w:p>
    <w:p w:rsidR="00905F1B" w:rsidRDefault="00905F1B" w:rsidP="00905F1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77110">
        <w:rPr>
          <w:rFonts w:ascii="Times New Roman" w:hAnsi="Times New Roman" w:cs="Times New Roman"/>
          <w:sz w:val="28"/>
        </w:rPr>
        <w:t>Введение…………………………………………………………………</w:t>
      </w:r>
      <w:proofErr w:type="gramStart"/>
      <w:r w:rsidRPr="00B77110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>….</w:t>
      </w:r>
      <w:proofErr w:type="gramEnd"/>
      <w:r>
        <w:rPr>
          <w:rFonts w:ascii="Times New Roman" w:hAnsi="Times New Roman" w:cs="Times New Roman"/>
          <w:sz w:val="28"/>
        </w:rPr>
        <w:t>3</w:t>
      </w:r>
    </w:p>
    <w:p w:rsidR="00905F1B" w:rsidRDefault="00905F1B" w:rsidP="00905F1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Практическая часть……………………………………………………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…….</w:t>
      </w:r>
      <w:proofErr w:type="gramEnd"/>
      <w:r>
        <w:rPr>
          <w:rFonts w:ascii="Times New Roman" w:hAnsi="Times New Roman" w:cs="Times New Roman"/>
          <w:sz w:val="28"/>
        </w:rPr>
        <w:t>.7</w:t>
      </w:r>
    </w:p>
    <w:p w:rsidR="00905F1B" w:rsidRDefault="00905F1B" w:rsidP="00905F1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Выводы…………………………………………………………………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…….</w:t>
      </w:r>
      <w:proofErr w:type="gramEnd"/>
      <w:r>
        <w:rPr>
          <w:rFonts w:ascii="Times New Roman" w:hAnsi="Times New Roman" w:cs="Times New Roman"/>
          <w:sz w:val="28"/>
        </w:rPr>
        <w:t>12</w:t>
      </w:r>
    </w:p>
    <w:p w:rsidR="00905F1B" w:rsidRPr="00B77110" w:rsidRDefault="00905F1B" w:rsidP="00905F1B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Литература……………………………………………………………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…….</w:t>
      </w:r>
      <w:proofErr w:type="gramEnd"/>
      <w:r>
        <w:rPr>
          <w:rFonts w:ascii="Times New Roman" w:hAnsi="Times New Roman" w:cs="Times New Roman"/>
          <w:sz w:val="28"/>
        </w:rPr>
        <w:t>.14</w:t>
      </w:r>
    </w:p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Default="00905F1B" w:rsidP="00905F1B"/>
    <w:p w:rsidR="00905F1B" w:rsidRPr="000F54C4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lastRenderedPageBreak/>
        <w:t>ВВЕДЕНИЕ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t>Актуальность</w:t>
      </w:r>
      <w:r w:rsidRPr="000F54C4">
        <w:rPr>
          <w:rFonts w:ascii="Times New Roman" w:hAnsi="Times New Roman" w:cs="Times New Roman"/>
          <w:sz w:val="28"/>
        </w:rPr>
        <w:t xml:space="preserve"> выбранной темы детерминируется направлением вектора развития </w:t>
      </w:r>
      <w:r>
        <w:rPr>
          <w:rFonts w:ascii="Times New Roman" w:hAnsi="Times New Roman" w:cs="Times New Roman"/>
          <w:sz w:val="28"/>
        </w:rPr>
        <w:t>школьной географии, а так</w:t>
      </w:r>
      <w:r w:rsidRPr="000F54C4">
        <w:rPr>
          <w:rFonts w:ascii="Times New Roman" w:hAnsi="Times New Roman" w:cs="Times New Roman"/>
          <w:sz w:val="28"/>
        </w:rPr>
        <w:t xml:space="preserve">же современными тенденциями в системе образования и в географической науке в целом. Приоритетным курсом эволюции географии является ее </w:t>
      </w:r>
      <w:proofErr w:type="spellStart"/>
      <w:r w:rsidRPr="000F54C4">
        <w:rPr>
          <w:rFonts w:ascii="Times New Roman" w:hAnsi="Times New Roman" w:cs="Times New Roman"/>
          <w:sz w:val="28"/>
        </w:rPr>
        <w:t>экологизация</w:t>
      </w:r>
      <w:proofErr w:type="spellEnd"/>
      <w:r w:rsidRPr="000F54C4">
        <w:rPr>
          <w:rFonts w:ascii="Times New Roman" w:hAnsi="Times New Roman" w:cs="Times New Roman"/>
          <w:sz w:val="28"/>
        </w:rPr>
        <w:t>. Данное направление призвано модернизировать географическую дисциплину через усиление аксиологического и практического компонентов содержания на основе гуманистического и личностно-</w:t>
      </w:r>
      <w:proofErr w:type="spellStart"/>
      <w:r w:rsidRPr="000F54C4">
        <w:rPr>
          <w:rFonts w:ascii="Times New Roman" w:hAnsi="Times New Roman" w:cs="Times New Roman"/>
          <w:sz w:val="28"/>
        </w:rPr>
        <w:t>деятельностного</w:t>
      </w:r>
      <w:proofErr w:type="spellEnd"/>
      <w:r w:rsidRPr="000F54C4">
        <w:rPr>
          <w:rFonts w:ascii="Times New Roman" w:hAnsi="Times New Roman" w:cs="Times New Roman"/>
          <w:sz w:val="28"/>
        </w:rPr>
        <w:t xml:space="preserve"> подходов с ориентацией на проблемный характер изложения учебного материала</w:t>
      </w:r>
      <w:r>
        <w:rPr>
          <w:rFonts w:ascii="Times New Roman" w:hAnsi="Times New Roman" w:cs="Times New Roman"/>
          <w:sz w:val="28"/>
        </w:rPr>
        <w:t xml:space="preserve"> </w:t>
      </w:r>
      <w:r w:rsidRPr="000F54C4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2, 3]</w:t>
      </w:r>
      <w:r w:rsidRPr="000F54C4">
        <w:rPr>
          <w:rFonts w:ascii="Times New Roman" w:hAnsi="Times New Roman" w:cs="Times New Roman"/>
          <w:sz w:val="28"/>
        </w:rPr>
        <w:t xml:space="preserve">. 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Внедрение экологического компонента обусловлено требованиями Федерального закона «Об образовании в Российской Федерации» от 29.12.2012 N 273-ФЗ и Федерального государственного образовательного стандарта. Такая ориентация образовательной системы диктуется общей динамикой научно-технического прогресса, связанной на современном этапе с оптимизацией отношений между человеком (обществом) и природой.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t>Теоретическая основа</w:t>
      </w:r>
      <w:r w:rsidRPr="000F54C4">
        <w:rPr>
          <w:rFonts w:ascii="Times New Roman" w:hAnsi="Times New Roman" w:cs="Times New Roman"/>
          <w:sz w:val="28"/>
        </w:rPr>
        <w:t xml:space="preserve"> реализации экологического вектора в географическом образовании (и в рамках выбранной темы) представлена </w:t>
      </w:r>
      <w:r w:rsidRPr="000F54C4">
        <w:rPr>
          <w:rFonts w:ascii="Times New Roman" w:hAnsi="Times New Roman" w:cs="Times New Roman"/>
          <w:b/>
          <w:sz w:val="28"/>
        </w:rPr>
        <w:t>концепцией устойчивого развития</w:t>
      </w:r>
      <w:r w:rsidRPr="000F54C4">
        <w:rPr>
          <w:rFonts w:ascii="Times New Roman" w:hAnsi="Times New Roman" w:cs="Times New Roman"/>
          <w:sz w:val="28"/>
        </w:rPr>
        <w:t>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Тема образования в интересах устойчивого развития тесно связана с международной дискуссией по вопросам устойчивого развития, значительно расширившейся в своих масштабах и значимости со времени публикации в 1987 г. доклада «Наше общее будущее», в котором впервые было использовано широко распространенное сегодня понятие «устойчивое развитие». На сегодняшний день принципы ОУР нашли отражение в целом ряде глобальных рамок действий и конвенций в ключевых областях устойчивого развития [</w:t>
      </w:r>
      <w:r>
        <w:rPr>
          <w:rFonts w:ascii="Times New Roman" w:hAnsi="Times New Roman" w:cs="Times New Roman"/>
          <w:sz w:val="28"/>
        </w:rPr>
        <w:t>4</w:t>
      </w:r>
      <w:r w:rsidRPr="000F54C4">
        <w:rPr>
          <w:rFonts w:ascii="Times New Roman" w:hAnsi="Times New Roman" w:cs="Times New Roman"/>
          <w:sz w:val="28"/>
        </w:rPr>
        <w:t>].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b/>
          <w:sz w:val="28"/>
        </w:rPr>
        <w:t>Осуществление ОУР</w:t>
      </w:r>
      <w:r w:rsidRPr="000F54C4">
        <w:rPr>
          <w:rFonts w:ascii="Times New Roman" w:hAnsi="Times New Roman" w:cs="Times New Roman"/>
          <w:sz w:val="28"/>
        </w:rPr>
        <w:t xml:space="preserve"> подразумевает: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включение в программы таких критически важных аспектов, как изменение климата, биоразнообразие, уменьшение опасности бедствий (УОБ), устойчивое потребление и производство (УПП);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интерактивное и ориентированное на интересы учащегося преподавание и обучение, обеспечивающие исследовательский, прикладной и нацеленный на преобразования характер приобретения знаний, а также обновление образовательной среды (физической, виртуальной и онлайновой) в целях поощрения учащихся к тому, чтобы действовать, руководствуясь принципами устойчивого развития;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стимулирование приобретения знаний и развитие основных профессиональных качеств, таких как умение критически и системно мыслить, принимать коллективные решения и брать на себя ответственность перед нынешним и будущими поколениями;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>- предоставление учащимся независимо от возраста и формы обучения возможности самосовершенствоваться и осуществлять преобразования в обществе, в котором они живут [</w:t>
      </w:r>
      <w:r>
        <w:rPr>
          <w:rFonts w:ascii="Times New Roman" w:hAnsi="Times New Roman" w:cs="Times New Roman"/>
          <w:sz w:val="28"/>
        </w:rPr>
        <w:t>4</w:t>
      </w:r>
      <w:r w:rsidRPr="000F54C4">
        <w:rPr>
          <w:rFonts w:ascii="Times New Roman" w:hAnsi="Times New Roman" w:cs="Times New Roman"/>
          <w:sz w:val="28"/>
        </w:rPr>
        <w:t>].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 xml:space="preserve">Реализация ОУР включает пять приоритетных областей деятельности: Поддержка на уровне политики, реформа сферы обучения и профессиональной подготовки, </w:t>
      </w:r>
      <w:r w:rsidRPr="000F54C4">
        <w:rPr>
          <w:rFonts w:ascii="Times New Roman" w:hAnsi="Times New Roman" w:cs="Times New Roman"/>
          <w:sz w:val="28"/>
        </w:rPr>
        <w:lastRenderedPageBreak/>
        <w:t>повышение профессионального уровня педагогических работников и инструкторов, расширение прав и возможностей молодежи и мобилизация ее усилий, ускорение внедрения устойчивых решений на местном уровне [</w:t>
      </w:r>
      <w:r>
        <w:rPr>
          <w:rFonts w:ascii="Times New Roman" w:hAnsi="Times New Roman" w:cs="Times New Roman"/>
          <w:sz w:val="28"/>
        </w:rPr>
        <w:t>4</w:t>
      </w:r>
      <w:r w:rsidRPr="000F54C4">
        <w:rPr>
          <w:rFonts w:ascii="Times New Roman" w:hAnsi="Times New Roman" w:cs="Times New Roman"/>
          <w:sz w:val="28"/>
        </w:rPr>
        <w:t>].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 xml:space="preserve">Одним из главных векторов осуществления концепции устойчивого развития является обучение и воспитание подрастающего поколения в образовательных учреждениях разного уровня. Для </w:t>
      </w:r>
      <w:r w:rsidRPr="000F54C4">
        <w:rPr>
          <w:rFonts w:ascii="Times New Roman" w:hAnsi="Times New Roman" w:cs="Times New Roman"/>
          <w:b/>
          <w:sz w:val="28"/>
        </w:rPr>
        <w:t>организации ОУР в школьной географии</w:t>
      </w:r>
      <w:r w:rsidRPr="000F54C4">
        <w:rPr>
          <w:rFonts w:ascii="Times New Roman" w:hAnsi="Times New Roman" w:cs="Times New Roman"/>
          <w:sz w:val="28"/>
        </w:rPr>
        <w:t xml:space="preserve"> необходимо включить в содержательный компонент основные идеи и принципы концепции, отобрать наиболее подходящие методы и технологии, определить формы деятельности обучающихся, разработать систему заданий (кейсов).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Реализация ОУР подразумевает использование </w:t>
      </w:r>
      <w:r w:rsidRPr="0056478B">
        <w:rPr>
          <w:rFonts w:ascii="Times New Roman" w:hAnsi="Times New Roman" w:cs="Times New Roman"/>
          <w:b/>
          <w:sz w:val="28"/>
        </w:rPr>
        <w:t>педагогических технологий</w:t>
      </w:r>
      <w:r>
        <w:rPr>
          <w:rFonts w:ascii="Times New Roman" w:hAnsi="Times New Roman" w:cs="Times New Roman"/>
          <w:sz w:val="28"/>
        </w:rPr>
        <w:t>, способствующих формированию у обучающихся системы экологических знаний, умений, опыта творческой деятельности и эмоционально-ценностного отношения к окружающей среде:</w:t>
      </w:r>
    </w:p>
    <w:p w:rsidR="00905F1B" w:rsidRPr="0056478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56478B">
        <w:rPr>
          <w:rFonts w:ascii="Times New Roman" w:hAnsi="Times New Roman" w:cs="Times New Roman"/>
          <w:b/>
          <w:sz w:val="28"/>
        </w:rPr>
        <w:t>1.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56478B">
        <w:rPr>
          <w:rFonts w:ascii="Times New Roman" w:hAnsi="Times New Roman" w:cs="Times New Roman"/>
          <w:b/>
          <w:sz w:val="28"/>
        </w:rPr>
        <w:t>Проблемное обучение</w:t>
      </w:r>
      <w:r w:rsidRPr="0056478B">
        <w:rPr>
          <w:rFonts w:ascii="Times New Roman" w:hAnsi="Times New Roman" w:cs="Times New Roman"/>
          <w:sz w:val="28"/>
        </w:rPr>
        <w:t xml:space="preserve"> – способ активного взаимодействия субъекта с проблемно-представленным содержанием обучения, в ходе которого он приобщается к объективным противоречиям научного знания и способам их решения. Учиться мыслить, творчески усваивать знания. Применение данной технологии позволяет обучающимся решать конкретные проблемные ситуации.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78B">
        <w:rPr>
          <w:rFonts w:ascii="Times New Roman" w:hAnsi="Times New Roman" w:cs="Times New Roman"/>
          <w:b/>
          <w:sz w:val="28"/>
        </w:rPr>
        <w:t>2. Информационно-коммуникационные технологии</w:t>
      </w:r>
      <w:r>
        <w:rPr>
          <w:rFonts w:ascii="Times New Roman" w:hAnsi="Times New Roman" w:cs="Times New Roman"/>
          <w:sz w:val="28"/>
        </w:rPr>
        <w:t xml:space="preserve"> </w:t>
      </w:r>
      <w:r w:rsidRPr="00446986">
        <w:rPr>
          <w:rFonts w:ascii="Times New Roman" w:hAnsi="Times New Roman" w:cs="Times New Roman"/>
          <w:sz w:val="28"/>
          <w:szCs w:val="28"/>
        </w:rPr>
        <w:t xml:space="preserve">призваны оптимизировать процесс поиска, обработки, творческого применения информации. </w:t>
      </w:r>
      <w:r>
        <w:rPr>
          <w:rFonts w:ascii="Times New Roman" w:hAnsi="Times New Roman" w:cs="Times New Roman"/>
          <w:sz w:val="28"/>
          <w:szCs w:val="28"/>
        </w:rPr>
        <w:t xml:space="preserve">За счет средств ИКТ создается </w:t>
      </w:r>
      <w:r w:rsidRPr="00446986">
        <w:rPr>
          <w:rFonts w:ascii="Times New Roman" w:hAnsi="Times New Roman" w:cs="Times New Roman"/>
          <w:sz w:val="28"/>
          <w:szCs w:val="28"/>
        </w:rPr>
        <w:t>эмоциональн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46986">
        <w:rPr>
          <w:rFonts w:ascii="Times New Roman" w:hAnsi="Times New Roman" w:cs="Times New Roman"/>
          <w:sz w:val="28"/>
          <w:szCs w:val="28"/>
        </w:rPr>
        <w:t xml:space="preserve"> привлекательность </w:t>
      </w:r>
      <w:r>
        <w:rPr>
          <w:rFonts w:ascii="Times New Roman" w:hAnsi="Times New Roman" w:cs="Times New Roman"/>
          <w:sz w:val="28"/>
          <w:szCs w:val="28"/>
        </w:rPr>
        <w:t xml:space="preserve">памятников всемирного наследия, наглядный образ природной основы и результатов антропогенного воздействия. Осуществляется мотивация учащихся к изучению материала, его преобразованию </w:t>
      </w:r>
      <w:r w:rsidRPr="000F54C4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5, 6</w:t>
      </w:r>
      <w:r w:rsidRPr="000F54C4">
        <w:rPr>
          <w:rFonts w:ascii="Times New Roman" w:hAnsi="Times New Roman" w:cs="Times New Roman"/>
          <w:sz w:val="28"/>
        </w:rPr>
        <w:t>].</w:t>
      </w:r>
    </w:p>
    <w:p w:rsidR="00905F1B" w:rsidRPr="0056478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594D98">
        <w:rPr>
          <w:rFonts w:ascii="Times New Roman" w:hAnsi="Times New Roman" w:cs="Times New Roman"/>
          <w:b/>
          <w:sz w:val="28"/>
          <w:szCs w:val="28"/>
        </w:rPr>
        <w:t>3. Дистанционные образовательные технологии.</w:t>
      </w:r>
      <w:r w:rsidRPr="00594D98">
        <w:rPr>
          <w:rFonts w:ascii="Times New Roman" w:hAnsi="Times New Roman" w:cs="Times New Roman"/>
          <w:sz w:val="28"/>
          <w:szCs w:val="28"/>
        </w:rPr>
        <w:t xml:space="preserve"> </w:t>
      </w:r>
      <w:r w:rsidRPr="00446986">
        <w:rPr>
          <w:rFonts w:ascii="Times New Roman" w:hAnsi="Times New Roman" w:cs="Times New Roman"/>
          <w:sz w:val="28"/>
          <w:szCs w:val="28"/>
        </w:rPr>
        <w:t>Они создают условия для</w:t>
      </w:r>
      <w:r>
        <w:rPr>
          <w:rFonts w:ascii="Times New Roman" w:hAnsi="Times New Roman" w:cs="Times New Roman"/>
          <w:sz w:val="28"/>
          <w:szCs w:val="28"/>
        </w:rPr>
        <w:t xml:space="preserve"> развития самостоятельности, организации</w:t>
      </w:r>
      <w:r w:rsidRPr="00446986">
        <w:rPr>
          <w:rFonts w:ascii="Times New Roman" w:hAnsi="Times New Roman" w:cs="Times New Roman"/>
          <w:sz w:val="28"/>
          <w:szCs w:val="28"/>
        </w:rPr>
        <w:t xml:space="preserve"> интерактивного общения и взаимодействия учащихся</w:t>
      </w:r>
      <w:r>
        <w:rPr>
          <w:rFonts w:ascii="Times New Roman" w:hAnsi="Times New Roman" w:cs="Times New Roman"/>
          <w:sz w:val="28"/>
          <w:szCs w:val="28"/>
        </w:rPr>
        <w:t xml:space="preserve"> и учителя, позволяют оптимизировать образовательный процесс. ДОТ нацелены на формирование непрерывного обучения </w:t>
      </w:r>
      <w:r w:rsidRPr="000F54C4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8</w:t>
      </w:r>
      <w:r w:rsidRPr="000F54C4">
        <w:rPr>
          <w:rFonts w:ascii="Times New Roman" w:hAnsi="Times New Roman" w:cs="Times New Roman"/>
          <w:sz w:val="28"/>
        </w:rPr>
        <w:t>].</w:t>
      </w:r>
    </w:p>
    <w:p w:rsidR="00905F1B" w:rsidRPr="000F54C4" w:rsidRDefault="00905F1B" w:rsidP="00905F1B">
      <w:pPr>
        <w:ind w:firstLine="567"/>
        <w:jc w:val="both"/>
        <w:rPr>
          <w:rFonts w:ascii="Times New Roman" w:hAnsi="Times New Roman" w:cs="Times New Roman"/>
          <w:sz w:val="28"/>
        </w:rPr>
      </w:pPr>
      <w:r w:rsidRPr="000F54C4">
        <w:rPr>
          <w:rFonts w:ascii="Times New Roman" w:hAnsi="Times New Roman" w:cs="Times New Roman"/>
          <w:sz w:val="28"/>
        </w:rPr>
        <w:t xml:space="preserve">Для определения </w:t>
      </w:r>
      <w:r w:rsidRPr="000F54C4">
        <w:rPr>
          <w:rFonts w:ascii="Times New Roman" w:hAnsi="Times New Roman" w:cs="Times New Roman"/>
          <w:b/>
          <w:sz w:val="28"/>
        </w:rPr>
        <w:t>места</w:t>
      </w:r>
      <w:r w:rsidRPr="000F54C4">
        <w:rPr>
          <w:rFonts w:ascii="Times New Roman" w:hAnsi="Times New Roman" w:cs="Times New Roman"/>
          <w:sz w:val="28"/>
        </w:rPr>
        <w:t xml:space="preserve"> выбранной темы в школьном курсе географии необходимо оценить объем экологического компонента в содержании дисциплины (как следствие – возможности реализации ОУР), а </w:t>
      </w:r>
      <w:proofErr w:type="gramStart"/>
      <w:r w:rsidRPr="000F54C4">
        <w:rPr>
          <w:rFonts w:ascii="Times New Roman" w:hAnsi="Times New Roman" w:cs="Times New Roman"/>
          <w:sz w:val="28"/>
        </w:rPr>
        <w:t>так же</w:t>
      </w:r>
      <w:proofErr w:type="gramEnd"/>
      <w:r w:rsidRPr="000F54C4">
        <w:rPr>
          <w:rFonts w:ascii="Times New Roman" w:hAnsi="Times New Roman" w:cs="Times New Roman"/>
          <w:sz w:val="28"/>
        </w:rPr>
        <w:t xml:space="preserve"> последовательность формируемых понятий. Ниже представлена таблица «Экологический компонент в школьном географическом образовании (по линии учебников «Полярная звезда» изд. Просвещение)»: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26"/>
        <w:gridCol w:w="4565"/>
        <w:gridCol w:w="4394"/>
      </w:tblGrid>
      <w:tr w:rsidR="00905F1B" w:rsidRPr="00D6229B" w:rsidTr="00905F1B">
        <w:tc>
          <w:tcPr>
            <w:tcW w:w="1526" w:type="dxa"/>
            <w:vAlign w:val="center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Курс</w:t>
            </w:r>
          </w:p>
        </w:tc>
        <w:tc>
          <w:tcPr>
            <w:tcW w:w="4565" w:type="dxa"/>
            <w:vAlign w:val="center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Темы, связанные с экологической наукой*</w:t>
            </w:r>
          </w:p>
        </w:tc>
        <w:tc>
          <w:tcPr>
            <w:tcW w:w="4394" w:type="dxa"/>
            <w:vAlign w:val="center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Формируемые экологические (или имеющие отношение к экологии) понятия</w:t>
            </w:r>
            <w:r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905F1B" w:rsidRPr="00D6229B" w:rsidTr="00905F1B">
        <w:tc>
          <w:tcPr>
            <w:tcW w:w="1526" w:type="dxa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5-6 класс</w:t>
            </w:r>
          </w:p>
        </w:tc>
        <w:tc>
          <w:tcPr>
            <w:tcW w:w="4565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21. Горные породы, минералы и полезные ископаемые.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27. Литосфера и человек.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29-30. Мировой океан.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33-34. Реки – артерии Земли.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35. Озера и болота.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36. Подземные воды и ледники.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37. Гидросфера и человек.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lastRenderedPageBreak/>
              <w:t>47. Атмосфера и человек.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48. Биосфера – земная оболочка.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49. Почвы.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50. Биосфера – сфера жизни.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51. Географическая оболочка Земли.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53. Культурные ландшафты.</w:t>
            </w:r>
          </w:p>
        </w:tc>
        <w:tc>
          <w:tcPr>
            <w:tcW w:w="4394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lastRenderedPageBreak/>
              <w:t xml:space="preserve">Полезные ископаемые, Река, Озеро, Болото, Подземные воды, Ледники, </w:t>
            </w:r>
            <w:r w:rsidRPr="00D6229B">
              <w:rPr>
                <w:rFonts w:ascii="Times New Roman" w:hAnsi="Times New Roman" w:cs="Times New Roman"/>
                <w:b/>
              </w:rPr>
              <w:t>Источники загрязнения гидросферы, Охрана гидросферы, Охрана атмосферы</w:t>
            </w:r>
            <w:r w:rsidRPr="00D6229B">
              <w:rPr>
                <w:rFonts w:ascii="Times New Roman" w:hAnsi="Times New Roman" w:cs="Times New Roman"/>
              </w:rPr>
              <w:t xml:space="preserve">, Биосфера, Почва, </w:t>
            </w:r>
            <w:r w:rsidRPr="00D6229B">
              <w:rPr>
                <w:rFonts w:ascii="Times New Roman" w:hAnsi="Times New Roman" w:cs="Times New Roman"/>
                <w:b/>
              </w:rPr>
              <w:t>Культурный ландшафт</w:t>
            </w:r>
            <w:r w:rsidRPr="00D6229B">
              <w:rPr>
                <w:rFonts w:ascii="Times New Roman" w:hAnsi="Times New Roman" w:cs="Times New Roman"/>
              </w:rPr>
              <w:t xml:space="preserve">.  </w:t>
            </w:r>
          </w:p>
        </w:tc>
      </w:tr>
      <w:tr w:rsidR="00905F1B" w:rsidRPr="00D6229B" w:rsidTr="00905F1B">
        <w:tc>
          <w:tcPr>
            <w:tcW w:w="1526" w:type="dxa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lastRenderedPageBreak/>
              <w:t>7 класс</w:t>
            </w:r>
          </w:p>
        </w:tc>
        <w:tc>
          <w:tcPr>
            <w:tcW w:w="4565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10. Природные ресурсы земной коры.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16. Реки и озёра Земли.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18. Растительный и животный мир Земли.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19. Почвы.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20. Природные зоны Земли.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21-22. Океаны.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30. Учимся с «Полярной звездой». Создание национального парка в Танзании.</w:t>
            </w:r>
          </w:p>
        </w:tc>
        <w:tc>
          <w:tcPr>
            <w:tcW w:w="4394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  <w:b/>
              </w:rPr>
              <w:t>Заповедник, Заказник, Национальный парк</w:t>
            </w:r>
            <w:r w:rsidRPr="00D6229B">
              <w:rPr>
                <w:rFonts w:ascii="Times New Roman" w:hAnsi="Times New Roman" w:cs="Times New Roman"/>
              </w:rPr>
              <w:t xml:space="preserve">, Природные ресурсы, </w:t>
            </w:r>
            <w:r w:rsidRPr="00D6229B">
              <w:rPr>
                <w:rFonts w:ascii="Times New Roman" w:hAnsi="Times New Roman" w:cs="Times New Roman"/>
                <w:b/>
              </w:rPr>
              <w:t>Окружающая среда</w:t>
            </w:r>
            <w:r w:rsidRPr="00D6229B">
              <w:rPr>
                <w:rFonts w:ascii="Times New Roman" w:hAnsi="Times New Roman" w:cs="Times New Roman"/>
              </w:rPr>
              <w:t xml:space="preserve">, Земельные ресурсы, Минеральные ресурсы, </w:t>
            </w:r>
            <w:r w:rsidRPr="00D6229B">
              <w:rPr>
                <w:rFonts w:ascii="Times New Roman" w:hAnsi="Times New Roman" w:cs="Times New Roman"/>
                <w:b/>
              </w:rPr>
              <w:t>Биоразнообразие</w:t>
            </w:r>
            <w:r w:rsidRPr="00D6229B">
              <w:rPr>
                <w:rFonts w:ascii="Times New Roman" w:hAnsi="Times New Roman" w:cs="Times New Roman"/>
              </w:rPr>
              <w:t>,</w:t>
            </w:r>
            <w:r w:rsidRPr="00D6229B">
              <w:rPr>
                <w:rFonts w:ascii="Times New Roman" w:hAnsi="Times New Roman" w:cs="Times New Roman"/>
                <w:b/>
              </w:rPr>
              <w:t xml:space="preserve"> Биомасса</w:t>
            </w:r>
            <w:r w:rsidRPr="00D6229B">
              <w:rPr>
                <w:rFonts w:ascii="Times New Roman" w:hAnsi="Times New Roman" w:cs="Times New Roman"/>
              </w:rPr>
              <w:t>, Природные зоны.</w:t>
            </w:r>
          </w:p>
        </w:tc>
      </w:tr>
      <w:tr w:rsidR="00905F1B" w:rsidRPr="00D6229B" w:rsidTr="00905F1B">
        <w:tc>
          <w:tcPr>
            <w:tcW w:w="1526" w:type="dxa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8 класс</w:t>
            </w:r>
          </w:p>
        </w:tc>
        <w:tc>
          <w:tcPr>
            <w:tcW w:w="4565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17. Как осваивают россияне свой участок земной поверхности.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22. Как мы живем и работаем в нашем климате.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23. Наши моря.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24. Наши реки.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25. Где спрятана вода.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  <w:b/>
              </w:rPr>
              <w:t>27.</w:t>
            </w:r>
            <w:r w:rsidRPr="00D6229B">
              <w:rPr>
                <w:rFonts w:ascii="Times New Roman" w:hAnsi="Times New Roman" w:cs="Times New Roman"/>
              </w:rPr>
              <w:t xml:space="preserve"> </w:t>
            </w:r>
            <w:r w:rsidRPr="00D6229B">
              <w:rPr>
                <w:rFonts w:ascii="Times New Roman" w:hAnsi="Times New Roman" w:cs="Times New Roman"/>
                <w:b/>
              </w:rPr>
              <w:t>Учимся с «Полярной звездой». Решаем проблему: преобразование рек.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28. Почва – основа сельского хозяйства.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38. Растениеводство.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39. Животноводство.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40. Учимся с «Полярной звездой». Изучаем АПК своего района.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45-50. Природно-хозяйственные зоны.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52. «Все связано со всем».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53. Что мы оставим потомкам.</w:t>
            </w:r>
          </w:p>
        </w:tc>
        <w:tc>
          <w:tcPr>
            <w:tcW w:w="4394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 xml:space="preserve">Урбанизация, Минеральные ресурсы, Месторождение, Бассейн, Комфортность климата, Агроклиматические ресурсы, Река, Режим реки, Расход воды, Годовой сток, </w:t>
            </w:r>
            <w:r w:rsidRPr="00D6229B">
              <w:rPr>
                <w:rFonts w:ascii="Times New Roman" w:hAnsi="Times New Roman" w:cs="Times New Roman"/>
                <w:b/>
              </w:rPr>
              <w:t>Болото</w:t>
            </w:r>
            <w:r w:rsidRPr="00D6229B">
              <w:rPr>
                <w:rFonts w:ascii="Times New Roman" w:hAnsi="Times New Roman" w:cs="Times New Roman"/>
              </w:rPr>
              <w:t xml:space="preserve">, Сельскохозяйственные угодья, </w:t>
            </w:r>
            <w:r w:rsidRPr="00D6229B">
              <w:rPr>
                <w:rFonts w:ascii="Times New Roman" w:hAnsi="Times New Roman" w:cs="Times New Roman"/>
                <w:b/>
              </w:rPr>
              <w:t>Природная зона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Оазис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Экологическая ситуация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Всемирное наследие</w:t>
            </w:r>
            <w:r w:rsidRPr="00D6229B">
              <w:rPr>
                <w:rFonts w:ascii="Times New Roman" w:hAnsi="Times New Roman" w:cs="Times New Roman"/>
              </w:rPr>
              <w:t>.</w:t>
            </w:r>
          </w:p>
        </w:tc>
      </w:tr>
      <w:tr w:rsidR="00905F1B" w:rsidRPr="00D6229B" w:rsidTr="00905F1B">
        <w:tc>
          <w:tcPr>
            <w:tcW w:w="1526" w:type="dxa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9 класс</w:t>
            </w:r>
          </w:p>
        </w:tc>
        <w:tc>
          <w:tcPr>
            <w:tcW w:w="4565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4-7. Географические районы России.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8. Экологическая ситуация в России.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9. Экологическая безопасность в России.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10. Учимся с «Полярной звездой». Анализируем проблему «Как обеспечить экологическую безопасность в России».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21. Северо-Запад: хозяйство.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26. Европейский Север: хозяйство и проблемы.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30. Северный Кавказ: хозяйство и проблемы.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34. Поволжье: хозяйство и проблемы.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35. Учимся с «Полярной звездой». Экологические проблемы Поволжья.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39. Учимся с «Полярной звездой». Специфика проблем Урала.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42. Сибирь: хозяйство.</w:t>
            </w:r>
          </w:p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t>49. Дальний Восток: хозяйство.</w:t>
            </w:r>
          </w:p>
        </w:tc>
        <w:tc>
          <w:tcPr>
            <w:tcW w:w="4394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  <w:b/>
              </w:rPr>
              <w:t>Эколого-географическое положение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Экологические проблемы</w:t>
            </w:r>
            <w:r w:rsidRPr="00D6229B">
              <w:rPr>
                <w:rFonts w:ascii="Times New Roman" w:hAnsi="Times New Roman" w:cs="Times New Roman"/>
              </w:rPr>
              <w:t>,</w:t>
            </w:r>
            <w:r w:rsidRPr="00D6229B">
              <w:rPr>
                <w:rFonts w:ascii="Times New Roman" w:hAnsi="Times New Roman" w:cs="Times New Roman"/>
                <w:b/>
              </w:rPr>
              <w:t xml:space="preserve"> Экологическая безопасность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Мониторинг</w:t>
            </w:r>
            <w:r w:rsidRPr="00D6229B">
              <w:rPr>
                <w:rFonts w:ascii="Times New Roman" w:hAnsi="Times New Roman" w:cs="Times New Roman"/>
              </w:rPr>
              <w:t>.</w:t>
            </w:r>
          </w:p>
        </w:tc>
      </w:tr>
      <w:tr w:rsidR="00905F1B" w:rsidRPr="00D6229B" w:rsidTr="00905F1B">
        <w:tc>
          <w:tcPr>
            <w:tcW w:w="1526" w:type="dxa"/>
          </w:tcPr>
          <w:p w:rsidR="00905F1B" w:rsidRPr="00D6229B" w:rsidRDefault="00905F1B" w:rsidP="00905F1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6229B">
              <w:rPr>
                <w:rFonts w:ascii="Times New Roman" w:hAnsi="Times New Roman" w:cs="Times New Roman"/>
                <w:b/>
              </w:rPr>
              <w:t>10-11 класс</w:t>
            </w:r>
          </w:p>
        </w:tc>
        <w:tc>
          <w:tcPr>
            <w:tcW w:w="4565" w:type="dxa"/>
          </w:tcPr>
          <w:p w:rsidR="00905F1B" w:rsidRPr="002D18F8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2. Современное освоение планеты.</w:t>
            </w:r>
          </w:p>
          <w:p w:rsidR="00905F1B" w:rsidRPr="002D18F8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3. Природные ресурсы и экономическое развитие.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Ископаемые ресурсы.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 Земельные ресурсы.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Водные ресурсы.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Лесные ресурсы.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Ресурсы мирового океана.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 Другие виды ресурсов.</w:t>
            </w:r>
          </w:p>
          <w:p w:rsidR="00905F1B" w:rsidRPr="002D18F8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10. Природопользование и устойчивое развитие.</w:t>
            </w:r>
          </w:p>
          <w:p w:rsidR="00905F1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26-29. География мировой экономики.</w:t>
            </w:r>
          </w:p>
          <w:p w:rsidR="00905F1B" w:rsidRPr="002D18F8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D18F8">
              <w:rPr>
                <w:rFonts w:ascii="Times New Roman" w:hAnsi="Times New Roman" w:cs="Times New Roman"/>
                <w:b/>
              </w:rPr>
              <w:t>52-55. Глобальные проблемы человечества.</w:t>
            </w:r>
          </w:p>
        </w:tc>
        <w:tc>
          <w:tcPr>
            <w:tcW w:w="4394" w:type="dxa"/>
          </w:tcPr>
          <w:p w:rsidR="00905F1B" w:rsidRPr="00D6229B" w:rsidRDefault="00905F1B" w:rsidP="00905F1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6229B">
              <w:rPr>
                <w:rFonts w:ascii="Times New Roman" w:hAnsi="Times New Roman" w:cs="Times New Roman"/>
              </w:rPr>
              <w:lastRenderedPageBreak/>
              <w:t xml:space="preserve">Ойкумена, </w:t>
            </w:r>
            <w:r w:rsidRPr="00D6229B">
              <w:rPr>
                <w:rFonts w:ascii="Times New Roman" w:hAnsi="Times New Roman" w:cs="Times New Roman"/>
                <w:b/>
              </w:rPr>
              <w:t>Естественный ландшафт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Антропогенный ландшафт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Культурный ландшафт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Природные ресурсы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Природно-ресурсный потенциал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29B">
              <w:rPr>
                <w:rFonts w:ascii="Times New Roman" w:hAnsi="Times New Roman" w:cs="Times New Roman"/>
              </w:rPr>
              <w:lastRenderedPageBreak/>
              <w:t>Ресурсообеспеченность</w:t>
            </w:r>
            <w:proofErr w:type="spellEnd"/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Лесистость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29B">
              <w:rPr>
                <w:rFonts w:ascii="Times New Roman" w:hAnsi="Times New Roman" w:cs="Times New Roman"/>
              </w:rPr>
              <w:t>Марикультура</w:t>
            </w:r>
            <w:proofErr w:type="spellEnd"/>
            <w:r w:rsidRPr="00D622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29B">
              <w:rPr>
                <w:rFonts w:ascii="Times New Roman" w:hAnsi="Times New Roman" w:cs="Times New Roman"/>
              </w:rPr>
              <w:t>Аквакультура</w:t>
            </w:r>
            <w:proofErr w:type="spellEnd"/>
            <w:r w:rsidRPr="00D6229B">
              <w:rPr>
                <w:rFonts w:ascii="Times New Roman" w:hAnsi="Times New Roman" w:cs="Times New Roman"/>
              </w:rPr>
              <w:t xml:space="preserve">, Рекреационные ресурсы, </w:t>
            </w:r>
            <w:r w:rsidRPr="00D6229B">
              <w:rPr>
                <w:rFonts w:ascii="Times New Roman" w:hAnsi="Times New Roman" w:cs="Times New Roman"/>
                <w:b/>
              </w:rPr>
              <w:t>Природопользование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D6229B">
              <w:rPr>
                <w:rFonts w:ascii="Times New Roman" w:hAnsi="Times New Roman" w:cs="Times New Roman"/>
                <w:b/>
              </w:rPr>
              <w:t>Особо</w:t>
            </w:r>
            <w:proofErr w:type="gramEnd"/>
            <w:r w:rsidRPr="00D6229B">
              <w:rPr>
                <w:rFonts w:ascii="Times New Roman" w:hAnsi="Times New Roman" w:cs="Times New Roman"/>
                <w:b/>
              </w:rPr>
              <w:t xml:space="preserve"> охраняемые природные территории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r w:rsidRPr="00D6229B">
              <w:rPr>
                <w:rFonts w:ascii="Times New Roman" w:hAnsi="Times New Roman" w:cs="Times New Roman"/>
                <w:b/>
              </w:rPr>
              <w:t>Устойчивое развитие</w:t>
            </w:r>
            <w:r w:rsidRPr="00D622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29B">
              <w:rPr>
                <w:rFonts w:ascii="Times New Roman" w:hAnsi="Times New Roman" w:cs="Times New Roman"/>
                <w:b/>
              </w:rPr>
              <w:t>Коэволюция</w:t>
            </w:r>
            <w:proofErr w:type="spellEnd"/>
            <w:r w:rsidRPr="00D6229B">
              <w:rPr>
                <w:rFonts w:ascii="Times New Roman" w:hAnsi="Times New Roman" w:cs="Times New Roman"/>
              </w:rPr>
              <w:t>,</w:t>
            </w:r>
            <w:r w:rsidRPr="00D6229B">
              <w:rPr>
                <w:rFonts w:ascii="Times New Roman" w:hAnsi="Times New Roman" w:cs="Times New Roman"/>
                <w:b/>
              </w:rPr>
              <w:t xml:space="preserve"> Глобальные проблемы</w:t>
            </w:r>
            <w:r w:rsidRPr="00D6229B">
              <w:rPr>
                <w:rFonts w:ascii="Times New Roman" w:hAnsi="Times New Roman" w:cs="Times New Roman"/>
              </w:rPr>
              <w:t xml:space="preserve">. </w:t>
            </w:r>
          </w:p>
        </w:tc>
      </w:tr>
    </w:tbl>
    <w:p w:rsidR="00905F1B" w:rsidRDefault="00905F1B" w:rsidP="00905F1B">
      <w:pPr>
        <w:spacing w:after="0"/>
        <w:jc w:val="right"/>
        <w:rPr>
          <w:rFonts w:ascii="Times New Roman" w:hAnsi="Times New Roman" w:cs="Times New Roman"/>
          <w:i/>
        </w:rPr>
      </w:pPr>
      <w:r w:rsidRPr="007867C2">
        <w:rPr>
          <w:rFonts w:ascii="Times New Roman" w:hAnsi="Times New Roman" w:cs="Times New Roman"/>
          <w:i/>
        </w:rPr>
        <w:lastRenderedPageBreak/>
        <w:t>Таблица 1. Экологический компонент в школьном географическом образовании</w:t>
      </w:r>
      <w:r>
        <w:rPr>
          <w:rFonts w:ascii="Times New Roman" w:hAnsi="Times New Roman" w:cs="Times New Roman"/>
          <w:i/>
        </w:rPr>
        <w:t xml:space="preserve"> (по линии учебников «Полярная звезда» изд. Просвещение)</w:t>
      </w:r>
      <w:r w:rsidRPr="007867C2">
        <w:rPr>
          <w:rFonts w:ascii="Times New Roman" w:hAnsi="Times New Roman" w:cs="Times New Roman"/>
          <w:i/>
        </w:rPr>
        <w:t>.</w:t>
      </w:r>
    </w:p>
    <w:p w:rsidR="00905F1B" w:rsidRDefault="00905F1B" w:rsidP="00905F1B">
      <w:pPr>
        <w:jc w:val="both"/>
        <w:rPr>
          <w:rFonts w:ascii="Times New Roman" w:hAnsi="Times New Roman" w:cs="Times New Roman"/>
        </w:rPr>
      </w:pPr>
      <w:r w:rsidRPr="009F3441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Среди представленных тем и понятий </w:t>
      </w:r>
      <w:r w:rsidRPr="009F3441">
        <w:rPr>
          <w:rFonts w:ascii="Times New Roman" w:hAnsi="Times New Roman" w:cs="Times New Roman"/>
          <w:b/>
        </w:rPr>
        <w:t>жирным</w:t>
      </w:r>
      <w:r>
        <w:rPr>
          <w:rFonts w:ascii="Times New Roman" w:hAnsi="Times New Roman" w:cs="Times New Roman"/>
        </w:rPr>
        <w:t xml:space="preserve"> выделены те, которые имеют непосредственное отношение к экологии. Остальные темы и понятия могут быть связаны с экологией при условии целенаправленного подбора экологического содержания в контексте рассматриваемого учебного материала.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>Из представленной таблицы видно, что наиболее широко экологический компонент представлен в курсе географии 9-11 классов. Это объясняется наличием у обучающихся, приходящих в старшее школьное звено, необходимой базы знаний и умений, сформированных в среднем звене при изучении биологии и географии.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 xml:space="preserve">Выбранная тема </w:t>
      </w:r>
      <w:r w:rsidRPr="000F54C4">
        <w:rPr>
          <w:rFonts w:ascii="Times New Roman" w:hAnsi="Times New Roman" w:cs="Times New Roman"/>
          <w:b/>
          <w:sz w:val="28"/>
          <w:szCs w:val="28"/>
        </w:rPr>
        <w:t>«Анализируем проблему: как обеспечить экологическую безопасность в России»</w:t>
      </w:r>
      <w:r w:rsidRPr="000F54C4">
        <w:rPr>
          <w:rFonts w:ascii="Times New Roman" w:hAnsi="Times New Roman" w:cs="Times New Roman"/>
          <w:sz w:val="28"/>
          <w:szCs w:val="28"/>
        </w:rPr>
        <w:t xml:space="preserve"> является десятой по счету в курсе географии 9 класса. К этому моменту обучающиеся имеют представление об источниках загрязнения земных оболочек, мерах охраны гидросферы и атмосферы, окружающей среде и ее компонентах, видах особо охраняемых природных территорий, общих чертах экологической ситуации в России, объектах всемирного природного и культурного наследия, особенностях географических районов России. Перед данной темой в курсе 9 класса изучаются:</w:t>
      </w:r>
      <w:r w:rsidRPr="000F54C4">
        <w:rPr>
          <w:rFonts w:ascii="Times New Roman" w:hAnsi="Times New Roman" w:cs="Times New Roman"/>
          <w:b/>
          <w:sz w:val="28"/>
          <w:szCs w:val="28"/>
        </w:rPr>
        <w:t xml:space="preserve"> Экологическая ситуация в России, Экологическая безопасность в России.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 xml:space="preserve">В рамках предыдущих тем у обучающихся сформированы понятия: </w:t>
      </w:r>
      <w:r w:rsidRPr="000F54C4">
        <w:rPr>
          <w:rFonts w:ascii="Times New Roman" w:hAnsi="Times New Roman" w:cs="Times New Roman"/>
          <w:b/>
          <w:sz w:val="28"/>
          <w:szCs w:val="28"/>
        </w:rPr>
        <w:t>Эколого-географическое положение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Экологические проблемы</w:t>
      </w:r>
      <w:r w:rsidRPr="000F54C4">
        <w:rPr>
          <w:rFonts w:ascii="Times New Roman" w:hAnsi="Times New Roman" w:cs="Times New Roman"/>
          <w:sz w:val="28"/>
          <w:szCs w:val="28"/>
        </w:rPr>
        <w:t>,</w:t>
      </w:r>
      <w:r w:rsidRPr="000F54C4">
        <w:rPr>
          <w:rFonts w:ascii="Times New Roman" w:hAnsi="Times New Roman" w:cs="Times New Roman"/>
          <w:b/>
          <w:sz w:val="28"/>
          <w:szCs w:val="28"/>
        </w:rPr>
        <w:t xml:space="preserve"> Экологическая безопасность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Мониторинг</w:t>
      </w:r>
      <w:r w:rsidRPr="000F54C4">
        <w:rPr>
          <w:rFonts w:ascii="Times New Roman" w:hAnsi="Times New Roman" w:cs="Times New Roman"/>
          <w:sz w:val="28"/>
          <w:szCs w:val="28"/>
        </w:rPr>
        <w:t xml:space="preserve">. Указанная тема служит основой для изучения последующих тем курса: </w:t>
      </w:r>
      <w:r w:rsidRPr="000F54C4">
        <w:rPr>
          <w:rFonts w:ascii="Times New Roman" w:hAnsi="Times New Roman" w:cs="Times New Roman"/>
          <w:b/>
          <w:sz w:val="28"/>
          <w:szCs w:val="28"/>
        </w:rPr>
        <w:t>Экологические проблемы Поволжья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Специфика проблем Урала</w:t>
      </w:r>
      <w:r w:rsidRPr="000F54C4">
        <w:rPr>
          <w:rFonts w:ascii="Times New Roman" w:hAnsi="Times New Roman" w:cs="Times New Roman"/>
          <w:sz w:val="28"/>
          <w:szCs w:val="28"/>
        </w:rPr>
        <w:t xml:space="preserve">; а </w:t>
      </w:r>
      <w:proofErr w:type="gramStart"/>
      <w:r w:rsidRPr="000F54C4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0F54C4">
        <w:rPr>
          <w:rFonts w:ascii="Times New Roman" w:hAnsi="Times New Roman" w:cs="Times New Roman"/>
          <w:sz w:val="28"/>
          <w:szCs w:val="28"/>
        </w:rPr>
        <w:t xml:space="preserve"> для экологического компонента содержания в 10-11 классе (</w:t>
      </w:r>
      <w:r w:rsidRPr="000F54C4">
        <w:rPr>
          <w:rFonts w:ascii="Times New Roman" w:hAnsi="Times New Roman" w:cs="Times New Roman"/>
          <w:b/>
          <w:sz w:val="28"/>
          <w:szCs w:val="28"/>
        </w:rPr>
        <w:t>Современное освоение планеты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Природопользование и устойчивое развитие</w:t>
      </w:r>
      <w:r w:rsidRPr="000F54C4">
        <w:rPr>
          <w:rFonts w:ascii="Times New Roman" w:hAnsi="Times New Roman" w:cs="Times New Roman"/>
          <w:sz w:val="28"/>
          <w:szCs w:val="28"/>
        </w:rPr>
        <w:t xml:space="preserve">, </w:t>
      </w:r>
      <w:r w:rsidRPr="000F54C4">
        <w:rPr>
          <w:rFonts w:ascii="Times New Roman" w:hAnsi="Times New Roman" w:cs="Times New Roman"/>
          <w:b/>
          <w:sz w:val="28"/>
          <w:szCs w:val="28"/>
        </w:rPr>
        <w:t>Глобальные проблемы человечества</w:t>
      </w:r>
      <w:r w:rsidRPr="000F54C4">
        <w:rPr>
          <w:rFonts w:ascii="Times New Roman" w:hAnsi="Times New Roman" w:cs="Times New Roman"/>
          <w:sz w:val="28"/>
          <w:szCs w:val="28"/>
        </w:rPr>
        <w:t>).</w:t>
      </w:r>
    </w:p>
    <w:p w:rsidR="00905F1B" w:rsidRPr="000F54C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4C4">
        <w:rPr>
          <w:rFonts w:ascii="Times New Roman" w:hAnsi="Times New Roman" w:cs="Times New Roman"/>
          <w:sz w:val="28"/>
          <w:szCs w:val="28"/>
        </w:rPr>
        <w:t xml:space="preserve">Изучение выбранной темы направлено на обобщение </w:t>
      </w:r>
      <w:proofErr w:type="gramStart"/>
      <w:r w:rsidRPr="000F54C4">
        <w:rPr>
          <w:rFonts w:ascii="Times New Roman" w:hAnsi="Times New Roman" w:cs="Times New Roman"/>
          <w:sz w:val="28"/>
          <w:szCs w:val="28"/>
        </w:rPr>
        <w:t>представлений</w:t>
      </w:r>
      <w:proofErr w:type="gramEnd"/>
      <w:r w:rsidRPr="000F54C4">
        <w:rPr>
          <w:rFonts w:ascii="Times New Roman" w:hAnsi="Times New Roman" w:cs="Times New Roman"/>
          <w:sz w:val="28"/>
          <w:szCs w:val="28"/>
        </w:rPr>
        <w:t xml:space="preserve"> обучающихся об экологической ситуации в</w:t>
      </w:r>
      <w:r>
        <w:rPr>
          <w:rFonts w:ascii="Times New Roman" w:hAnsi="Times New Roman" w:cs="Times New Roman"/>
          <w:sz w:val="28"/>
          <w:szCs w:val="28"/>
        </w:rPr>
        <w:t xml:space="preserve"> разных регионах</w:t>
      </w:r>
      <w:r w:rsidRPr="000F54C4">
        <w:rPr>
          <w:rFonts w:ascii="Times New Roman" w:hAnsi="Times New Roman" w:cs="Times New Roman"/>
          <w:sz w:val="28"/>
          <w:szCs w:val="28"/>
        </w:rPr>
        <w:t xml:space="preserve"> России и мерах, принимаемых для обеспечения экологической безопасности. Рассмотрение экологических проблем на уровне страны и родного края позволит сформировать умение оценивать экологическую обстановку и перспективы развития территории, что в дальнейшем будет способствовать пониманию механизмов развития глобальных проблем. </w:t>
      </w:r>
    </w:p>
    <w:p w:rsidR="00905F1B" w:rsidRPr="001F5742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</w:p>
    <w:p w:rsidR="00905F1B" w:rsidRPr="001F5742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  <w:r w:rsidRPr="001F5742">
        <w:rPr>
          <w:rFonts w:ascii="Times New Roman" w:hAnsi="Times New Roman" w:cs="Times New Roman"/>
          <w:b/>
          <w:sz w:val="28"/>
        </w:rPr>
        <w:lastRenderedPageBreak/>
        <w:t>ПРАКТИЧЕСКАЯ ЧАСТЬ</w:t>
      </w:r>
    </w:p>
    <w:p w:rsidR="00905F1B" w:rsidRPr="00905F1B" w:rsidRDefault="00905F1B" w:rsidP="00905F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568">
        <w:rPr>
          <w:rFonts w:ascii="Times New Roman" w:hAnsi="Times New Roman" w:cs="Times New Roman"/>
          <w:b/>
          <w:sz w:val="28"/>
          <w:szCs w:val="28"/>
        </w:rPr>
        <w:t>УРОК «</w:t>
      </w:r>
      <w:r w:rsidRPr="000F54C4">
        <w:rPr>
          <w:rFonts w:ascii="Times New Roman" w:hAnsi="Times New Roman" w:cs="Times New Roman"/>
          <w:b/>
          <w:sz w:val="28"/>
          <w:szCs w:val="28"/>
        </w:rPr>
        <w:t>Анализируем проблему: как обеспечить экол</w:t>
      </w:r>
      <w:r>
        <w:rPr>
          <w:rFonts w:ascii="Times New Roman" w:hAnsi="Times New Roman" w:cs="Times New Roman"/>
          <w:b/>
          <w:sz w:val="28"/>
          <w:szCs w:val="28"/>
        </w:rPr>
        <w:t xml:space="preserve">огическую безопасность 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России</w:t>
      </w:r>
      <w:r w:rsidRPr="00CE0568">
        <w:rPr>
          <w:rFonts w:ascii="Times New Roman" w:hAnsi="Times New Roman" w:cs="Times New Roman"/>
          <w:b/>
          <w:sz w:val="28"/>
          <w:szCs w:val="28"/>
        </w:rPr>
        <w:t>»*</w:t>
      </w:r>
      <w:proofErr w:type="gramEnd"/>
    </w:p>
    <w:p w:rsidR="00905F1B" w:rsidRDefault="00905F1B" w:rsidP="00905F1B">
      <w:pPr>
        <w:jc w:val="both"/>
        <w:rPr>
          <w:rFonts w:ascii="Times New Roman" w:hAnsi="Times New Roman" w:cs="Times New Roman"/>
        </w:rPr>
      </w:pPr>
      <w:r w:rsidRPr="00CE0568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Урок географии в 9 классе по линии учебников «Полярная звезда» издательства «Просвещение». В рамках данной темы реализуется краеведческий компонент содержания через рассмотрение </w:t>
      </w:r>
      <w:proofErr w:type="spellStart"/>
      <w:r>
        <w:rPr>
          <w:rFonts w:ascii="Times New Roman" w:hAnsi="Times New Roman" w:cs="Times New Roman"/>
        </w:rPr>
        <w:t>подтемы</w:t>
      </w:r>
      <w:proofErr w:type="spellEnd"/>
      <w:r>
        <w:rPr>
          <w:rFonts w:ascii="Times New Roman" w:hAnsi="Times New Roman" w:cs="Times New Roman"/>
        </w:rPr>
        <w:t xml:space="preserve">: </w:t>
      </w:r>
      <w:r w:rsidRPr="00477A04">
        <w:rPr>
          <w:rFonts w:ascii="Times New Roman" w:hAnsi="Times New Roman" w:cs="Times New Roman"/>
          <w:szCs w:val="28"/>
        </w:rPr>
        <w:t>«</w:t>
      </w:r>
      <w:r w:rsidRPr="00477A04">
        <w:rPr>
          <w:rFonts w:ascii="Times New Roman" w:hAnsi="Times New Roman" w:cs="Times New Roman"/>
        </w:rPr>
        <w:t xml:space="preserve">Обеспечение экологической безопасности Нижегородской области: пути </w:t>
      </w:r>
      <w:proofErr w:type="spellStart"/>
      <w:r w:rsidRPr="00477A04">
        <w:rPr>
          <w:rFonts w:ascii="Times New Roman" w:hAnsi="Times New Roman" w:cs="Times New Roman"/>
        </w:rPr>
        <w:t>коэволюционного</w:t>
      </w:r>
      <w:proofErr w:type="spellEnd"/>
      <w:r w:rsidRPr="00477A04">
        <w:rPr>
          <w:rFonts w:ascii="Times New Roman" w:hAnsi="Times New Roman" w:cs="Times New Roman"/>
        </w:rPr>
        <w:t xml:space="preserve"> развития территории»</w:t>
      </w:r>
      <w:r>
        <w:rPr>
          <w:rFonts w:ascii="Times New Roman" w:hAnsi="Times New Roman" w:cs="Times New Roman"/>
        </w:rPr>
        <w:t>.</w:t>
      </w:r>
    </w:p>
    <w:p w:rsidR="00905F1B" w:rsidRPr="00316244" w:rsidRDefault="00905F1B" w:rsidP="00905F1B">
      <w:pPr>
        <w:spacing w:after="0"/>
        <w:jc w:val="both"/>
        <w:rPr>
          <w:rFonts w:ascii="Times New Roman" w:hAnsi="Times New Roman" w:cs="Times New Roman"/>
          <w:b/>
        </w:rPr>
      </w:pPr>
      <w:r w:rsidRPr="00316244">
        <w:rPr>
          <w:rFonts w:ascii="Times New Roman" w:hAnsi="Times New Roman" w:cs="Times New Roman"/>
          <w:b/>
        </w:rPr>
        <w:t>Цель: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Обеспечить изучение экологической ситуации в Нижегородской области,</w:t>
      </w:r>
      <w:r w:rsidRPr="00313A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сформировать представление о концепции устойчивого развития;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Создать условия для формирования ценностного отношения к природе родного края;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Способствовать развитию творческого мышления через решение проблемных ситуаций. 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 w:rsidRPr="00316244">
        <w:rPr>
          <w:rFonts w:ascii="Times New Roman" w:hAnsi="Times New Roman" w:cs="Times New Roman"/>
          <w:b/>
        </w:rPr>
        <w:t>Технологии обучения</w:t>
      </w:r>
      <w:r>
        <w:rPr>
          <w:rFonts w:ascii="Times New Roman" w:hAnsi="Times New Roman" w:cs="Times New Roman"/>
        </w:rPr>
        <w:t>: ИКТ, ДОТ, проблемное обучение.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 w:rsidRPr="00316244">
        <w:rPr>
          <w:rFonts w:ascii="Times New Roman" w:hAnsi="Times New Roman" w:cs="Times New Roman"/>
          <w:b/>
        </w:rPr>
        <w:t>Средства обучения</w:t>
      </w:r>
      <w:r>
        <w:rPr>
          <w:rFonts w:ascii="Times New Roman" w:hAnsi="Times New Roman" w:cs="Times New Roman"/>
        </w:rPr>
        <w:t>: учебник, атлас, мультимедийное оборудование, дополнительная литература.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 урока.</w:t>
      </w:r>
    </w:p>
    <w:p w:rsidR="00905F1B" w:rsidRPr="008C6441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  <w:r w:rsidRPr="008C6441">
        <w:rPr>
          <w:rFonts w:ascii="Times New Roman" w:hAnsi="Times New Roman" w:cs="Times New Roman"/>
          <w:b/>
          <w:i/>
          <w:sz w:val="24"/>
          <w:u w:val="single"/>
        </w:rPr>
        <w:t>1 ЭТАП. Подготовительный: «Найди новое».</w:t>
      </w:r>
    </w:p>
    <w:p w:rsidR="00905F1B" w:rsidRPr="00217B2E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i/>
        </w:rPr>
      </w:pP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предыдущих уроках (</w:t>
      </w:r>
      <w:r w:rsidRPr="000D60F7">
        <w:rPr>
          <w:rFonts w:ascii="Times New Roman" w:hAnsi="Times New Roman" w:cs="Times New Roman"/>
        </w:rPr>
        <w:t>Экологическая ситуация в России, Экологическая безопасность в России</w:t>
      </w:r>
      <w:r>
        <w:rPr>
          <w:rFonts w:ascii="Times New Roman" w:hAnsi="Times New Roman" w:cs="Times New Roman"/>
        </w:rPr>
        <w:t>) обучающиеся получили общие представления о видах экологических ситуаций, состоянии окружающей среды в России, мерах обеспечения экологической безопасности. Они познакомились с понятиями: э</w:t>
      </w:r>
      <w:r w:rsidRPr="000D60F7">
        <w:rPr>
          <w:rFonts w:ascii="Times New Roman" w:hAnsi="Times New Roman" w:cs="Times New Roman"/>
        </w:rPr>
        <w:t xml:space="preserve">колого-географическое положение, </w:t>
      </w:r>
      <w:r>
        <w:rPr>
          <w:rFonts w:ascii="Times New Roman" w:hAnsi="Times New Roman" w:cs="Times New Roman"/>
        </w:rPr>
        <w:t>э</w:t>
      </w:r>
      <w:r w:rsidRPr="000D60F7">
        <w:rPr>
          <w:rFonts w:ascii="Times New Roman" w:hAnsi="Times New Roman" w:cs="Times New Roman"/>
        </w:rPr>
        <w:t xml:space="preserve">кологические проблемы, </w:t>
      </w:r>
      <w:r>
        <w:rPr>
          <w:rFonts w:ascii="Times New Roman" w:hAnsi="Times New Roman" w:cs="Times New Roman"/>
        </w:rPr>
        <w:t>э</w:t>
      </w:r>
      <w:r w:rsidRPr="000D60F7">
        <w:rPr>
          <w:rFonts w:ascii="Times New Roman" w:hAnsi="Times New Roman" w:cs="Times New Roman"/>
        </w:rPr>
        <w:t xml:space="preserve">кологическая безопасность, </w:t>
      </w:r>
      <w:r>
        <w:rPr>
          <w:rFonts w:ascii="Times New Roman" w:hAnsi="Times New Roman" w:cs="Times New Roman"/>
        </w:rPr>
        <w:t>экологический м</w:t>
      </w:r>
      <w:r w:rsidRPr="000D60F7">
        <w:rPr>
          <w:rFonts w:ascii="Times New Roman" w:hAnsi="Times New Roman" w:cs="Times New Roman"/>
        </w:rPr>
        <w:t>ониторинг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Обучающиеся в 9 классе работают по системе опережающего обучения. Координация их деятельности осуществляется учителем дистанционно через диалоговую систему сайта «</w:t>
      </w:r>
      <w:proofErr w:type="spellStart"/>
      <w:r>
        <w:rPr>
          <w:rFonts w:ascii="Times New Roman" w:hAnsi="Times New Roman" w:cs="Times New Roman"/>
        </w:rPr>
        <w:t>Вконтакте</w:t>
      </w:r>
      <w:proofErr w:type="spellEnd"/>
      <w:r>
        <w:rPr>
          <w:rFonts w:ascii="Times New Roman" w:hAnsi="Times New Roman" w:cs="Times New Roman"/>
        </w:rPr>
        <w:t>» (</w:t>
      </w:r>
      <w:r w:rsidRPr="005616AB">
        <w:rPr>
          <w:rFonts w:ascii="Times New Roman" w:hAnsi="Times New Roman" w:cs="Times New Roman"/>
        </w:rPr>
        <w:t>https://vk.com</w:t>
      </w:r>
      <w:r>
        <w:rPr>
          <w:rFonts w:ascii="Times New Roman" w:hAnsi="Times New Roman" w:cs="Times New Roman"/>
        </w:rPr>
        <w:t xml:space="preserve">), а </w:t>
      </w:r>
      <w:proofErr w:type="gramStart"/>
      <w:r>
        <w:rPr>
          <w:rFonts w:ascii="Times New Roman" w:hAnsi="Times New Roman" w:cs="Times New Roman"/>
        </w:rPr>
        <w:t>так же</w:t>
      </w:r>
      <w:proofErr w:type="gramEnd"/>
      <w:r>
        <w:rPr>
          <w:rFonts w:ascii="Times New Roman" w:hAnsi="Times New Roman" w:cs="Times New Roman"/>
        </w:rPr>
        <w:t xml:space="preserve"> с помощью авторской электронной тетради-помощника.</w:t>
      </w:r>
    </w:p>
    <w:p w:rsidR="00905F1B" w:rsidRPr="00FC059A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FC059A">
        <w:rPr>
          <w:rFonts w:ascii="Times New Roman" w:hAnsi="Times New Roman" w:cs="Times New Roman"/>
          <w:b/>
        </w:rPr>
        <w:t>Перед уроком обучающиеся получили опережающее задание: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</w:rPr>
        <w:t xml:space="preserve"> </w:t>
      </w:r>
      <w:r w:rsidRPr="000C47C6">
        <w:rPr>
          <w:rFonts w:ascii="Times New Roman" w:hAnsi="Times New Roman" w:cs="Times New Roman"/>
          <w:b/>
        </w:rPr>
        <w:t>Проанализировать карты</w:t>
      </w:r>
      <w:r>
        <w:rPr>
          <w:rFonts w:ascii="Times New Roman" w:hAnsi="Times New Roman" w:cs="Times New Roman"/>
        </w:rPr>
        <w:t>: Экологическое состояние Нижегородской области, ООПТ Нижегородской области, Состояние растительного покрова Нижегородской области (рис. 1, 2). По итогам анализа карт им необходимо определить вид экологической ситуации наиболее точно характеризующий обстановку в Нижегородской области: удовлетворительный / конфликтный / кризисный / бедственный / катастрофический. На предыдущем уроке проводилась оценка экологической ситуации в разных районах России (по экологической карте атласа) – имеется опыт.</w:t>
      </w:r>
    </w:p>
    <w:p w:rsidR="00905F1B" w:rsidRPr="005616A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8890</wp:posOffset>
            </wp:positionV>
            <wp:extent cx="2231390" cy="3048000"/>
            <wp:effectExtent l="19050" t="19050" r="16510" b="19050"/>
            <wp:wrapSquare wrapText="bothSides"/>
            <wp:docPr id="8" name="Рисунок 8" descr="ОО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ОП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304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8890</wp:posOffset>
            </wp:positionV>
            <wp:extent cx="2257425" cy="3048000"/>
            <wp:effectExtent l="19050" t="19050" r="28575" b="19050"/>
            <wp:wrapSquare wrapText="bothSides"/>
            <wp:docPr id="7" name="Рисунок 7" descr="Экологическое состоя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кологическое состоя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48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Pr="0048230A" w:rsidRDefault="00905F1B" w:rsidP="00905F1B">
      <w:pPr>
        <w:spacing w:after="0"/>
        <w:rPr>
          <w:rFonts w:ascii="Times New Roman" w:hAnsi="Times New Roman" w:cs="Times New Roman"/>
          <w:i/>
        </w:rPr>
      </w:pPr>
      <w:r w:rsidRPr="0048230A">
        <w:rPr>
          <w:rFonts w:ascii="Times New Roman" w:hAnsi="Times New Roman" w:cs="Times New Roman"/>
          <w:i/>
        </w:rPr>
        <w:t>Рис. 1. Экологическое состояние Нижегородской обл.                   Рис. 2. ООПТ Нижегородской обл.</w:t>
      </w:r>
    </w:p>
    <w:p w:rsidR="00905F1B" w:rsidRPr="001F5742" w:rsidRDefault="00905F1B" w:rsidP="00905F1B">
      <w:pPr>
        <w:spacing w:after="0"/>
        <w:rPr>
          <w:rFonts w:ascii="Times New Roman" w:hAnsi="Times New Roman" w:cs="Times New Roman"/>
          <w:sz w:val="18"/>
        </w:rPr>
      </w:pPr>
    </w:p>
    <w:p w:rsidR="00905F1B" w:rsidRPr="00BA5A29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BA5A29">
        <w:rPr>
          <w:rFonts w:ascii="Times New Roman" w:hAnsi="Times New Roman" w:cs="Times New Roman"/>
          <w:b/>
        </w:rPr>
        <w:t xml:space="preserve">2. </w:t>
      </w:r>
      <w:r w:rsidRPr="000C47C6">
        <w:rPr>
          <w:rFonts w:ascii="Times New Roman" w:hAnsi="Times New Roman" w:cs="Times New Roman"/>
          <w:b/>
        </w:rPr>
        <w:t>Изучить информацию</w:t>
      </w:r>
      <w:r w:rsidRPr="00BA5A29">
        <w:rPr>
          <w:rFonts w:ascii="Times New Roman" w:hAnsi="Times New Roman" w:cs="Times New Roman"/>
        </w:rPr>
        <w:t xml:space="preserve"> о состоянии окружающей среды в России на сайте Федеральной службы государственной статистики</w:t>
      </w:r>
      <w:r>
        <w:rPr>
          <w:rFonts w:ascii="Times New Roman" w:hAnsi="Times New Roman" w:cs="Times New Roman"/>
        </w:rPr>
        <w:t xml:space="preserve"> (рис. 3)</w:t>
      </w:r>
      <w:r w:rsidRPr="00BA5A29">
        <w:rPr>
          <w:rFonts w:ascii="Times New Roman" w:hAnsi="Times New Roman" w:cs="Times New Roman"/>
        </w:rPr>
        <w:t>:</w:t>
      </w:r>
      <w:r w:rsidRPr="00BA5A29">
        <w:rPr>
          <w:rFonts w:ascii="Times New Roman" w:hAnsi="Times New Roman" w:cs="Times New Roman"/>
          <w:b/>
        </w:rPr>
        <w:t xml:space="preserve"> </w:t>
      </w:r>
    </w:p>
    <w:p w:rsidR="00905F1B" w:rsidRPr="00BA5A29" w:rsidRDefault="00905F1B" w:rsidP="00905F1B">
      <w:pPr>
        <w:spacing w:after="0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</w:rPr>
        <w:t>- Основные показатели охраны окружающей среды в России,</w:t>
      </w:r>
    </w:p>
    <w:p w:rsidR="00905F1B" w:rsidRPr="00BA5A29" w:rsidRDefault="00905F1B" w:rsidP="00905F1B">
      <w:pPr>
        <w:spacing w:after="0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</w:rPr>
        <w:t>- Затраты на охрану окружающей среды,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 w:rsidRPr="00BA5A29">
        <w:rPr>
          <w:rFonts w:ascii="Times New Roman" w:hAnsi="Times New Roman" w:cs="Times New Roman"/>
        </w:rPr>
        <w:t>- Особо охраняемые природные территории</w:t>
      </w:r>
      <w:r>
        <w:rPr>
          <w:rFonts w:ascii="Times New Roman" w:hAnsi="Times New Roman" w:cs="Times New Roman"/>
        </w:rPr>
        <w:t xml:space="preserve"> </w:t>
      </w:r>
      <w:r w:rsidRPr="0048230A">
        <w:rPr>
          <w:rFonts w:ascii="Times New Roman" w:hAnsi="Times New Roman" w:cs="Times New Roman"/>
        </w:rPr>
        <w:t>[9]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40005</wp:posOffset>
            </wp:positionV>
            <wp:extent cx="4857750" cy="2527300"/>
            <wp:effectExtent l="19050" t="19050" r="19050" b="25400"/>
            <wp:wrapSquare wrapText="bothSides"/>
            <wp:docPr id="6" name="Рисунок 6" descr="ФСГ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СГ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52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</w:p>
    <w:p w:rsidR="00905F1B" w:rsidRPr="007F309F" w:rsidRDefault="00905F1B" w:rsidP="00905F1B">
      <w:pPr>
        <w:spacing w:after="0"/>
        <w:jc w:val="center"/>
        <w:rPr>
          <w:rFonts w:ascii="Times New Roman" w:hAnsi="Times New Roman" w:cs="Times New Roman"/>
          <w:i/>
        </w:rPr>
      </w:pPr>
      <w:r w:rsidRPr="007F309F">
        <w:rPr>
          <w:rFonts w:ascii="Times New Roman" w:hAnsi="Times New Roman" w:cs="Times New Roman"/>
          <w:i/>
        </w:rPr>
        <w:t>Рис. 3. ФСГС. Официальная статистика: окружающая среда.</w:t>
      </w:r>
    </w:p>
    <w:p w:rsidR="00905F1B" w:rsidRDefault="00905F1B" w:rsidP="00905F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Целью данного задания является ознакомление обучающихся со статистическими показателями, характеризующими состояние окружающей среды (на уроке планируется работа с данными по Нижегородской области).</w:t>
      </w:r>
    </w:p>
    <w:p w:rsidR="00905F1B" w:rsidRDefault="00905F1B" w:rsidP="00905F1B">
      <w:pPr>
        <w:ind w:firstLine="567"/>
        <w:jc w:val="both"/>
        <w:rPr>
          <w:rFonts w:ascii="Times New Roman" w:hAnsi="Times New Roman" w:cs="Times New Roman"/>
        </w:rPr>
      </w:pPr>
      <w:r w:rsidRPr="00D104DD">
        <w:rPr>
          <w:rFonts w:ascii="Times New Roman" w:hAnsi="Times New Roman" w:cs="Times New Roman"/>
          <w:b/>
        </w:rPr>
        <w:t xml:space="preserve">3. </w:t>
      </w:r>
      <w:r w:rsidRPr="00A40421">
        <w:rPr>
          <w:rFonts w:ascii="Times New Roman" w:hAnsi="Times New Roman" w:cs="Times New Roman"/>
          <w:b/>
        </w:rPr>
        <w:t>Подобрать тексты</w:t>
      </w:r>
      <w:r>
        <w:rPr>
          <w:rFonts w:ascii="Times New Roman" w:hAnsi="Times New Roman" w:cs="Times New Roman"/>
        </w:rPr>
        <w:t xml:space="preserve"> (2-3),</w:t>
      </w:r>
      <w:r w:rsidRPr="00D104DD">
        <w:rPr>
          <w:rFonts w:ascii="Times New Roman" w:hAnsi="Times New Roman" w:cs="Times New Roman"/>
        </w:rPr>
        <w:t xml:space="preserve"> характеризующие экологическую ситуацию в Нижегородской области, найти информацию о мерах предотвращения негативного влияния человека на окружающую среду.</w:t>
      </w:r>
      <w:r>
        <w:rPr>
          <w:rFonts w:ascii="Times New Roman" w:hAnsi="Times New Roman" w:cs="Times New Roman"/>
        </w:rPr>
        <w:t xml:space="preserve"> Прочитать, </w:t>
      </w:r>
      <w:r w:rsidRPr="00DB1B80">
        <w:rPr>
          <w:rFonts w:ascii="Times New Roman" w:hAnsi="Times New Roman" w:cs="Times New Roman"/>
          <w:b/>
        </w:rPr>
        <w:t>оформить</w:t>
      </w:r>
      <w:r>
        <w:rPr>
          <w:rFonts w:ascii="Times New Roman" w:hAnsi="Times New Roman" w:cs="Times New Roman"/>
        </w:rPr>
        <w:t xml:space="preserve"> в тетради </w:t>
      </w:r>
      <w:r w:rsidRPr="00DB1B80">
        <w:rPr>
          <w:rFonts w:ascii="Times New Roman" w:hAnsi="Times New Roman" w:cs="Times New Roman"/>
          <w:b/>
        </w:rPr>
        <w:t>тезисы</w:t>
      </w:r>
      <w:r>
        <w:rPr>
          <w:rFonts w:ascii="Times New Roman" w:hAnsi="Times New Roman" w:cs="Times New Roman"/>
        </w:rPr>
        <w:t xml:space="preserve"> (</w:t>
      </w:r>
      <w:r w:rsidRPr="000C47C6">
        <w:rPr>
          <w:rFonts w:ascii="Times New Roman" w:hAnsi="Times New Roman" w:cs="Times New Roman"/>
          <w:b/>
        </w:rPr>
        <w:t>анализ литературы</w:t>
      </w:r>
      <w:r>
        <w:rPr>
          <w:rFonts w:ascii="Times New Roman" w:hAnsi="Times New Roman" w:cs="Times New Roman"/>
        </w:rPr>
        <w:t>), посвященные названным темам, указав авторов и источники информации. Для составления тезисов обучающиеся пользуются таблицей (Таблица 2) в учебнике (стр. 47):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905F1B" w:rsidTr="00C0517E">
        <w:tc>
          <w:tcPr>
            <w:tcW w:w="3284" w:type="dxa"/>
          </w:tcPr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Анализирует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Высказывает мнение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Делает вывод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Излагает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Объясняет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Определяет</w:t>
            </w:r>
          </w:p>
        </w:tc>
        <w:tc>
          <w:tcPr>
            <w:tcW w:w="3285" w:type="dxa"/>
          </w:tcPr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Отстаивает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Ссылается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Считает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Пишет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Предполагает</w:t>
            </w:r>
          </w:p>
        </w:tc>
        <w:tc>
          <w:tcPr>
            <w:tcW w:w="3285" w:type="dxa"/>
          </w:tcPr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Полагает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Подтверждает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Решает проблему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Убеждает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Уверяет</w:t>
            </w:r>
          </w:p>
          <w:p w:rsidR="00905F1B" w:rsidRDefault="00905F1B" w:rsidP="00C051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Уточняет</w:t>
            </w:r>
          </w:p>
        </w:tc>
      </w:tr>
    </w:tbl>
    <w:p w:rsidR="00905F1B" w:rsidRPr="00304506" w:rsidRDefault="00905F1B" w:rsidP="00905F1B">
      <w:pPr>
        <w:ind w:firstLine="567"/>
        <w:jc w:val="right"/>
        <w:rPr>
          <w:rFonts w:ascii="Times New Roman" w:hAnsi="Times New Roman" w:cs="Times New Roman"/>
          <w:i/>
        </w:rPr>
      </w:pPr>
      <w:r w:rsidRPr="00304506">
        <w:rPr>
          <w:rFonts w:ascii="Times New Roman" w:hAnsi="Times New Roman" w:cs="Times New Roman"/>
          <w:i/>
        </w:rPr>
        <w:t>Таблица 2. Глаголы для составления тезисов.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Источниками могут служить как электронные научные библиотеки (</w:t>
      </w:r>
      <w:r w:rsidRPr="00E759D1">
        <w:rPr>
          <w:rFonts w:ascii="Times New Roman" w:hAnsi="Times New Roman" w:cs="Times New Roman"/>
          <w:lang w:val="en-US"/>
        </w:rPr>
        <w:t>http</w:t>
      </w:r>
      <w:r w:rsidRPr="00E759D1">
        <w:rPr>
          <w:rFonts w:ascii="Times New Roman" w:hAnsi="Times New Roman" w:cs="Times New Roman"/>
        </w:rPr>
        <w:t>://</w:t>
      </w:r>
      <w:proofErr w:type="spellStart"/>
      <w:r w:rsidRPr="00E759D1">
        <w:rPr>
          <w:rFonts w:ascii="Times New Roman" w:hAnsi="Times New Roman" w:cs="Times New Roman"/>
          <w:lang w:val="en-US"/>
        </w:rPr>
        <w:t>elibrary</w:t>
      </w:r>
      <w:proofErr w:type="spellEnd"/>
      <w:r w:rsidRPr="00E759D1">
        <w:rPr>
          <w:rFonts w:ascii="Times New Roman" w:hAnsi="Times New Roman" w:cs="Times New Roman"/>
        </w:rPr>
        <w:t>.</w:t>
      </w:r>
      <w:proofErr w:type="spellStart"/>
      <w:r w:rsidRPr="00E759D1">
        <w:rPr>
          <w:rFonts w:ascii="Times New Roman" w:hAnsi="Times New Roman" w:cs="Times New Roman"/>
          <w:lang w:val="en-US"/>
        </w:rPr>
        <w:t>ru</w:t>
      </w:r>
      <w:proofErr w:type="spellEnd"/>
      <w:r w:rsidRPr="00E759D1">
        <w:rPr>
          <w:rFonts w:ascii="Times New Roman" w:hAnsi="Times New Roman" w:cs="Times New Roman"/>
        </w:rPr>
        <w:t>/, http://cyberleninka.ru/</w:t>
      </w:r>
      <w:r>
        <w:rPr>
          <w:rFonts w:ascii="Times New Roman" w:hAnsi="Times New Roman" w:cs="Times New Roman"/>
        </w:rPr>
        <w:t>), так и справочники-энциклопедии (</w:t>
      </w:r>
      <w:r w:rsidRPr="00E759D1">
        <w:rPr>
          <w:rFonts w:ascii="Times New Roman" w:hAnsi="Times New Roman" w:cs="Times New Roman"/>
        </w:rPr>
        <w:t>https://ru.wikipedia.org/wiki/</w:t>
      </w:r>
      <w:r>
        <w:rPr>
          <w:rFonts w:ascii="Times New Roman" w:hAnsi="Times New Roman" w:cs="Times New Roman"/>
        </w:rPr>
        <w:t>) или обычные интернет-порталы (</w:t>
      </w:r>
      <w:proofErr w:type="gramStart"/>
      <w:r>
        <w:rPr>
          <w:rFonts w:ascii="Times New Roman" w:hAnsi="Times New Roman" w:cs="Times New Roman"/>
        </w:rPr>
        <w:t>например</w:t>
      </w:r>
      <w:proofErr w:type="gramEnd"/>
      <w:r>
        <w:rPr>
          <w:rFonts w:ascii="Times New Roman" w:hAnsi="Times New Roman" w:cs="Times New Roman"/>
        </w:rPr>
        <w:t xml:space="preserve">: </w:t>
      </w:r>
      <w:r w:rsidRPr="00E759D1">
        <w:rPr>
          <w:rFonts w:ascii="Times New Roman" w:hAnsi="Times New Roman" w:cs="Times New Roman"/>
        </w:rPr>
        <w:t>http://greenologia.ru/</w:t>
      </w:r>
      <w:r>
        <w:rPr>
          <w:rFonts w:ascii="Times New Roman" w:hAnsi="Times New Roman" w:cs="Times New Roman"/>
        </w:rPr>
        <w:t xml:space="preserve">). 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Данный вид работы необходим для первичной подготовки обучающихся к решению проблемы, которая будет поставлена перед ними на уроке.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</w:p>
    <w:p w:rsidR="00905F1B" w:rsidRPr="008C6441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u w:val="single"/>
        </w:rPr>
      </w:pPr>
      <w:r w:rsidRPr="008C6441">
        <w:rPr>
          <w:rFonts w:ascii="Times New Roman" w:hAnsi="Times New Roman" w:cs="Times New Roman"/>
          <w:b/>
          <w:i/>
          <w:sz w:val="24"/>
          <w:u w:val="single"/>
        </w:rPr>
        <w:lastRenderedPageBreak/>
        <w:t>2 ЭТАП. Учебный: «Разработай стратегию».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начале урока обучающиеся под контролем учителя </w:t>
      </w:r>
      <w:r w:rsidRPr="00343B83">
        <w:rPr>
          <w:rFonts w:ascii="Times New Roman" w:hAnsi="Times New Roman" w:cs="Times New Roman"/>
          <w:b/>
        </w:rPr>
        <w:t>ставят цель</w:t>
      </w:r>
      <w:r>
        <w:rPr>
          <w:rFonts w:ascii="Times New Roman" w:hAnsi="Times New Roman" w:cs="Times New Roman"/>
        </w:rPr>
        <w:t>: «Проанализировать состояние компонентов окружающей среды и предложить возможные пути решения экологических проблем».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Затем учитель объясняет, что любая </w:t>
      </w:r>
      <w:r w:rsidRPr="00343B83">
        <w:rPr>
          <w:rFonts w:ascii="Times New Roman" w:hAnsi="Times New Roman" w:cs="Times New Roman"/>
          <w:b/>
        </w:rPr>
        <w:t xml:space="preserve">проблема </w:t>
      </w:r>
      <w:r>
        <w:rPr>
          <w:rFonts w:ascii="Times New Roman" w:hAnsi="Times New Roman" w:cs="Times New Roman"/>
        </w:rPr>
        <w:t>содержит в себе противоречие. Решить проблему – значит устранить противоречие. Учителем вводится термин «</w:t>
      </w:r>
      <w:r w:rsidRPr="00343B83">
        <w:rPr>
          <w:rFonts w:ascii="Times New Roman" w:hAnsi="Times New Roman" w:cs="Times New Roman"/>
          <w:b/>
        </w:rPr>
        <w:t>Устойчивое развитие</w:t>
      </w:r>
      <w:r>
        <w:rPr>
          <w:rFonts w:ascii="Times New Roman" w:hAnsi="Times New Roman" w:cs="Times New Roman"/>
        </w:rPr>
        <w:t xml:space="preserve">», под которым понимается </w:t>
      </w:r>
      <w:r w:rsidRPr="00343B83">
        <w:rPr>
          <w:rFonts w:ascii="Times New Roman" w:hAnsi="Times New Roman" w:cs="Times New Roman"/>
        </w:rPr>
        <w:t xml:space="preserve">процесс экономических и социальных изменений, при котором эксплуатация природных ресурсов, направление инвестиций, ориентация научно-технического </w:t>
      </w:r>
      <w:r>
        <w:rPr>
          <w:rFonts w:ascii="Times New Roman" w:hAnsi="Times New Roman" w:cs="Times New Roman"/>
        </w:rPr>
        <w:t>прогресса</w:t>
      </w:r>
      <w:r w:rsidRPr="00343B83">
        <w:rPr>
          <w:rFonts w:ascii="Times New Roman" w:hAnsi="Times New Roman" w:cs="Times New Roman"/>
        </w:rPr>
        <w:t>, развитие личности и институциональные изменения согласованы друг с другом и укрепляют нынешний и будущий потенциал для удовлетворения человеческих потребностей и устремлений.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 сообщает, что для решения проблемы «</w:t>
      </w:r>
      <w:r w:rsidRPr="00477A04">
        <w:rPr>
          <w:rFonts w:ascii="Times New Roman" w:hAnsi="Times New Roman" w:cs="Times New Roman"/>
        </w:rPr>
        <w:t>Обеспечение экологической безопасности Нижегородской области</w:t>
      </w:r>
      <w:r>
        <w:rPr>
          <w:rFonts w:ascii="Times New Roman" w:hAnsi="Times New Roman" w:cs="Times New Roman"/>
        </w:rPr>
        <w:t xml:space="preserve">», необходимо создать условия для устойчивого развития территории на основе взаимодействия трех компонентов: экономического, социального и экологического. Обучающиеся </w:t>
      </w:r>
      <w:r w:rsidRPr="003113FB">
        <w:rPr>
          <w:rFonts w:ascii="Times New Roman" w:hAnsi="Times New Roman" w:cs="Times New Roman"/>
          <w:b/>
        </w:rPr>
        <w:t>ищут противоречия</w:t>
      </w:r>
      <w:r>
        <w:rPr>
          <w:rFonts w:ascii="Times New Roman" w:hAnsi="Times New Roman" w:cs="Times New Roman"/>
        </w:rPr>
        <w:t>: между потребностями общества, механизмами удовлетворения потребностей и возможностями окружающей среды.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Далее </w:t>
      </w:r>
      <w:r w:rsidRPr="009D568B">
        <w:rPr>
          <w:rFonts w:ascii="Times New Roman" w:hAnsi="Times New Roman" w:cs="Times New Roman"/>
          <w:b/>
        </w:rPr>
        <w:t>обучающиеся делятся на</w:t>
      </w:r>
      <w:r>
        <w:rPr>
          <w:rFonts w:ascii="Times New Roman" w:hAnsi="Times New Roman" w:cs="Times New Roman"/>
          <w:b/>
        </w:rPr>
        <w:t xml:space="preserve"> малые</w:t>
      </w:r>
      <w:r w:rsidRPr="009D568B">
        <w:rPr>
          <w:rFonts w:ascii="Times New Roman" w:hAnsi="Times New Roman" w:cs="Times New Roman"/>
          <w:b/>
        </w:rPr>
        <w:t xml:space="preserve"> группы по 4 (5) человека</w:t>
      </w:r>
      <w:r>
        <w:rPr>
          <w:rFonts w:ascii="Times New Roman" w:hAnsi="Times New Roman" w:cs="Times New Roman"/>
        </w:rPr>
        <w:t xml:space="preserve"> по «территориальному» принципу (как сидят в классе). Им </w:t>
      </w:r>
      <w:r w:rsidRPr="00AA6D8A">
        <w:rPr>
          <w:rFonts w:ascii="Times New Roman" w:hAnsi="Times New Roman" w:cs="Times New Roman"/>
          <w:b/>
        </w:rPr>
        <w:t>выдается материал</w:t>
      </w:r>
      <w:r>
        <w:rPr>
          <w:rFonts w:ascii="Times New Roman" w:hAnsi="Times New Roman" w:cs="Times New Roman"/>
        </w:rPr>
        <w:t>, взятый с официального сайта Министерства экологии и природных ресурсов Нижегородской области: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A6D8A">
        <w:rPr>
          <w:rFonts w:ascii="Times New Roman" w:hAnsi="Times New Roman" w:cs="Times New Roman"/>
        </w:rPr>
        <w:t xml:space="preserve"> </w:t>
      </w:r>
      <w:r w:rsidRPr="008244F4">
        <w:rPr>
          <w:rFonts w:ascii="Times New Roman" w:hAnsi="Times New Roman" w:cs="Times New Roman"/>
        </w:rPr>
        <w:t xml:space="preserve">Доклад </w:t>
      </w:r>
      <w:r>
        <w:rPr>
          <w:rFonts w:ascii="Times New Roman" w:hAnsi="Times New Roman" w:cs="Times New Roman"/>
        </w:rPr>
        <w:t>«</w:t>
      </w:r>
      <w:r w:rsidRPr="008244F4">
        <w:rPr>
          <w:rFonts w:ascii="Times New Roman" w:hAnsi="Times New Roman" w:cs="Times New Roman"/>
        </w:rPr>
        <w:t>Состояние окружающей среды и природных ресурсов Нижегородской области в 2015 году</w:t>
      </w:r>
      <w:r>
        <w:rPr>
          <w:rFonts w:ascii="Times New Roman" w:hAnsi="Times New Roman" w:cs="Times New Roman"/>
        </w:rPr>
        <w:t xml:space="preserve">» </w:t>
      </w:r>
      <w:r w:rsidRPr="00EA6D03">
        <w:rPr>
          <w:rFonts w:ascii="Times New Roman" w:hAnsi="Times New Roman" w:cs="Times New Roman"/>
        </w:rPr>
        <w:t>[10]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A6D8A">
        <w:rPr>
          <w:rFonts w:ascii="Times New Roman" w:hAnsi="Times New Roman" w:cs="Times New Roman"/>
        </w:rPr>
        <w:t xml:space="preserve"> </w:t>
      </w:r>
      <w:r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на 2015 -2016 г</w:t>
      </w:r>
      <w:r w:rsidRPr="00EA6D03">
        <w:rPr>
          <w:rFonts w:ascii="Times New Roman" w:hAnsi="Times New Roman" w:cs="Times New Roman"/>
        </w:rPr>
        <w:t>. [</w:t>
      </w:r>
      <w:r>
        <w:rPr>
          <w:rFonts w:ascii="Times New Roman" w:hAnsi="Times New Roman" w:cs="Times New Roman"/>
        </w:rPr>
        <w:t>1</w:t>
      </w:r>
      <w:r w:rsidRPr="00EA6D03">
        <w:rPr>
          <w:rFonts w:ascii="Times New Roman" w:hAnsi="Times New Roman" w:cs="Times New Roman"/>
        </w:rPr>
        <w:t>2]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в 2016 году</w:t>
      </w:r>
      <w:r w:rsidRPr="00EA6D03">
        <w:rPr>
          <w:rFonts w:ascii="Times New Roman" w:hAnsi="Times New Roman" w:cs="Times New Roman"/>
        </w:rPr>
        <w:t xml:space="preserve"> [</w:t>
      </w:r>
      <w:r>
        <w:rPr>
          <w:rFonts w:ascii="Times New Roman" w:hAnsi="Times New Roman" w:cs="Times New Roman"/>
        </w:rPr>
        <w:t>1</w:t>
      </w:r>
      <w:r w:rsidRPr="00EA6D03">
        <w:rPr>
          <w:rFonts w:ascii="Times New Roman" w:hAnsi="Times New Roman" w:cs="Times New Roman"/>
        </w:rPr>
        <w:t>3]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Каждая группа получает для разработки одну из </w:t>
      </w:r>
      <w:r w:rsidRPr="00AA6D8A">
        <w:rPr>
          <w:rFonts w:ascii="Times New Roman" w:hAnsi="Times New Roman" w:cs="Times New Roman"/>
          <w:b/>
        </w:rPr>
        <w:t>тем</w:t>
      </w:r>
      <w:r>
        <w:rPr>
          <w:rFonts w:ascii="Times New Roman" w:hAnsi="Times New Roman" w:cs="Times New Roman"/>
        </w:rPr>
        <w:t>: атмосферный воздух, поверхностные воды, земельные ресурсы и недропользование, лесные ресурсы, животный мир и ООПТ. Всего 5 тем – по количеству групп.</w:t>
      </w:r>
    </w:p>
    <w:p w:rsidR="00905F1B" w:rsidRDefault="00905F1B" w:rsidP="00905F1B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Затем обучающимся предлагается проанализировать статистические показатели из раздаточного материала, </w:t>
      </w:r>
      <w:r w:rsidRPr="000B1C15">
        <w:rPr>
          <w:rFonts w:ascii="Times New Roman" w:hAnsi="Times New Roman" w:cs="Times New Roman"/>
          <w:b/>
        </w:rPr>
        <w:t>описать состояние</w:t>
      </w:r>
      <w:r>
        <w:rPr>
          <w:rFonts w:ascii="Times New Roman" w:hAnsi="Times New Roman" w:cs="Times New Roman"/>
        </w:rPr>
        <w:t xml:space="preserve"> одного из компонентов </w:t>
      </w:r>
      <w:r w:rsidRPr="000B1C15">
        <w:rPr>
          <w:rFonts w:ascii="Times New Roman" w:hAnsi="Times New Roman" w:cs="Times New Roman"/>
          <w:b/>
        </w:rPr>
        <w:t>окружающей среды</w:t>
      </w:r>
      <w:r>
        <w:rPr>
          <w:rFonts w:ascii="Times New Roman" w:hAnsi="Times New Roman" w:cs="Times New Roman"/>
        </w:rPr>
        <w:t xml:space="preserve">, обменяться подготовленными тезисами в пределах своей группы и </w:t>
      </w:r>
      <w:r w:rsidRPr="000B1C15">
        <w:rPr>
          <w:rFonts w:ascii="Times New Roman" w:hAnsi="Times New Roman" w:cs="Times New Roman"/>
          <w:b/>
        </w:rPr>
        <w:t>предложить пути решения</w:t>
      </w:r>
      <w:r>
        <w:rPr>
          <w:rFonts w:ascii="Times New Roman" w:hAnsi="Times New Roman" w:cs="Times New Roman"/>
        </w:rPr>
        <w:t xml:space="preserve"> сложившихся проблем. Для этого они заполняют таблицу (Таблица 3), в которой нужно разобрать аргументы в пользу или против каждого тезиса: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05F1B" w:rsidTr="00C0517E">
        <w:tc>
          <w:tcPr>
            <w:tcW w:w="9854" w:type="dxa"/>
            <w:gridSpan w:val="2"/>
          </w:tcPr>
          <w:p w:rsidR="00905F1B" w:rsidRPr="000B1C15" w:rsidRDefault="00905F1B" w:rsidP="00C05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Как обеспечить экологическую безопасность: тезисы</w:t>
            </w:r>
          </w:p>
        </w:tc>
      </w:tr>
      <w:tr w:rsidR="00905F1B" w:rsidTr="00C0517E">
        <w:tc>
          <w:tcPr>
            <w:tcW w:w="4927" w:type="dxa"/>
          </w:tcPr>
          <w:p w:rsidR="00905F1B" w:rsidRDefault="00905F1B" w:rsidP="00C05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Аргументы «За»</w:t>
            </w:r>
          </w:p>
          <w:p w:rsidR="00905F1B" w:rsidRPr="000B1C15" w:rsidRDefault="00905F1B" w:rsidP="00C05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(сильные стороны)</w:t>
            </w:r>
          </w:p>
        </w:tc>
        <w:tc>
          <w:tcPr>
            <w:tcW w:w="4927" w:type="dxa"/>
          </w:tcPr>
          <w:p w:rsidR="00905F1B" w:rsidRDefault="00905F1B" w:rsidP="00C05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Аргументы «Против»</w:t>
            </w:r>
          </w:p>
          <w:p w:rsidR="00905F1B" w:rsidRPr="000B1C15" w:rsidRDefault="00905F1B" w:rsidP="00C05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(возможные трудности)</w:t>
            </w:r>
          </w:p>
        </w:tc>
      </w:tr>
      <w:tr w:rsidR="00905F1B" w:rsidTr="00C0517E">
        <w:tc>
          <w:tcPr>
            <w:tcW w:w="4927" w:type="dxa"/>
          </w:tcPr>
          <w:p w:rsidR="00905F1B" w:rsidRPr="000B1C15" w:rsidRDefault="00905F1B" w:rsidP="00C0517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27" w:type="dxa"/>
          </w:tcPr>
          <w:p w:rsidR="00905F1B" w:rsidRPr="000B1C15" w:rsidRDefault="00905F1B" w:rsidP="00C0517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05F1B" w:rsidTr="00C0517E">
        <w:tc>
          <w:tcPr>
            <w:tcW w:w="9854" w:type="dxa"/>
            <w:gridSpan w:val="2"/>
          </w:tcPr>
          <w:p w:rsidR="00905F1B" w:rsidRPr="000B1C15" w:rsidRDefault="00905F1B" w:rsidP="00C05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1C15">
              <w:rPr>
                <w:rFonts w:ascii="Times New Roman" w:hAnsi="Times New Roman" w:cs="Times New Roman"/>
                <w:sz w:val="24"/>
              </w:rPr>
              <w:t>Общий вывод о пути обеспечения экологической безопасности:</w:t>
            </w:r>
          </w:p>
        </w:tc>
      </w:tr>
    </w:tbl>
    <w:p w:rsidR="00905F1B" w:rsidRPr="003F604F" w:rsidRDefault="00905F1B" w:rsidP="00905F1B">
      <w:pPr>
        <w:spacing w:after="0"/>
        <w:ind w:firstLine="567"/>
        <w:jc w:val="right"/>
        <w:rPr>
          <w:rFonts w:ascii="Times New Roman" w:hAnsi="Times New Roman" w:cs="Times New Roman"/>
          <w:i/>
        </w:rPr>
      </w:pPr>
      <w:r w:rsidRPr="003F604F">
        <w:rPr>
          <w:rFonts w:ascii="Times New Roman" w:hAnsi="Times New Roman" w:cs="Times New Roman"/>
          <w:i/>
        </w:rPr>
        <w:t>Таблица 3. Работа с тезисами. Поиск оптимальных путей решения проблем.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257175</wp:posOffset>
            </wp:positionV>
            <wp:extent cx="3158490" cy="1744345"/>
            <wp:effectExtent l="19050" t="19050" r="22860" b="27305"/>
            <wp:wrapSquare wrapText="bothSides"/>
            <wp:docPr id="5" name="Рисунок 5" descr="Таблиц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аблица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17443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3344545</wp:posOffset>
            </wp:positionH>
            <wp:positionV relativeFrom="paragraph">
              <wp:posOffset>232410</wp:posOffset>
            </wp:positionV>
            <wp:extent cx="2715260" cy="1776095"/>
            <wp:effectExtent l="19050" t="19050" r="27940" b="14605"/>
            <wp:wrapSquare wrapText="bothSides"/>
            <wp:docPr id="4" name="Рисунок 4" descr="Таблиц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Таблица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17760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В тетради каждого обучающегося по итогу оформлена таблица (рис. 4, 5):</w:t>
      </w:r>
    </w:p>
    <w:p w:rsidR="00905F1B" w:rsidRPr="00341672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i/>
          <w:sz w:val="10"/>
        </w:rPr>
      </w:pPr>
    </w:p>
    <w:p w:rsidR="00905F1B" w:rsidRPr="00341672" w:rsidRDefault="00905F1B" w:rsidP="00905F1B">
      <w:pPr>
        <w:spacing w:after="0"/>
        <w:ind w:firstLine="567"/>
        <w:jc w:val="center"/>
        <w:rPr>
          <w:rFonts w:ascii="Times New Roman" w:hAnsi="Times New Roman" w:cs="Times New Roman"/>
          <w:i/>
        </w:rPr>
      </w:pPr>
      <w:r w:rsidRPr="00341672">
        <w:rPr>
          <w:rFonts w:ascii="Times New Roman" w:hAnsi="Times New Roman" w:cs="Times New Roman"/>
          <w:i/>
        </w:rPr>
        <w:t>Рис. 4, 5. Тетрадь обучающегося, заполнившего таблицу.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905F1B" w:rsidRPr="008C6441" w:rsidRDefault="00905F1B" w:rsidP="00905F1B">
      <w:pPr>
        <w:spacing w:after="0"/>
        <w:ind w:firstLine="567"/>
        <w:rPr>
          <w:rFonts w:ascii="Times New Roman" w:hAnsi="Times New Roman" w:cs="Times New Roman"/>
          <w:b/>
          <w:i/>
          <w:sz w:val="24"/>
          <w:u w:val="single"/>
        </w:rPr>
      </w:pPr>
      <w:r w:rsidRPr="008C6441">
        <w:rPr>
          <w:rFonts w:ascii="Times New Roman" w:hAnsi="Times New Roman" w:cs="Times New Roman"/>
          <w:b/>
          <w:i/>
          <w:sz w:val="24"/>
          <w:u w:val="single"/>
        </w:rPr>
        <w:t>3 ЭТАП. Обобщающий: «Покажи будущее».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Далее из каждой группы </w:t>
      </w:r>
      <w:r w:rsidRPr="00E917E4">
        <w:rPr>
          <w:rFonts w:ascii="Times New Roman" w:hAnsi="Times New Roman" w:cs="Times New Roman"/>
          <w:b/>
        </w:rPr>
        <w:t>выбирается два докладчика</w:t>
      </w:r>
      <w:r>
        <w:rPr>
          <w:rFonts w:ascii="Times New Roman" w:hAnsi="Times New Roman" w:cs="Times New Roman"/>
        </w:rPr>
        <w:t xml:space="preserve">: первый будет </w:t>
      </w:r>
      <w:r w:rsidRPr="00E917E4">
        <w:rPr>
          <w:rFonts w:ascii="Times New Roman" w:hAnsi="Times New Roman" w:cs="Times New Roman"/>
          <w:b/>
        </w:rPr>
        <w:t>характеризовать состояние</w:t>
      </w:r>
      <w:r>
        <w:rPr>
          <w:rFonts w:ascii="Times New Roman" w:hAnsi="Times New Roman" w:cs="Times New Roman"/>
        </w:rPr>
        <w:t xml:space="preserve"> одного из компонентов окружающей среды, второй перечислит </w:t>
      </w:r>
      <w:r w:rsidRPr="00E917E4">
        <w:rPr>
          <w:rFonts w:ascii="Times New Roman" w:hAnsi="Times New Roman" w:cs="Times New Roman"/>
          <w:b/>
        </w:rPr>
        <w:t>пути решения</w:t>
      </w:r>
      <w:r>
        <w:rPr>
          <w:rFonts w:ascii="Times New Roman" w:hAnsi="Times New Roman" w:cs="Times New Roman"/>
        </w:rPr>
        <w:t xml:space="preserve">, выбранные группой в качестве оптимальных. Оставшиеся члены группы выступают в роли секретарей, которые будут фиксировать в таблицу замечания и предложения со стороны участников других групп. </w:t>
      </w:r>
      <w:r w:rsidRPr="008C6441">
        <w:rPr>
          <w:rFonts w:ascii="Times New Roman" w:hAnsi="Times New Roman" w:cs="Times New Roman"/>
          <w:b/>
        </w:rPr>
        <w:t>Организуется дискуссия</w:t>
      </w:r>
      <w:r>
        <w:rPr>
          <w:rFonts w:ascii="Times New Roman" w:hAnsi="Times New Roman" w:cs="Times New Roman"/>
        </w:rPr>
        <w:t>. На выступление отводится 2 минуты, на обсуждение еще 2.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результатам </w:t>
      </w:r>
      <w:proofErr w:type="gramStart"/>
      <w:r>
        <w:rPr>
          <w:rFonts w:ascii="Times New Roman" w:hAnsi="Times New Roman" w:cs="Times New Roman"/>
        </w:rPr>
        <w:t>дискуссии</w:t>
      </w:r>
      <w:proofErr w:type="gramEnd"/>
      <w:r>
        <w:rPr>
          <w:rFonts w:ascii="Times New Roman" w:hAnsi="Times New Roman" w:cs="Times New Roman"/>
        </w:rPr>
        <w:t xml:space="preserve"> обучающиеся уточняют разработанную систему мер обеспечения экологической безопасности. На этом классно-урочная форма взаимодействия завершается. На дом в качестве </w:t>
      </w:r>
      <w:proofErr w:type="gramStart"/>
      <w:r>
        <w:rPr>
          <w:rFonts w:ascii="Times New Roman" w:hAnsi="Times New Roman" w:cs="Times New Roman"/>
        </w:rPr>
        <w:t>обобщения</w:t>
      </w:r>
      <w:proofErr w:type="gramEnd"/>
      <w:r>
        <w:rPr>
          <w:rFonts w:ascii="Times New Roman" w:hAnsi="Times New Roman" w:cs="Times New Roman"/>
        </w:rPr>
        <w:t xml:space="preserve"> обучающиеся получают </w:t>
      </w:r>
      <w:r w:rsidRPr="00002560">
        <w:rPr>
          <w:rFonts w:ascii="Times New Roman" w:hAnsi="Times New Roman" w:cs="Times New Roman"/>
          <w:b/>
        </w:rPr>
        <w:t>групповое задание</w:t>
      </w:r>
      <w:r w:rsidRPr="00002560">
        <w:rPr>
          <w:rFonts w:ascii="Times New Roman" w:hAnsi="Times New Roman" w:cs="Times New Roman"/>
        </w:rPr>
        <w:t>:</w:t>
      </w:r>
      <w:r w:rsidRPr="00002560">
        <w:rPr>
          <w:rFonts w:ascii="Times New Roman" w:hAnsi="Times New Roman" w:cs="Times New Roman"/>
          <w:b/>
        </w:rPr>
        <w:t xml:space="preserve"> составить презентацию</w:t>
      </w:r>
      <w:r>
        <w:rPr>
          <w:rFonts w:ascii="Times New Roman" w:hAnsi="Times New Roman" w:cs="Times New Roman"/>
        </w:rPr>
        <w:t>, где необходимо отразить экологическую ситуацию, пути решения и сделать прогноз развития территории на будущее с учетом реализации мер и без.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Дома</w:t>
      </w:r>
      <w:proofErr w:type="gramEnd"/>
      <w:r>
        <w:rPr>
          <w:rFonts w:ascii="Times New Roman" w:hAnsi="Times New Roman" w:cs="Times New Roman"/>
        </w:rPr>
        <w:t xml:space="preserve"> обучающиеся </w:t>
      </w:r>
      <w:r w:rsidRPr="00FD39BD">
        <w:rPr>
          <w:rFonts w:ascii="Times New Roman" w:hAnsi="Times New Roman" w:cs="Times New Roman"/>
          <w:b/>
        </w:rPr>
        <w:t>взаимодействуют дистанционно</w:t>
      </w:r>
      <w:r>
        <w:rPr>
          <w:rFonts w:ascii="Times New Roman" w:hAnsi="Times New Roman" w:cs="Times New Roman"/>
        </w:rPr>
        <w:t>, через диалоговую систему сайта «</w:t>
      </w:r>
      <w:proofErr w:type="spellStart"/>
      <w:r>
        <w:rPr>
          <w:rFonts w:ascii="Times New Roman" w:hAnsi="Times New Roman" w:cs="Times New Roman"/>
        </w:rPr>
        <w:t>Вконтакте</w:t>
      </w:r>
      <w:proofErr w:type="spellEnd"/>
      <w:r>
        <w:rPr>
          <w:rFonts w:ascii="Times New Roman" w:hAnsi="Times New Roman" w:cs="Times New Roman"/>
        </w:rPr>
        <w:t>» (</w:t>
      </w:r>
      <w:r w:rsidRPr="00735AE4">
        <w:rPr>
          <w:rFonts w:ascii="Times New Roman" w:hAnsi="Times New Roman" w:cs="Times New Roman"/>
        </w:rPr>
        <w:t>https://vk.com</w:t>
      </w:r>
      <w:r>
        <w:rPr>
          <w:rFonts w:ascii="Times New Roman" w:hAnsi="Times New Roman" w:cs="Times New Roman"/>
        </w:rPr>
        <w:t xml:space="preserve">). Они </w:t>
      </w:r>
      <w:r w:rsidRPr="00FD39BD">
        <w:rPr>
          <w:rFonts w:ascii="Times New Roman" w:hAnsi="Times New Roman" w:cs="Times New Roman"/>
          <w:b/>
        </w:rPr>
        <w:t>создают совместную презентацию</w:t>
      </w:r>
      <w:r>
        <w:rPr>
          <w:rFonts w:ascii="Times New Roman" w:hAnsi="Times New Roman" w:cs="Times New Roman"/>
        </w:rPr>
        <w:t xml:space="preserve"> средствами пакета приложений </w:t>
      </w:r>
      <w:r>
        <w:rPr>
          <w:rFonts w:ascii="Times New Roman" w:hAnsi="Times New Roman" w:cs="Times New Roman"/>
          <w:lang w:val="en-US"/>
        </w:rPr>
        <w:t>Microsoft</w:t>
      </w:r>
      <w:r w:rsidRPr="00735A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Office</w:t>
      </w:r>
      <w:r w:rsidRPr="00735A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Online</w:t>
      </w:r>
      <w:r w:rsidRPr="00735AE4">
        <w:rPr>
          <w:rFonts w:ascii="Times New Roman" w:hAnsi="Times New Roman" w:cs="Times New Roman"/>
        </w:rPr>
        <w:t xml:space="preserve">: </w:t>
      </w:r>
      <w:r w:rsidRPr="00FD39BD">
        <w:rPr>
          <w:rFonts w:ascii="Times New Roman" w:hAnsi="Times New Roman" w:cs="Times New Roman"/>
          <w:b/>
          <w:lang w:val="en-US"/>
        </w:rPr>
        <w:t>PowerPoint</w:t>
      </w:r>
      <w:r w:rsidRPr="00FD39BD">
        <w:rPr>
          <w:rFonts w:ascii="Times New Roman" w:hAnsi="Times New Roman" w:cs="Times New Roman"/>
          <w:b/>
        </w:rPr>
        <w:t xml:space="preserve"> </w:t>
      </w:r>
      <w:r w:rsidRPr="00FD39BD">
        <w:rPr>
          <w:rFonts w:ascii="Times New Roman" w:hAnsi="Times New Roman" w:cs="Times New Roman"/>
          <w:b/>
          <w:lang w:val="en-US"/>
        </w:rPr>
        <w:t>Online</w:t>
      </w:r>
      <w:r w:rsidRPr="00735AE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рис. 6, 7</w:t>
      </w:r>
      <w:r w:rsidRPr="00735AE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Завершающий этап работы связан с </w:t>
      </w:r>
      <w:r w:rsidRPr="00FD39BD">
        <w:rPr>
          <w:rFonts w:ascii="Times New Roman" w:hAnsi="Times New Roman" w:cs="Times New Roman"/>
          <w:b/>
        </w:rPr>
        <w:t>онлайн демонстрацией презентации</w:t>
      </w:r>
      <w:r>
        <w:rPr>
          <w:rFonts w:ascii="Times New Roman" w:hAnsi="Times New Roman" w:cs="Times New Roman"/>
        </w:rPr>
        <w:t xml:space="preserve"> (рис. 8) каждой из групп. Для этого в </w:t>
      </w:r>
      <w:r w:rsidRPr="00FD39BD">
        <w:rPr>
          <w:rFonts w:ascii="Times New Roman" w:hAnsi="Times New Roman" w:cs="Times New Roman"/>
          <w:b/>
        </w:rPr>
        <w:t>беседе класса</w:t>
      </w:r>
      <w:r>
        <w:rPr>
          <w:rFonts w:ascii="Times New Roman" w:hAnsi="Times New Roman" w:cs="Times New Roman"/>
        </w:rPr>
        <w:t xml:space="preserve"> участниками дается краткая аннотация, а члены остальных групп делают краткую рецензию. Впоследствии все созданные презентации могут быть объединены в одну общую. </w:t>
      </w:r>
    </w:p>
    <w:p w:rsidR="00905F1B" w:rsidRPr="00735AE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566420</wp:posOffset>
            </wp:positionV>
            <wp:extent cx="2771775" cy="2095500"/>
            <wp:effectExtent l="19050" t="19050" r="28575" b="19050"/>
            <wp:wrapSquare wrapText="bothSides"/>
            <wp:docPr id="3" name="Рисунок 3" descr="Окно Продукты МС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кно Продукты МС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95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728345</wp:posOffset>
            </wp:positionV>
            <wp:extent cx="3152775" cy="1752600"/>
            <wp:effectExtent l="19050" t="19050" r="28575" b="19050"/>
            <wp:wrapSquare wrapText="bothSides"/>
            <wp:docPr id="2" name="Рисунок 2" descr="Окно Общий досту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кно Общий доступ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52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Обучающиеся, не имеющие выхода в Интернет, выполняют презентацию индивидуально. Те, кто не имеет возможности работать с компьютером или планшетом, делают задание письменно в тетради.</w:t>
      </w: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Pr="002334DF" w:rsidRDefault="00905F1B" w:rsidP="00905F1B">
      <w:pPr>
        <w:rPr>
          <w:rFonts w:ascii="Times New Roman" w:hAnsi="Times New Roman" w:cs="Times New Roman"/>
          <w:i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321945</wp:posOffset>
            </wp:positionV>
            <wp:extent cx="5815965" cy="3256915"/>
            <wp:effectExtent l="19050" t="19050" r="13335" b="19685"/>
            <wp:wrapSquare wrapText="bothSides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2569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34DF">
        <w:rPr>
          <w:rFonts w:ascii="Times New Roman" w:hAnsi="Times New Roman" w:cs="Times New Roman"/>
          <w:i/>
        </w:rPr>
        <w:t>Рис</w:t>
      </w:r>
      <w:r w:rsidRPr="00905F1B">
        <w:rPr>
          <w:rFonts w:ascii="Times New Roman" w:hAnsi="Times New Roman" w:cs="Times New Roman"/>
          <w:i/>
          <w:lang w:val="en-US"/>
        </w:rPr>
        <w:t xml:space="preserve">. 6. </w:t>
      </w:r>
      <w:r w:rsidRPr="002334DF">
        <w:rPr>
          <w:rFonts w:ascii="Times New Roman" w:hAnsi="Times New Roman" w:cs="Times New Roman"/>
          <w:i/>
          <w:lang w:val="en-US"/>
        </w:rPr>
        <w:t xml:space="preserve">PowerPoint Online </w:t>
      </w:r>
      <w:r w:rsidRPr="002334DF">
        <w:rPr>
          <w:rFonts w:ascii="Times New Roman" w:hAnsi="Times New Roman" w:cs="Times New Roman"/>
          <w:i/>
        </w:rPr>
        <w:t>в</w:t>
      </w:r>
      <w:r w:rsidRPr="002334DF">
        <w:rPr>
          <w:rFonts w:ascii="Times New Roman" w:hAnsi="Times New Roman" w:cs="Times New Roman"/>
          <w:i/>
          <w:lang w:val="en-US"/>
        </w:rPr>
        <w:t xml:space="preserve"> </w:t>
      </w:r>
      <w:r w:rsidRPr="002334DF">
        <w:rPr>
          <w:rFonts w:ascii="Times New Roman" w:hAnsi="Times New Roman" w:cs="Times New Roman"/>
          <w:i/>
        </w:rPr>
        <w:t>окне</w:t>
      </w:r>
      <w:r w:rsidRPr="002334DF">
        <w:rPr>
          <w:rFonts w:ascii="Times New Roman" w:hAnsi="Times New Roman" w:cs="Times New Roman"/>
          <w:i/>
          <w:lang w:val="en-US"/>
        </w:rPr>
        <w:t xml:space="preserve"> </w:t>
      </w:r>
      <w:r w:rsidRPr="002334DF">
        <w:rPr>
          <w:rFonts w:ascii="Times New Roman" w:hAnsi="Times New Roman" w:cs="Times New Roman"/>
          <w:i/>
        </w:rPr>
        <w:t>браузера</w:t>
      </w:r>
      <w:r w:rsidRPr="002334DF">
        <w:rPr>
          <w:rFonts w:ascii="Times New Roman" w:hAnsi="Times New Roman" w:cs="Times New Roman"/>
          <w:i/>
          <w:lang w:val="en-US"/>
        </w:rPr>
        <w:t xml:space="preserve">.        </w:t>
      </w:r>
      <w:r w:rsidRPr="002334DF">
        <w:rPr>
          <w:rFonts w:ascii="Times New Roman" w:hAnsi="Times New Roman" w:cs="Times New Roman"/>
          <w:i/>
        </w:rPr>
        <w:t>Рис. 7. Общий доступ к редактированию презентации.</w:t>
      </w:r>
    </w:p>
    <w:p w:rsidR="00905F1B" w:rsidRPr="00021246" w:rsidRDefault="00905F1B" w:rsidP="00905F1B">
      <w:pPr>
        <w:spacing w:after="0"/>
        <w:jc w:val="center"/>
        <w:rPr>
          <w:rFonts w:ascii="Times New Roman" w:hAnsi="Times New Roman" w:cs="Times New Roman"/>
          <w:i/>
          <w:sz w:val="6"/>
        </w:rPr>
      </w:pPr>
    </w:p>
    <w:p w:rsidR="00905F1B" w:rsidRPr="00021246" w:rsidRDefault="00905F1B" w:rsidP="00905F1B">
      <w:pPr>
        <w:jc w:val="center"/>
        <w:rPr>
          <w:rFonts w:ascii="Times New Roman" w:hAnsi="Times New Roman" w:cs="Times New Roman"/>
          <w:i/>
        </w:rPr>
      </w:pPr>
      <w:r w:rsidRPr="00021246">
        <w:rPr>
          <w:rFonts w:ascii="Times New Roman" w:hAnsi="Times New Roman" w:cs="Times New Roman"/>
          <w:i/>
        </w:rPr>
        <w:t>Рис. 8. Слайд презентации обучающегося.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данной разработке не описан мотивационный компонент. Эмоциональная привлекательность материала частично достигается еще на подготовительном этапе, когда обучающиеся знакомятся со статистическими показателями, характеризующими состояние окружающей среды в России, а </w:t>
      </w:r>
      <w:proofErr w:type="gramStart"/>
      <w:r>
        <w:rPr>
          <w:rFonts w:ascii="Times New Roman" w:hAnsi="Times New Roman" w:cs="Times New Roman"/>
        </w:rPr>
        <w:t>так же</w:t>
      </w:r>
      <w:proofErr w:type="gramEnd"/>
      <w:r>
        <w:rPr>
          <w:rFonts w:ascii="Times New Roman" w:hAnsi="Times New Roman" w:cs="Times New Roman"/>
        </w:rPr>
        <w:t xml:space="preserve"> при подборе тезисов, касающихся экологической ситуации в Нижегородской области. На уроке мотивация к обучению происходит за счет изложения учителем идей устойчивого развития и осознания обучающимися возможности </w:t>
      </w:r>
      <w:proofErr w:type="spellStart"/>
      <w:r>
        <w:rPr>
          <w:rFonts w:ascii="Times New Roman" w:hAnsi="Times New Roman" w:cs="Times New Roman"/>
        </w:rPr>
        <w:t>коэволюционного</w:t>
      </w:r>
      <w:proofErr w:type="spellEnd"/>
      <w:r>
        <w:rPr>
          <w:rFonts w:ascii="Times New Roman" w:hAnsi="Times New Roman" w:cs="Times New Roman"/>
        </w:rPr>
        <w:t xml:space="preserve"> развития территории.</w:t>
      </w:r>
    </w:p>
    <w:p w:rsidR="00905F1B" w:rsidRPr="002334DF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Рефлексивно-оценочный компонент вынесен за пределы классно-урочной формы. Он реализуется дистанционно, когда обучающиеся делают рецензии на работы одноклассников, заполняют электронную тетрадь, где характеризуют собственную работу и достижения в рамках изученной темы. Учитель оценивает успешность освоения материала обучающимся через анализ письменной работы в тетради, активность в дискуссии на уроке и презентацию темы в Интернете. </w:t>
      </w: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Default="00905F1B" w:rsidP="00905F1B">
      <w:pPr>
        <w:rPr>
          <w:rFonts w:ascii="Times New Roman" w:hAnsi="Times New Roman" w:cs="Times New Roman"/>
          <w:b/>
          <w:sz w:val="28"/>
        </w:rPr>
      </w:pPr>
    </w:p>
    <w:p w:rsidR="00905F1B" w:rsidRPr="0016413C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  <w:r w:rsidRPr="0016413C">
        <w:rPr>
          <w:rFonts w:ascii="Times New Roman" w:hAnsi="Times New Roman" w:cs="Times New Roman"/>
          <w:b/>
          <w:sz w:val="28"/>
        </w:rPr>
        <w:lastRenderedPageBreak/>
        <w:t>ВЫВОДЫ</w:t>
      </w:r>
    </w:p>
    <w:p w:rsidR="00905F1B" w:rsidRPr="002B7D8E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Реализация ОУР в рамках школьной географии способствует мотивации обучающихся к изучению материала за счет обращения к эмоционально-волевой сфере личности.</w:t>
      </w:r>
    </w:p>
    <w:p w:rsidR="00905F1B" w:rsidRPr="002B7D8E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ОУР расширяет возможности географического образования, позволяя акцентировать внимание на жизненных ситуациях и проблемах.</w:t>
      </w:r>
    </w:p>
    <w:p w:rsidR="00905F1B" w:rsidRPr="002B7D8E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Построение учебной деятельности на базе ОУР требует от учителя увеличения багажа собственных знаний в смежных с географией научных областях: биология, экология. Это подразумевает прохождение им курсов повышения квалификации, самообразование и обмен опытом.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Для осуществления идей ОУР в первую очередь важен отбор содержания, технологий обучения и форм деятельности обучающихся.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рамках выбранной темы идеи ОУР реализуются через: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B7D8E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Отбор содержания учебного материала (рассматриваются объекты большой и малой родины);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Выбор наиболее подходящих технологий: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ИКТ и ДОТ на подготовительном и завершающем этапе изучения темы – для оптимизации образовательного процесса (расширение временных границ*, способов взаимодействия), придания наглядности для формирования образа изучаемых объектов и процессов.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Проблемное обучение – на уроке – создание проблемных ситуаций, ориентация обучающихся на поиск и решение противоречий.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Применение разных видов взаимодействия и чередование форм работы. При изучении темы обучающиеся: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читают и анализируют различные источники информации;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анализируют карты, делают выводы и обобщения;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составляют таблицы;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работают индивидуально и в малых группах;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включаются в диалог (на уроке и дистанционно) и дискуссию;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выбирают пути решения проблем;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выступают с докладом и презентацией (в т. ч. дистанционно);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дают рецензию на работы одноклассников;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проводят самоанализ (</w:t>
      </w:r>
      <w:proofErr w:type="spellStart"/>
      <w:r>
        <w:rPr>
          <w:rFonts w:ascii="Times New Roman" w:hAnsi="Times New Roman" w:cs="Times New Roman"/>
          <w:sz w:val="28"/>
        </w:rPr>
        <w:t>саморефлексия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* За счет опережающего характера обучения и применения ДОТ время на изучение темы составляет: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1. Подготовительный этап: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Работа с картой – 3-5 минут;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Анализ статистических данных – 8-10 минут;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Отбор текстов и оформление тезисов – 15-20 минут.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 xml:space="preserve">Итого: </w:t>
      </w:r>
      <w:r>
        <w:rPr>
          <w:rFonts w:ascii="Times New Roman" w:hAnsi="Times New Roman" w:cs="Times New Roman"/>
          <w:sz w:val="24"/>
        </w:rPr>
        <w:t>26-</w:t>
      </w:r>
      <w:r w:rsidRPr="00A84223">
        <w:rPr>
          <w:rFonts w:ascii="Times New Roman" w:hAnsi="Times New Roman" w:cs="Times New Roman"/>
          <w:sz w:val="24"/>
        </w:rPr>
        <w:t>35 минут.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lastRenderedPageBreak/>
        <w:t>2. Учебный этап: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Актуализация знаний, постановка цели урока, выделение проблемы – 5 минут;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Объединение в группы, анализ предложенных данных, поиск противоречий, составление таблицы на основе заготовленных тезисов – 15 минут;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Выступление групп и дискуссия – 20 минут (5 групп: 2 минуты на выступление, 2 – на обсуждение).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Итого: 40 минут.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3. Обобщающий этап: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Составление совместной презентации – 10-15 минут;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Анализ и рецензирование работы других групп – 10 минут;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- Дистанционное подведение итогов – 5 минут.</w:t>
      </w:r>
    </w:p>
    <w:p w:rsidR="00905F1B" w:rsidRPr="00A84223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Итого: 25-30 минут.</w:t>
      </w:r>
    </w:p>
    <w:p w:rsidR="00905F1B" w:rsidRP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A84223">
        <w:rPr>
          <w:rFonts w:ascii="Times New Roman" w:hAnsi="Times New Roman" w:cs="Times New Roman"/>
          <w:sz w:val="24"/>
        </w:rPr>
        <w:t>Общее время на изучение темы составляет примерно</w:t>
      </w:r>
      <w:r>
        <w:rPr>
          <w:rFonts w:ascii="Times New Roman" w:hAnsi="Times New Roman" w:cs="Times New Roman"/>
          <w:sz w:val="24"/>
        </w:rPr>
        <w:t>:</w:t>
      </w:r>
      <w:r w:rsidRPr="00A84223">
        <w:rPr>
          <w:rFonts w:ascii="Times New Roman" w:hAnsi="Times New Roman" w:cs="Times New Roman"/>
          <w:sz w:val="24"/>
        </w:rPr>
        <w:t xml:space="preserve"> 1 час 3</w:t>
      </w:r>
      <w:r>
        <w:rPr>
          <w:rFonts w:ascii="Times New Roman" w:hAnsi="Times New Roman" w:cs="Times New Roman"/>
          <w:sz w:val="24"/>
        </w:rPr>
        <w:t>1</w:t>
      </w:r>
      <w:r w:rsidRPr="00A84223">
        <w:rPr>
          <w:rFonts w:ascii="Times New Roman" w:hAnsi="Times New Roman" w:cs="Times New Roman"/>
          <w:sz w:val="24"/>
        </w:rPr>
        <w:t xml:space="preserve"> минут</w:t>
      </w:r>
      <w:r>
        <w:rPr>
          <w:rFonts w:ascii="Times New Roman" w:hAnsi="Times New Roman" w:cs="Times New Roman"/>
          <w:sz w:val="24"/>
        </w:rPr>
        <w:t>а</w:t>
      </w:r>
      <w:r w:rsidRPr="00A84223">
        <w:rPr>
          <w:rFonts w:ascii="Times New Roman" w:hAnsi="Times New Roman" w:cs="Times New Roman"/>
          <w:sz w:val="24"/>
        </w:rPr>
        <w:t xml:space="preserve"> – 1 час 45 минут. Оно варьируется в указанных границах в зависимости от индивидуального темпа работы каждого обучающегося.</w:t>
      </w:r>
    </w:p>
    <w:p w:rsidR="00905F1B" w:rsidRP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:rsidR="00905F1B" w:rsidRPr="00E801BF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Результат изучения темы </w:t>
      </w:r>
      <w:r w:rsidRPr="00097E02">
        <w:rPr>
          <w:rFonts w:ascii="Times New Roman" w:hAnsi="Times New Roman" w:cs="Times New Roman"/>
          <w:sz w:val="28"/>
          <w:szCs w:val="28"/>
        </w:rPr>
        <w:t>«Анализируем проблему: как обеспечить экологическую безопасность в России»</w:t>
      </w:r>
      <w:r>
        <w:rPr>
          <w:rFonts w:ascii="Times New Roman" w:hAnsi="Times New Roman" w:cs="Times New Roman"/>
          <w:sz w:val="28"/>
        </w:rPr>
        <w:t xml:space="preserve"> соответствует поставленным целям</w:t>
      </w:r>
      <w:r w:rsidRPr="00E801BF">
        <w:rPr>
          <w:rFonts w:ascii="Times New Roman" w:hAnsi="Times New Roman" w:cs="Times New Roman"/>
          <w:sz w:val="28"/>
        </w:rPr>
        <w:t>.</w:t>
      </w:r>
    </w:p>
    <w:p w:rsidR="00905F1B" w:rsidRPr="00A40421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905F1B" w:rsidRPr="002334DF" w:rsidRDefault="00905F1B" w:rsidP="00905F1B">
      <w:pPr>
        <w:rPr>
          <w:rFonts w:ascii="Times New Roman" w:hAnsi="Times New Roman" w:cs="Times New Roman"/>
        </w:rPr>
      </w:pPr>
    </w:p>
    <w:p w:rsidR="00905F1B" w:rsidRPr="002334DF" w:rsidRDefault="00905F1B" w:rsidP="00905F1B">
      <w:pPr>
        <w:rPr>
          <w:rFonts w:ascii="Times New Roman" w:hAnsi="Times New Roman" w:cs="Times New Roman"/>
        </w:rPr>
      </w:pPr>
    </w:p>
    <w:p w:rsidR="00905F1B" w:rsidRPr="002334DF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Default="00905F1B" w:rsidP="00905F1B">
      <w:pPr>
        <w:rPr>
          <w:rFonts w:ascii="Times New Roman" w:hAnsi="Times New Roman" w:cs="Times New Roman"/>
        </w:rPr>
      </w:pPr>
    </w:p>
    <w:p w:rsidR="00905F1B" w:rsidRPr="002334DF" w:rsidRDefault="00905F1B" w:rsidP="00905F1B">
      <w:pPr>
        <w:rPr>
          <w:rFonts w:ascii="Times New Roman" w:hAnsi="Times New Roman" w:cs="Times New Roman"/>
        </w:rPr>
      </w:pPr>
    </w:p>
    <w:p w:rsidR="00905F1B" w:rsidRPr="002334DF" w:rsidRDefault="00905F1B" w:rsidP="00905F1B">
      <w:pPr>
        <w:rPr>
          <w:rFonts w:ascii="Times New Roman" w:hAnsi="Times New Roman" w:cs="Times New Roman"/>
        </w:rPr>
      </w:pPr>
    </w:p>
    <w:p w:rsidR="00905F1B" w:rsidRPr="009D331F" w:rsidRDefault="00905F1B" w:rsidP="00905F1B">
      <w:pPr>
        <w:jc w:val="center"/>
        <w:rPr>
          <w:rFonts w:ascii="Times New Roman" w:hAnsi="Times New Roman" w:cs="Times New Roman"/>
          <w:b/>
          <w:sz w:val="28"/>
        </w:rPr>
      </w:pPr>
      <w:r w:rsidRPr="009D331F">
        <w:rPr>
          <w:rFonts w:ascii="Times New Roman" w:hAnsi="Times New Roman" w:cs="Times New Roman"/>
          <w:b/>
          <w:sz w:val="28"/>
        </w:rPr>
        <w:lastRenderedPageBreak/>
        <w:t>ЛИТЕРАТУРА</w:t>
      </w:r>
    </w:p>
    <w:p w:rsidR="00905F1B" w:rsidRPr="00D75760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D7576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D75760">
        <w:rPr>
          <w:rFonts w:ascii="Times New Roman" w:hAnsi="Times New Roman" w:cs="Times New Roman"/>
        </w:rPr>
        <w:t>Винокурова</w:t>
      </w:r>
      <w:proofErr w:type="spellEnd"/>
      <w:r w:rsidRPr="00D75760">
        <w:rPr>
          <w:rFonts w:ascii="Times New Roman" w:hAnsi="Times New Roman" w:cs="Times New Roman"/>
        </w:rPr>
        <w:t xml:space="preserve"> Н.Ф., Демидова Н.Н. Общекультурная компетентность в географическом образовании // Проблемы физической географии и геоэкологии: научные и образовательные аспекты: Материалы международной научно-практической конференции. – Н. Новгород: НГПУ, 2007. – С. 287 – 291. </w:t>
      </w:r>
    </w:p>
    <w:p w:rsidR="00905F1B" w:rsidRPr="00D75760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spellStart"/>
      <w:r w:rsidRPr="00D75760">
        <w:rPr>
          <w:rFonts w:ascii="Times New Roman" w:hAnsi="Times New Roman" w:cs="Times New Roman"/>
        </w:rPr>
        <w:t>Геоэкологическое</w:t>
      </w:r>
      <w:proofErr w:type="spellEnd"/>
      <w:r w:rsidRPr="00D75760">
        <w:rPr>
          <w:rFonts w:ascii="Times New Roman" w:hAnsi="Times New Roman" w:cs="Times New Roman"/>
        </w:rPr>
        <w:t xml:space="preserve"> образование: методология, теория, методика: Коллективная монография / Под ред. Н.Ф. </w:t>
      </w:r>
      <w:proofErr w:type="spellStart"/>
      <w:r w:rsidRPr="00D75760">
        <w:rPr>
          <w:rFonts w:ascii="Times New Roman" w:hAnsi="Times New Roman" w:cs="Times New Roman"/>
        </w:rPr>
        <w:t>Винокуровой</w:t>
      </w:r>
      <w:proofErr w:type="spellEnd"/>
      <w:r w:rsidRPr="00D75760">
        <w:rPr>
          <w:rFonts w:ascii="Times New Roman" w:hAnsi="Times New Roman" w:cs="Times New Roman"/>
        </w:rPr>
        <w:t xml:space="preserve">, Н. Н. Демидовой. – </w:t>
      </w:r>
      <w:proofErr w:type="spellStart"/>
      <w:r w:rsidRPr="00D75760">
        <w:rPr>
          <w:rFonts w:ascii="Times New Roman" w:hAnsi="Times New Roman" w:cs="Times New Roman"/>
        </w:rPr>
        <w:t>Н.Новгород</w:t>
      </w:r>
      <w:proofErr w:type="spellEnd"/>
      <w:r w:rsidRPr="00D75760">
        <w:rPr>
          <w:rFonts w:ascii="Times New Roman" w:hAnsi="Times New Roman" w:cs="Times New Roman"/>
        </w:rPr>
        <w:t xml:space="preserve">: Деловая полиграфия, 2007. – 160 с. 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75760">
        <w:rPr>
          <w:rFonts w:ascii="Times New Roman" w:hAnsi="Times New Roman" w:cs="Times New Roman"/>
        </w:rPr>
        <w:t xml:space="preserve">Демидова Н.Н. Формирование </w:t>
      </w:r>
      <w:proofErr w:type="spellStart"/>
      <w:r w:rsidRPr="00D75760">
        <w:rPr>
          <w:rFonts w:ascii="Times New Roman" w:hAnsi="Times New Roman" w:cs="Times New Roman"/>
        </w:rPr>
        <w:t>геоэкологической</w:t>
      </w:r>
      <w:proofErr w:type="spellEnd"/>
      <w:r w:rsidRPr="00D75760">
        <w:rPr>
          <w:rFonts w:ascii="Times New Roman" w:hAnsi="Times New Roman" w:cs="Times New Roman"/>
        </w:rPr>
        <w:t xml:space="preserve"> культуры учащихся в школьном географическом образовании: монография. – </w:t>
      </w:r>
      <w:proofErr w:type="spellStart"/>
      <w:r w:rsidRPr="00D75760">
        <w:rPr>
          <w:rFonts w:ascii="Times New Roman" w:hAnsi="Times New Roman" w:cs="Times New Roman"/>
        </w:rPr>
        <w:t>Н.Новгород</w:t>
      </w:r>
      <w:proofErr w:type="spellEnd"/>
      <w:r w:rsidRPr="00D75760">
        <w:rPr>
          <w:rFonts w:ascii="Times New Roman" w:hAnsi="Times New Roman" w:cs="Times New Roman"/>
        </w:rPr>
        <w:t>: НГПУ, 2011. – 128 с.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Дорожная карта осуществления Глобальной программы действий по образованию в интересах устойчивого развития</w:t>
      </w:r>
      <w:r w:rsidRPr="009C0F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9C0FF9">
        <w:rPr>
          <w:rFonts w:ascii="Times New Roman" w:hAnsi="Times New Roman" w:cs="Times New Roman"/>
        </w:rPr>
        <w:t xml:space="preserve">UNESCO </w:t>
      </w:r>
      <w:proofErr w:type="spellStart"/>
      <w:r w:rsidRPr="009C0FF9">
        <w:rPr>
          <w:rFonts w:ascii="Times New Roman" w:hAnsi="Times New Roman" w:cs="Times New Roman"/>
        </w:rPr>
        <w:t>Roadmap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for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Implementing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the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Global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Action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Programme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on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Education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for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Sustainable</w:t>
      </w:r>
      <w:proofErr w:type="spellEnd"/>
      <w:r w:rsidRPr="009C0FF9">
        <w:rPr>
          <w:rFonts w:ascii="Times New Roman" w:hAnsi="Times New Roman" w:cs="Times New Roman"/>
        </w:rPr>
        <w:t xml:space="preserve"> </w:t>
      </w:r>
      <w:proofErr w:type="spellStart"/>
      <w:r w:rsidRPr="009C0FF9">
        <w:rPr>
          <w:rFonts w:ascii="Times New Roman" w:hAnsi="Times New Roman" w:cs="Times New Roman"/>
        </w:rPr>
        <w:t>Development</w:t>
      </w:r>
      <w:proofErr w:type="spellEnd"/>
      <w:r>
        <w:rPr>
          <w:rFonts w:ascii="Times New Roman" w:hAnsi="Times New Roman" w:cs="Times New Roman"/>
        </w:rPr>
        <w:t xml:space="preserve">). </w:t>
      </w:r>
      <w:r w:rsidRPr="009C0FF9">
        <w:rPr>
          <w:rFonts w:ascii="Times New Roman" w:hAnsi="Times New Roman" w:cs="Times New Roman"/>
        </w:rPr>
        <w:t>Издано в 2014 г. Организацией Объединенных Наций по вопросам образования, науки и культуры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75760">
        <w:rPr>
          <w:rFonts w:ascii="Times New Roman" w:hAnsi="Times New Roman" w:cs="Times New Roman"/>
        </w:rPr>
        <w:t xml:space="preserve">Информационно-коммуникативные технологии // Теория и методика </w:t>
      </w:r>
      <w:proofErr w:type="spellStart"/>
      <w:r w:rsidRPr="00D75760">
        <w:rPr>
          <w:rFonts w:ascii="Times New Roman" w:hAnsi="Times New Roman" w:cs="Times New Roman"/>
        </w:rPr>
        <w:t>геоэкологического</w:t>
      </w:r>
      <w:proofErr w:type="spellEnd"/>
      <w:r w:rsidRPr="00D75760">
        <w:rPr>
          <w:rFonts w:ascii="Times New Roman" w:hAnsi="Times New Roman" w:cs="Times New Roman"/>
        </w:rPr>
        <w:t xml:space="preserve"> образования: Учебное пособие. Часть 1 / под ред. Н. Ф. </w:t>
      </w:r>
      <w:proofErr w:type="spellStart"/>
      <w:r w:rsidRPr="00D75760">
        <w:rPr>
          <w:rFonts w:ascii="Times New Roman" w:hAnsi="Times New Roman" w:cs="Times New Roman"/>
        </w:rPr>
        <w:t>Винокуровой</w:t>
      </w:r>
      <w:proofErr w:type="spellEnd"/>
      <w:r w:rsidRPr="00D75760">
        <w:rPr>
          <w:rFonts w:ascii="Times New Roman" w:hAnsi="Times New Roman" w:cs="Times New Roman"/>
        </w:rPr>
        <w:t xml:space="preserve">, Н.Н. Демидовой – Н. Новгород: НГПУ им. К. Минина, 2013. 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5F6FC0">
        <w:rPr>
          <w:rFonts w:ascii="Times New Roman" w:hAnsi="Times New Roman" w:cs="Times New Roman"/>
        </w:rPr>
        <w:t xml:space="preserve">Концепция использования информационно-коммуникативных технологий в географическом образовании для устойчивого развития: Коллективная монография / под ред. Н.Ф. </w:t>
      </w:r>
      <w:proofErr w:type="spellStart"/>
      <w:r w:rsidRPr="005F6FC0">
        <w:rPr>
          <w:rFonts w:ascii="Times New Roman" w:hAnsi="Times New Roman" w:cs="Times New Roman"/>
        </w:rPr>
        <w:t>Винокуровой</w:t>
      </w:r>
      <w:proofErr w:type="spellEnd"/>
      <w:r w:rsidRPr="005F6FC0">
        <w:rPr>
          <w:rFonts w:ascii="Times New Roman" w:hAnsi="Times New Roman" w:cs="Times New Roman"/>
        </w:rPr>
        <w:t>. – Н. Новгород: ООО «Типография «Поволжье», 2011.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F6FC0">
        <w:rPr>
          <w:rFonts w:ascii="Times New Roman" w:hAnsi="Times New Roman" w:cs="Times New Roman"/>
        </w:rPr>
        <w:t>Концепция формирования общекультурной компетентности в профильном географическом образовании: Коллективная монография / Под ред. Н.Ф. </w:t>
      </w:r>
      <w:proofErr w:type="spellStart"/>
      <w:r w:rsidRPr="005F6FC0">
        <w:rPr>
          <w:rFonts w:ascii="Times New Roman" w:hAnsi="Times New Roman" w:cs="Times New Roman"/>
        </w:rPr>
        <w:t>Винокуровой</w:t>
      </w:r>
      <w:proofErr w:type="spellEnd"/>
      <w:r w:rsidRPr="005F6FC0">
        <w:rPr>
          <w:rFonts w:ascii="Times New Roman" w:hAnsi="Times New Roman" w:cs="Times New Roman"/>
        </w:rPr>
        <w:t xml:space="preserve">. – </w:t>
      </w:r>
      <w:proofErr w:type="spellStart"/>
      <w:r w:rsidRPr="005F6FC0">
        <w:rPr>
          <w:rFonts w:ascii="Times New Roman" w:hAnsi="Times New Roman" w:cs="Times New Roman"/>
        </w:rPr>
        <w:t>Н.Новгород</w:t>
      </w:r>
      <w:proofErr w:type="spellEnd"/>
      <w:r w:rsidRPr="005F6FC0">
        <w:rPr>
          <w:rFonts w:ascii="Times New Roman" w:hAnsi="Times New Roman" w:cs="Times New Roman"/>
        </w:rPr>
        <w:t>: Деловая полиграфия, 2007. – 79 с.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1E5AEB">
        <w:rPr>
          <w:rFonts w:ascii="Times New Roman" w:hAnsi="Times New Roman" w:cs="Times New Roman"/>
        </w:rPr>
        <w:t xml:space="preserve">Приказ </w:t>
      </w:r>
      <w:proofErr w:type="spellStart"/>
      <w:r w:rsidRPr="001E5AEB">
        <w:rPr>
          <w:rFonts w:ascii="Times New Roman" w:hAnsi="Times New Roman" w:cs="Times New Roman"/>
        </w:rPr>
        <w:t>Минобрнауки</w:t>
      </w:r>
      <w:proofErr w:type="spellEnd"/>
      <w:r w:rsidRPr="001E5AEB">
        <w:rPr>
          <w:rFonts w:ascii="Times New Roman" w:hAnsi="Times New Roman" w:cs="Times New Roman"/>
        </w:rPr>
        <w:t xml:space="preserve"> России от 9.01.2014 № 2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1E5AEB">
        <w:rPr>
          <w:rFonts w:ascii="Times New Roman" w:hAnsi="Times New Roman" w:cs="Times New Roman"/>
        </w:rPr>
        <w:t>http://www.gks.ru/wps/wcm/connect/rosstat_main/rosstat/ru/statistics/environment/#</w:t>
      </w:r>
      <w:r>
        <w:rPr>
          <w:rFonts w:ascii="Times New Roman" w:hAnsi="Times New Roman" w:cs="Times New Roman"/>
        </w:rPr>
        <w:t xml:space="preserve"> - Федеральная служба государственной статистики. Официальная статистика: окружающая среда.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D75760">
        <w:rPr>
          <w:rFonts w:ascii="Times New Roman" w:hAnsi="Times New Roman" w:cs="Times New Roman"/>
        </w:rPr>
        <w:t xml:space="preserve">10. </w:t>
      </w:r>
      <w:hyperlink r:id="rId13" w:history="1">
        <w:r w:rsidRPr="008244F4">
          <w:rPr>
            <w:rFonts w:ascii="Times New Roman" w:hAnsi="Times New Roman" w:cs="Times New Roman"/>
          </w:rPr>
          <w:t>http://mineco-nn.ru/doklad-sostoyanie-okruzhayushhej-sredy-i-prirodnykh-resursov-nizhegorodskoj-oblasti-v-2015-godu/</w:t>
        </w:r>
      </w:hyperlink>
      <w:r>
        <w:rPr>
          <w:rFonts w:ascii="Times New Roman" w:hAnsi="Times New Roman" w:cs="Times New Roman"/>
        </w:rPr>
        <w:t xml:space="preserve"> - </w:t>
      </w:r>
      <w:r w:rsidRPr="008244F4">
        <w:rPr>
          <w:rFonts w:ascii="Times New Roman" w:hAnsi="Times New Roman" w:cs="Times New Roman"/>
        </w:rPr>
        <w:t xml:space="preserve">Доклад </w:t>
      </w:r>
      <w:r>
        <w:rPr>
          <w:rFonts w:ascii="Times New Roman" w:hAnsi="Times New Roman" w:cs="Times New Roman"/>
        </w:rPr>
        <w:t>«</w:t>
      </w:r>
      <w:r w:rsidRPr="008244F4">
        <w:rPr>
          <w:rFonts w:ascii="Times New Roman" w:hAnsi="Times New Roman" w:cs="Times New Roman"/>
        </w:rPr>
        <w:t>Состояние окружающей среды и природных ресурсов Нижегородской области в 2015 году</w:t>
      </w:r>
      <w:r>
        <w:rPr>
          <w:rFonts w:ascii="Times New Roman" w:hAnsi="Times New Roman" w:cs="Times New Roman"/>
        </w:rPr>
        <w:t>».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8244F4">
        <w:rPr>
          <w:rFonts w:ascii="Times New Roman" w:hAnsi="Times New Roman" w:cs="Times New Roman"/>
        </w:rPr>
        <w:t>http://mineco-nn.ru/itogi-deyatelnosti-ministerstva-ekologii-i-prirodnyh-resursov-nizhegorodskoy-oblasti-za-2011-god/</w:t>
      </w:r>
      <w:r>
        <w:rPr>
          <w:rFonts w:ascii="Times New Roman" w:hAnsi="Times New Roman" w:cs="Times New Roman"/>
        </w:rPr>
        <w:t xml:space="preserve"> - </w:t>
      </w:r>
      <w:r w:rsidRPr="00F2706B">
        <w:rPr>
          <w:rFonts w:ascii="Times New Roman" w:hAnsi="Times New Roman" w:cs="Times New Roman"/>
        </w:rPr>
        <w:t>Итоги деятельности министерства экологии и природных ресурсов Нижегородской области за 2011 год</w:t>
      </w:r>
      <w:r>
        <w:rPr>
          <w:rFonts w:ascii="Times New Roman" w:hAnsi="Times New Roman" w:cs="Times New Roman"/>
        </w:rPr>
        <w:t>.</w:t>
      </w:r>
    </w:p>
    <w:p w:rsidR="00905F1B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Pr="008244F4">
        <w:rPr>
          <w:rFonts w:ascii="Times New Roman" w:hAnsi="Times New Roman" w:cs="Times New Roman"/>
        </w:rPr>
        <w:t>http://mineco-nn.ru/rezultaty-provedeniya-proverok-ministerstvom-ekologii-i-prirodnyh-resursov-nizhegorodskoy-oblasti-deyatelnosti-organov-mestnogo-samoupravleniya-i-dolzhnostnyh-lits-mestnogo-samoupravleniya-na-2015-god/</w:t>
      </w:r>
      <w:r>
        <w:rPr>
          <w:rFonts w:ascii="Times New Roman" w:hAnsi="Times New Roman" w:cs="Times New Roman"/>
        </w:rPr>
        <w:t xml:space="preserve"> - </w:t>
      </w:r>
      <w:r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на 2015 -2016 г.</w:t>
      </w:r>
    </w:p>
    <w:p w:rsidR="00905F1B" w:rsidRPr="008244F4" w:rsidRDefault="00905F1B" w:rsidP="00905F1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D75760">
        <w:rPr>
          <w:rFonts w:ascii="Times New Roman" w:hAnsi="Times New Roman" w:cs="Times New Roman"/>
        </w:rPr>
        <w:t xml:space="preserve">13. </w:t>
      </w:r>
      <w:hyperlink r:id="rId14" w:history="1">
        <w:r w:rsidRPr="008244F4">
          <w:rPr>
            <w:rFonts w:ascii="Times New Roman" w:hAnsi="Times New Roman" w:cs="Times New Roman"/>
          </w:rPr>
          <w:t>http://mineco-nn.ru/rezultaty-provedeniya-proverok-ministerstvom-ekologii-i-prirodnykh-resursov-nizhegorodskoj-oblasti-deyatelnosti-organov-mestnogo-samoupravleniya-i-dolzhnostnykh-lic-mestnogo-samoupravleniya-na-2016god/</w:t>
        </w:r>
      </w:hyperlink>
      <w:r>
        <w:rPr>
          <w:rFonts w:ascii="Times New Roman" w:hAnsi="Times New Roman" w:cs="Times New Roman"/>
        </w:rPr>
        <w:t xml:space="preserve"> - </w:t>
      </w:r>
      <w:r w:rsidRPr="008244F4">
        <w:rPr>
          <w:rFonts w:ascii="Times New Roman" w:hAnsi="Times New Roman" w:cs="Times New Roman"/>
        </w:rPr>
        <w:t>Результаты проведения проверок министерством экологии и природных ресурсов Нижегородской области деятельности органов местного самоуправления и должностных лиц местного самоуправления в 2016 году</w:t>
      </w:r>
      <w:r>
        <w:rPr>
          <w:rFonts w:ascii="Times New Roman" w:hAnsi="Times New Roman" w:cs="Times New Roman"/>
        </w:rPr>
        <w:t>.</w:t>
      </w:r>
    </w:p>
    <w:p w:rsidR="00623EFB" w:rsidRDefault="00623EFB"/>
    <w:sectPr w:rsidR="00623EFB" w:rsidSect="00905F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D20D8"/>
    <w:multiLevelType w:val="hybridMultilevel"/>
    <w:tmpl w:val="F94A2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69C"/>
    <w:rsid w:val="00213A40"/>
    <w:rsid w:val="00623EFB"/>
    <w:rsid w:val="00905F1B"/>
    <w:rsid w:val="00BA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F37F5"/>
  <w15:chartTrackingRefBased/>
  <w15:docId w15:val="{9CF46DE4-B65C-4884-89D8-4BA991E24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F1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905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mineco-nn.ru/doklad-sostoyanie-okruzhayushhej-sredy-i-prirodnykh-resursov-nizhegorodskoj-oblasti-v-2015-god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mineco-nn.ru/rezultaty-provedeniya-proverok-ministerstvom-ekologii-i-prirodnykh-resursov-nizhegorodskoj-oblasti-deyatelnosti-organov-mestnogo-samoupravleniya-i-dolzhnostnykh-lic-mestnogo-samoupravleniya-na-2016go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3986</Words>
  <Characters>22724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Порываев</dc:creator>
  <cp:keywords/>
  <dc:description/>
  <cp:lastModifiedBy>Александр Порываев</cp:lastModifiedBy>
  <cp:revision>2</cp:revision>
  <dcterms:created xsi:type="dcterms:W3CDTF">2024-11-27T05:15:00Z</dcterms:created>
  <dcterms:modified xsi:type="dcterms:W3CDTF">2024-11-27T05:30:00Z</dcterms:modified>
</cp:coreProperties>
</file>