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414"/>
      </w:tblGrid>
      <w:tr w:rsidR="00F21107" w:rsidTr="00F21107">
        <w:tc>
          <w:tcPr>
            <w:tcW w:w="11414" w:type="dxa"/>
          </w:tcPr>
          <w:p w:rsidR="00F21107" w:rsidRPr="00F21107" w:rsidRDefault="00F21107" w:rsidP="00F21107">
            <w:pPr>
              <w:jc w:val="center"/>
              <w:rPr>
                <w:rFonts w:ascii="Arial Black" w:hAnsi="Arial Black"/>
              </w:rPr>
            </w:pPr>
            <w:r w:rsidRPr="00F21107">
              <w:rPr>
                <w:rFonts w:ascii="Arial Black" w:hAnsi="Arial Black"/>
                <w:color w:val="0070C0"/>
                <w:sz w:val="40"/>
              </w:rPr>
              <w:t>ГРИБЫ-ДВОЙНИКИ</w:t>
            </w:r>
          </w:p>
        </w:tc>
      </w:tr>
      <w:tr w:rsidR="00F21107" w:rsidTr="00F21107">
        <w:tc>
          <w:tcPr>
            <w:tcW w:w="11414" w:type="dxa"/>
          </w:tcPr>
          <w:p w:rsidR="00F21107" w:rsidRPr="00F21107" w:rsidRDefault="00F21107" w:rsidP="00236E2B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Внимательно прочитайте описание грибов-двойников. Найдите их на рисунке. Определите признаки</w:t>
            </w:r>
            <w:r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,</w:t>
            </w: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 xml:space="preserve"> по которым можно отличить съедобный гриб от несъедобного «двойника».</w:t>
            </w:r>
          </w:p>
        </w:tc>
      </w:tr>
      <w:tr w:rsidR="00F21107" w:rsidTr="00F21107">
        <w:tc>
          <w:tcPr>
            <w:tcW w:w="11414" w:type="dxa"/>
          </w:tcPr>
          <w:p w:rsidR="00F21107" w:rsidRDefault="00236E2B" w:rsidP="00F2110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815840" cy="3615752"/>
                  <wp:effectExtent l="0" t="0" r="3810" b="3810"/>
                  <wp:docPr id="17" name="Рисунок 17" descr="https://ds01.infourok.ru/uploads/ex/0198/00008a4f-e24c65e3/img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ds01.infourok.ru/uploads/ex/0198/00008a4f-e24c65e3/img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4158" cy="3621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1107" w:rsidRDefault="00F21107" w:rsidP="00F21107">
      <w:pPr>
        <w:jc w:val="center"/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414"/>
      </w:tblGrid>
      <w:tr w:rsidR="00236E2B" w:rsidRPr="00F21107" w:rsidTr="00AA07FF">
        <w:tc>
          <w:tcPr>
            <w:tcW w:w="11414" w:type="dxa"/>
          </w:tcPr>
          <w:p w:rsidR="00236E2B" w:rsidRPr="00F21107" w:rsidRDefault="00236E2B" w:rsidP="00AA07FF">
            <w:pPr>
              <w:jc w:val="center"/>
              <w:rPr>
                <w:rFonts w:ascii="Arial Black" w:hAnsi="Arial Black"/>
              </w:rPr>
            </w:pPr>
            <w:r w:rsidRPr="00F21107">
              <w:rPr>
                <w:rFonts w:ascii="Arial Black" w:hAnsi="Arial Black"/>
                <w:color w:val="0070C0"/>
                <w:sz w:val="40"/>
              </w:rPr>
              <w:t>ГРИБЫ-ДВОЙНИКИ</w:t>
            </w:r>
          </w:p>
        </w:tc>
      </w:tr>
      <w:tr w:rsidR="00236E2B" w:rsidRPr="00F21107" w:rsidTr="00AA07FF">
        <w:tc>
          <w:tcPr>
            <w:tcW w:w="11414" w:type="dxa"/>
          </w:tcPr>
          <w:p w:rsidR="00236E2B" w:rsidRPr="00F21107" w:rsidRDefault="00236E2B" w:rsidP="00236E2B">
            <w:pPr>
              <w:pStyle w:val="Default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Внимательно прочитайте описание грибов-двойников. Найдите их на рисунке. Определите признаки</w:t>
            </w:r>
            <w:r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,</w:t>
            </w: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 xml:space="preserve"> по которым можно отличить съедобный гриб от несъедобного «двойника».</w:t>
            </w:r>
          </w:p>
        </w:tc>
      </w:tr>
      <w:tr w:rsidR="00236E2B" w:rsidTr="00AA07FF">
        <w:tc>
          <w:tcPr>
            <w:tcW w:w="11414" w:type="dxa"/>
          </w:tcPr>
          <w:p w:rsidR="00236E2B" w:rsidRDefault="00236E2B" w:rsidP="00236E2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385801" cy="4043680"/>
                  <wp:effectExtent l="0" t="0" r="5715" b="0"/>
                  <wp:docPr id="16" name="Рисунок 16" descr="https://ds01.infourok.ru/uploads/ex/0198/00008a4f-e24c65e3/img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ds01.infourok.ru/uploads/ex/0198/00008a4f-e24c65e3/img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2550" cy="405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6E2B" w:rsidRPr="00F21107" w:rsidTr="00AA07FF">
        <w:tc>
          <w:tcPr>
            <w:tcW w:w="11414" w:type="dxa"/>
          </w:tcPr>
          <w:p w:rsidR="00236E2B" w:rsidRPr="00F21107" w:rsidRDefault="00236E2B" w:rsidP="00AA07FF">
            <w:pPr>
              <w:jc w:val="center"/>
              <w:rPr>
                <w:rFonts w:ascii="Arial Black" w:hAnsi="Arial Black"/>
              </w:rPr>
            </w:pPr>
            <w:r w:rsidRPr="00F21107">
              <w:rPr>
                <w:rFonts w:ascii="Arial Black" w:hAnsi="Arial Black"/>
                <w:color w:val="0070C0"/>
                <w:sz w:val="40"/>
              </w:rPr>
              <w:lastRenderedPageBreak/>
              <w:t>ГРИБЫ-ДВОЙНИКИ</w:t>
            </w:r>
          </w:p>
        </w:tc>
      </w:tr>
      <w:tr w:rsidR="00236E2B" w:rsidRPr="00F21107" w:rsidTr="00AA07FF">
        <w:tc>
          <w:tcPr>
            <w:tcW w:w="11414" w:type="dxa"/>
          </w:tcPr>
          <w:p w:rsidR="00236E2B" w:rsidRPr="00F21107" w:rsidRDefault="00236E2B" w:rsidP="00AA07FF">
            <w:pPr>
              <w:pStyle w:val="Default"/>
              <w:spacing w:after="200"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Внимательно прочитайте описание грибов-двойников. Найдите их на рисунке. Определите признаки</w:t>
            </w:r>
            <w:r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,</w:t>
            </w: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 xml:space="preserve"> по которым можно отличить съедобный гриб от несъедобного «двойника».</w:t>
            </w:r>
          </w:p>
        </w:tc>
      </w:tr>
      <w:tr w:rsidR="00236E2B" w:rsidTr="00AA07FF">
        <w:tc>
          <w:tcPr>
            <w:tcW w:w="11414" w:type="dxa"/>
          </w:tcPr>
          <w:p w:rsidR="00236E2B" w:rsidRDefault="00236E2B" w:rsidP="00AA07F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468483" cy="3354955"/>
                  <wp:effectExtent l="0" t="0" r="8890" b="0"/>
                  <wp:docPr id="18" name="Рисунок 18" descr="https://ds01.infourok.ru/uploads/ex/0198/00008a4f-e24c65e3/img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ds01.infourok.ru/uploads/ex/0198/00008a4f-e24c65e3/img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8232" cy="3354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6E2B" w:rsidRDefault="00236E2B" w:rsidP="00F21107">
      <w:pPr>
        <w:jc w:val="center"/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414"/>
      </w:tblGrid>
      <w:tr w:rsidR="00236E2B" w:rsidRPr="00F21107" w:rsidTr="00AA07FF">
        <w:tc>
          <w:tcPr>
            <w:tcW w:w="11414" w:type="dxa"/>
          </w:tcPr>
          <w:p w:rsidR="00236E2B" w:rsidRPr="00F21107" w:rsidRDefault="00B25C4C" w:rsidP="00AA07FF">
            <w:pPr>
              <w:pStyle w:val="Default"/>
              <w:spacing w:after="200" w:line="276" w:lineRule="auto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Внимательно прочитайте описание грибов-двойников. Найдите их на рисунке. Определите признаки</w:t>
            </w:r>
            <w:r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>,</w:t>
            </w:r>
            <w:r w:rsidRPr="00F21107">
              <w:rPr>
                <w:rFonts w:ascii="Times New Roman" w:hAnsi="Times New Roman" w:cs="Times New Roman"/>
                <w:bCs/>
                <w:i/>
                <w:color w:val="auto"/>
                <w:sz w:val="32"/>
              </w:rPr>
              <w:t xml:space="preserve"> по которым можно отличить съедобный гриб от несъедобного «двойника».</w:t>
            </w:r>
          </w:p>
        </w:tc>
      </w:tr>
      <w:tr w:rsidR="00236E2B" w:rsidTr="00AA07FF">
        <w:tc>
          <w:tcPr>
            <w:tcW w:w="11414" w:type="dxa"/>
          </w:tcPr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36E2B" w:rsidRDefault="00B25C4C" w:rsidP="00541F37">
            <w:pPr>
              <w:pStyle w:val="a6"/>
              <w:ind w:left="0"/>
              <w:jc w:val="center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4B6EB8" wp14:editId="59E34802">
                  <wp:extent cx="4657725" cy="3493295"/>
                  <wp:effectExtent l="0" t="0" r="0" b="0"/>
                  <wp:docPr id="19" name="Рисунок 19" descr="https://ds02.infourok.ru/uploads/ex/1224/0001853b-9d7fba8c/11/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ds02.infourok.ru/uploads/ex/1224/0001853b-9d7fba8c/11/im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3261" cy="3504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41F37">
              <w:rPr>
                <w:noProof/>
                <w:lang w:eastAsia="ru-RU"/>
              </w:rPr>
              <w:drawing>
                <wp:inline distT="0" distB="0" distL="0" distR="0" wp14:anchorId="26857191" wp14:editId="68629081">
                  <wp:extent cx="2332597" cy="1819275"/>
                  <wp:effectExtent l="0" t="0" r="0" b="0"/>
                  <wp:docPr id="20" name="Рисунок 20" descr="C:\Users\User\Desktop\NoName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er\Desktop\NoName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597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Default="00541F37" w:rsidP="00541F37">
            <w:pPr>
              <w:pStyle w:val="a6"/>
              <w:rPr>
                <w:rStyle w:val="a"/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541F37" w:rsidRPr="00541F37" w:rsidRDefault="00541F37" w:rsidP="00541F37">
            <w:pPr>
              <w:pStyle w:val="a6"/>
            </w:pPr>
          </w:p>
        </w:tc>
      </w:tr>
    </w:tbl>
    <w:p w:rsidR="00F21107" w:rsidRDefault="00F21107" w:rsidP="00541F37">
      <w:pPr>
        <w:jc w:val="center"/>
      </w:pPr>
      <w:bookmarkStart w:id="0" w:name="_GoBack"/>
      <w:bookmarkEnd w:id="0"/>
    </w:p>
    <w:sectPr w:rsidR="00F21107" w:rsidSect="00B25C4C">
      <w:pgSz w:w="11906" w:h="16838"/>
      <w:pgMar w:top="426" w:right="282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JHNF L+ School Book C">
    <w:altName w:val="School Book 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AC11C4"/>
    <w:multiLevelType w:val="hybridMultilevel"/>
    <w:tmpl w:val="E4484D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5189"/>
    <w:rsid w:val="00236E2B"/>
    <w:rsid w:val="00541F37"/>
    <w:rsid w:val="00B25C4C"/>
    <w:rsid w:val="00B75189"/>
    <w:rsid w:val="00B92CEA"/>
    <w:rsid w:val="00F21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18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751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21107"/>
    <w:pPr>
      <w:widowControl w:val="0"/>
      <w:autoSpaceDE w:val="0"/>
      <w:autoSpaceDN w:val="0"/>
      <w:adjustRightInd w:val="0"/>
      <w:spacing w:after="0" w:line="240" w:lineRule="auto"/>
    </w:pPr>
    <w:rPr>
      <w:rFonts w:ascii="EJHNF L+ School Book C" w:eastAsia="Times New Roman" w:hAnsi="EJHNF L+ School Book C" w:cs="EJHNF L+ School Book C"/>
      <w:color w:val="000000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B25C4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18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751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21107"/>
    <w:pPr>
      <w:widowControl w:val="0"/>
      <w:autoSpaceDE w:val="0"/>
      <w:autoSpaceDN w:val="0"/>
      <w:adjustRightInd w:val="0"/>
      <w:spacing w:after="0" w:line="240" w:lineRule="auto"/>
    </w:pPr>
    <w:rPr>
      <w:rFonts w:ascii="EJHNF L+ School Book C" w:eastAsia="Times New Roman" w:hAnsi="EJHNF L+ School Book C" w:cs="EJHNF L+ School Book C"/>
      <w:color w:val="000000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B25C4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114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2020-01-30T19:07:00Z</dcterms:created>
  <dcterms:modified xsi:type="dcterms:W3CDTF">2020-01-30T20:04:00Z</dcterms:modified>
</cp:coreProperties>
</file>