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03" w:rsidRPr="00AB1B38" w:rsidRDefault="00AB1B38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B38">
        <w:rPr>
          <w:rFonts w:ascii="Times New Roman" w:eastAsia="Times New Roman" w:hAnsi="Times New Roman" w:cs="Times New Roman"/>
          <w:sz w:val="28"/>
          <w:szCs w:val="28"/>
        </w:rPr>
        <w:t>Муниципальное</w:t>
      </w:r>
      <w:r w:rsidRPr="00AB1B38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AB1B38">
        <w:rPr>
          <w:rFonts w:ascii="Times New Roman" w:eastAsia="Times New Roman" w:hAnsi="Times New Roman" w:cs="Times New Roman"/>
          <w:sz w:val="28"/>
          <w:szCs w:val="28"/>
        </w:rPr>
        <w:t>бюджетное</w:t>
      </w:r>
      <w:r w:rsidRPr="00AB1B38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B1B38">
        <w:rPr>
          <w:rFonts w:ascii="Times New Roman" w:eastAsia="Times New Roman" w:hAnsi="Times New Roman" w:cs="Times New Roman"/>
          <w:sz w:val="28"/>
          <w:szCs w:val="28"/>
        </w:rPr>
        <w:t>дошкольное</w:t>
      </w:r>
      <w:r w:rsidRPr="00AB1B38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AB1B38">
        <w:rPr>
          <w:rFonts w:ascii="Times New Roman" w:eastAsia="Times New Roman" w:hAnsi="Times New Roman" w:cs="Times New Roman"/>
          <w:sz w:val="28"/>
          <w:szCs w:val="28"/>
        </w:rPr>
        <w:t>образовательное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чреждение </w:t>
      </w:r>
      <w:r w:rsidRPr="00AB1B38">
        <w:rPr>
          <w:rFonts w:ascii="Times New Roman" w:eastAsia="Times New Roman" w:hAnsi="Times New Roman" w:cs="Times New Roman"/>
          <w:sz w:val="28"/>
          <w:szCs w:val="28"/>
        </w:rPr>
        <w:t>Детский сад</w:t>
      </w:r>
      <w:r w:rsidR="00E367C6">
        <w:rPr>
          <w:rFonts w:ascii="Times New Roman" w:eastAsia="Times New Roman" w:hAnsi="Times New Roman" w:cs="Times New Roman"/>
          <w:sz w:val="28"/>
          <w:szCs w:val="28"/>
        </w:rPr>
        <w:t xml:space="preserve"> №63</w:t>
      </w:r>
      <w:r w:rsidRPr="00AB1B38">
        <w:rPr>
          <w:rFonts w:ascii="Times New Roman" w:eastAsia="Times New Roman" w:hAnsi="Times New Roman" w:cs="Times New Roman"/>
          <w:sz w:val="28"/>
          <w:szCs w:val="28"/>
        </w:rPr>
        <w:t xml:space="preserve"> «Витаминка» г. Белгорода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1B38" w:rsidRDefault="00AB1B38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C0F1B1">
            <wp:extent cx="5937885" cy="411543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Default="00C55A03" w:rsidP="00C55A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A03">
        <w:rPr>
          <w:rFonts w:ascii="Times New Roman" w:hAnsi="Times New Roman" w:cs="Times New Roman"/>
          <w:b/>
          <w:sz w:val="28"/>
          <w:szCs w:val="28"/>
        </w:rPr>
        <w:t>Проект по ранней профориентации дошкольников</w:t>
      </w:r>
      <w:r w:rsidR="00AB1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B38" w:rsidRPr="00AB1B38">
        <w:rPr>
          <w:rFonts w:ascii="Times New Roman" w:hAnsi="Times New Roman" w:cs="Times New Roman"/>
          <w:b/>
          <w:sz w:val="28"/>
          <w:szCs w:val="28"/>
        </w:rPr>
        <w:t>«В мире профессий»</w:t>
      </w:r>
    </w:p>
    <w:p w:rsidR="00AB1B38" w:rsidRDefault="00AB1B38" w:rsidP="00C55A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B38" w:rsidRPr="00AB1B38" w:rsidRDefault="00AB1B38" w:rsidP="00C55A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Pr="00C55A03" w:rsidRDefault="00C55A03" w:rsidP="00AB1B38">
      <w:pPr>
        <w:widowControl w:val="0"/>
        <w:autoSpaceDE w:val="0"/>
        <w:autoSpaceDN w:val="0"/>
        <w:spacing w:before="67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55A03">
        <w:rPr>
          <w:rFonts w:ascii="Times New Roman" w:eastAsia="Times New Roman" w:hAnsi="Times New Roman" w:cs="Times New Roman"/>
          <w:sz w:val="28"/>
          <w:szCs w:val="28"/>
        </w:rPr>
        <w:t>Разработчик</w:t>
      </w:r>
      <w:r w:rsidR="00AB1B38" w:rsidRPr="00AB1B3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55A03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C55A03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</w:p>
    <w:p w:rsidR="00C55A03" w:rsidRPr="00AB1B38" w:rsidRDefault="00AB1B38" w:rsidP="00AB1B38">
      <w:pPr>
        <w:widowControl w:val="0"/>
        <w:autoSpaceDE w:val="0"/>
        <w:autoSpaceDN w:val="0"/>
        <w:spacing w:before="186" w:after="0" w:line="240" w:lineRule="auto"/>
        <w:jc w:val="right"/>
        <w:rPr>
          <w:rFonts w:ascii="Calibri" w:eastAsia="Times New Roman" w:hAnsi="Times New Roman" w:cs="Times New Roman"/>
          <w:sz w:val="28"/>
          <w:szCs w:val="28"/>
        </w:rPr>
      </w:pPr>
      <w:r w:rsidRPr="00AB1B38">
        <w:rPr>
          <w:rFonts w:ascii="Calibri" w:eastAsia="Times New Roman" w:hAnsi="Times New Roman" w:cs="Times New Roman"/>
          <w:sz w:val="28"/>
          <w:szCs w:val="28"/>
        </w:rPr>
        <w:t>Юшкова</w:t>
      </w:r>
      <w:r w:rsidRPr="00AB1B38">
        <w:rPr>
          <w:rFonts w:ascii="Calibri" w:eastAsia="Times New Roman" w:hAnsi="Times New Roman" w:cs="Times New Roman"/>
          <w:sz w:val="28"/>
          <w:szCs w:val="28"/>
        </w:rPr>
        <w:t xml:space="preserve"> </w:t>
      </w:r>
      <w:r w:rsidRPr="00AB1B38">
        <w:rPr>
          <w:rFonts w:ascii="Calibri" w:eastAsia="Times New Roman" w:hAnsi="Times New Roman" w:cs="Times New Roman"/>
          <w:sz w:val="28"/>
          <w:szCs w:val="28"/>
        </w:rPr>
        <w:t>О</w:t>
      </w:r>
      <w:r w:rsidRPr="00AB1B38">
        <w:rPr>
          <w:rFonts w:ascii="Calibri" w:eastAsia="Times New Roman" w:hAnsi="Times New Roman" w:cs="Times New Roman"/>
          <w:sz w:val="28"/>
          <w:szCs w:val="28"/>
        </w:rPr>
        <w:t>.</w:t>
      </w:r>
      <w:r w:rsidRPr="00AB1B38">
        <w:rPr>
          <w:rFonts w:ascii="Calibri" w:eastAsia="Times New Roman" w:hAnsi="Times New Roman" w:cs="Times New Roman"/>
          <w:sz w:val="28"/>
          <w:szCs w:val="28"/>
        </w:rPr>
        <w:t>Н</w:t>
      </w:r>
    </w:p>
    <w:p w:rsidR="00AB1B38" w:rsidRPr="00C55A03" w:rsidRDefault="00AB1B38" w:rsidP="00AB1B38">
      <w:pPr>
        <w:widowControl w:val="0"/>
        <w:autoSpaceDE w:val="0"/>
        <w:autoSpaceDN w:val="0"/>
        <w:spacing w:before="186" w:after="0" w:line="240" w:lineRule="auto"/>
        <w:jc w:val="right"/>
        <w:rPr>
          <w:rFonts w:ascii="Calibri" w:eastAsia="Times New Roman" w:hAnsi="Times New Roman" w:cs="Times New Roman"/>
          <w:sz w:val="28"/>
          <w:szCs w:val="28"/>
        </w:rPr>
      </w:pPr>
      <w:r w:rsidRPr="00AB1B38">
        <w:rPr>
          <w:rFonts w:ascii="Calibri" w:eastAsia="Times New Roman" w:hAnsi="Times New Roman" w:cs="Times New Roman"/>
          <w:sz w:val="28"/>
          <w:szCs w:val="28"/>
        </w:rPr>
        <w:t>Тарасова</w:t>
      </w:r>
      <w:r w:rsidRPr="00AB1B38">
        <w:rPr>
          <w:rFonts w:ascii="Calibri" w:eastAsia="Times New Roman" w:hAnsi="Times New Roman" w:cs="Times New Roman"/>
          <w:sz w:val="28"/>
          <w:szCs w:val="28"/>
        </w:rPr>
        <w:t xml:space="preserve"> </w:t>
      </w:r>
      <w:r w:rsidRPr="00AB1B38">
        <w:rPr>
          <w:rFonts w:ascii="Calibri" w:eastAsia="Times New Roman" w:hAnsi="Times New Roman" w:cs="Times New Roman"/>
          <w:sz w:val="28"/>
          <w:szCs w:val="28"/>
        </w:rPr>
        <w:t>А</w:t>
      </w:r>
      <w:r w:rsidRPr="00AB1B38">
        <w:rPr>
          <w:rFonts w:ascii="Calibri" w:eastAsia="Times New Roman" w:hAnsi="Times New Roman" w:cs="Times New Roman"/>
          <w:sz w:val="28"/>
          <w:szCs w:val="28"/>
        </w:rPr>
        <w:t>.</w:t>
      </w:r>
      <w:r w:rsidRPr="00AB1B38">
        <w:rPr>
          <w:rFonts w:ascii="Calibri" w:eastAsia="Times New Roman" w:hAnsi="Times New Roman" w:cs="Times New Roman"/>
          <w:sz w:val="28"/>
          <w:szCs w:val="28"/>
        </w:rPr>
        <w:t>А</w:t>
      </w: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Default="00C55A03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B38" w:rsidRDefault="00AB1B38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03" w:rsidRPr="00E367C6" w:rsidRDefault="00E367C6" w:rsidP="00AB1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="00AB1B38" w:rsidRPr="00E367C6">
        <w:rPr>
          <w:rFonts w:ascii="Times New Roman" w:hAnsi="Times New Roman" w:cs="Times New Roman"/>
          <w:sz w:val="28"/>
          <w:szCs w:val="28"/>
        </w:rPr>
        <w:t>. Белгород 2024</w:t>
      </w:r>
    </w:p>
    <w:p w:rsidR="009343BC" w:rsidRPr="009343BC" w:rsidRDefault="009343BC" w:rsidP="00934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3BC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 проекта по ранней профориентации дошкольников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3BC">
        <w:rPr>
          <w:rFonts w:ascii="Times New Roman" w:hAnsi="Times New Roman" w:cs="Times New Roman"/>
          <w:b/>
          <w:sz w:val="28"/>
          <w:szCs w:val="28"/>
        </w:rPr>
        <w:t>«В мире профессий»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Пояснительная записка</w:t>
      </w:r>
      <w:r w:rsidRPr="009343BC">
        <w:rPr>
          <w:rFonts w:ascii="Times New Roman" w:hAnsi="Times New Roman" w:cs="Times New Roman"/>
          <w:sz w:val="28"/>
          <w:szCs w:val="28"/>
        </w:rPr>
        <w:t>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Дошкольное образование – это первая ступень системы образования в России, задача которой сформировать первичные представления дошкольника об окружающем мире, заложить основы нравственного и познавательного развития личности ребенка. В рамках преемственности по профориентации детский сад является первоначальным звеном в единой непрерывной системе образования.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Актуальность темы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Проблема профориентации является общественной, так как именно от неё зависит состояние общества, развитие рынка труда, занятость населения, возможность выявления талантов и направление их в наиболее подходящие сферы деятельности.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Скрытые резервы профориентации таятся уже на этапе дошкольного детства. Раннее начало подготовки ребенка к выбору будущей профессии заключается не в навязывании ребенку того, кем он должен стать, а в ознакомлении детей с многообразием и широким выбором профессий.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21 век диктует свои условия. Современный рынок профессий должен динамически меняться и подстраиваться под сформировавшиеся нужды. Каждый год появляются новые профессии, которые требуют от людей получения новых знаний и навыков их применения. Создавшаяся ситуация заставляет нас по-новому взглянуть на организацию профориентационной работы с дошкольниками. Чем разнообразнее будут представления дошкольника о мире профессий, тем этот мир окажется ярче и привлекательнее для него.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 xml:space="preserve">Таким образом, раннее трудовое воспитание и профориентация являются одной из ступенек на пути </w:t>
      </w:r>
      <w:r>
        <w:rPr>
          <w:rFonts w:ascii="Times New Roman" w:hAnsi="Times New Roman" w:cs="Times New Roman"/>
          <w:sz w:val="28"/>
          <w:szCs w:val="28"/>
        </w:rPr>
        <w:t>к успешности во взрослой жизни.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Тема проекта: «В мире профессий»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Вид проекта:</w:t>
      </w:r>
      <w:r w:rsidRPr="009343BC">
        <w:rPr>
          <w:rFonts w:ascii="Times New Roman" w:hAnsi="Times New Roman" w:cs="Times New Roman"/>
          <w:sz w:val="28"/>
          <w:szCs w:val="28"/>
        </w:rPr>
        <w:t xml:space="preserve"> информационно-практико-ориентированный.</w:t>
      </w:r>
    </w:p>
    <w:p w:rsid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lastRenderedPageBreak/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воспитанники МБДОУ «Детский сад «Витаминка» 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Белгорода, </w:t>
      </w:r>
      <w:r w:rsidRPr="009343BC">
        <w:rPr>
          <w:rFonts w:ascii="Times New Roman" w:hAnsi="Times New Roman" w:cs="Times New Roman"/>
          <w:sz w:val="28"/>
          <w:szCs w:val="28"/>
        </w:rPr>
        <w:t>общеразвивающей нап</w:t>
      </w:r>
      <w:r>
        <w:rPr>
          <w:rFonts w:ascii="Times New Roman" w:hAnsi="Times New Roman" w:cs="Times New Roman"/>
          <w:sz w:val="28"/>
          <w:szCs w:val="28"/>
        </w:rPr>
        <w:t>равленности для детей 5-7 лет №6</w:t>
      </w:r>
      <w:r w:rsidRPr="009343BC">
        <w:rPr>
          <w:rFonts w:ascii="Times New Roman" w:hAnsi="Times New Roman" w:cs="Times New Roman"/>
          <w:sz w:val="28"/>
          <w:szCs w:val="28"/>
        </w:rPr>
        <w:t>, их родители, воспитатели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Срок р</w:t>
      </w:r>
      <w:r>
        <w:rPr>
          <w:rFonts w:ascii="Times New Roman" w:hAnsi="Times New Roman" w:cs="Times New Roman"/>
          <w:sz w:val="28"/>
          <w:szCs w:val="28"/>
        </w:rPr>
        <w:t>еализации проекта: сентябрь 2024 г. – май 2025 г.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Цель проекта: создание педагогических условий для ранней профессиональной ориентации дошкольников.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Задачи проекта: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расширить знания детей о мире профессий;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сформировать интерес к трудовой деятельности взрослых и эмоциональное отношения к профессиональному миру;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расширить представления детей о разных специальностях, отражающих современные социально-экономические отношения и новые профессии;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сформировать финансовую культуру у детей;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обеспечить пространство детской реализации, где воспитанники могли бы воплотить свои идеи;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предоставить детям возможность использовать свои силы в доступных видах деятельности;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стимулировать развитие познавательных, коммуникативных, творческих способностей детей;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обеспечить психолого-педагогическую поддержку семьи и повышение компетентности родителей в вопросах ранн</w:t>
      </w:r>
      <w:r>
        <w:rPr>
          <w:rFonts w:ascii="Times New Roman" w:hAnsi="Times New Roman" w:cs="Times New Roman"/>
          <w:sz w:val="28"/>
          <w:szCs w:val="28"/>
        </w:rPr>
        <w:t>ей профориентации дошкольников.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Ожидаемые результаты: Основные результаты проекта будут заключаться в том, что: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у детей сформируется обобщенное представление о структуре трудового процесса и понимание взаимосвязи между компонентами трудовой деятельности;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активизируется познавательная деятельность дошкольников, интерес к профессиям взрослых,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разовьется чувство уважения к людям разных профессий;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родители почувствуют себя равноправными участниками совместно организованной образовательной деятельности, станут активными участниками воспитательного процесса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Новизна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Новизна предложенного проекта заключается в том, что среди доступных для просмотра про</w:t>
      </w:r>
      <w:r>
        <w:rPr>
          <w:rFonts w:ascii="Times New Roman" w:hAnsi="Times New Roman" w:cs="Times New Roman"/>
          <w:sz w:val="28"/>
          <w:szCs w:val="28"/>
        </w:rPr>
        <w:t>ектов п</w:t>
      </w:r>
      <w:r w:rsidRPr="009343BC">
        <w:rPr>
          <w:rFonts w:ascii="Times New Roman" w:hAnsi="Times New Roman" w:cs="Times New Roman"/>
          <w:sz w:val="28"/>
          <w:szCs w:val="28"/>
        </w:rPr>
        <w:t>о ранней профориентации дошкольников данный проект является одним из немногих, который не ограничивает круг изучаемых профессий только широко известными и востребованными профессиями. Наш проект направлен на расширение знаний детей о новых, только появляющихся профессиях; о профессиях будущего; о профессиях, которые не являются популярными, но позволяют реализовать весь творческий потенциал человека.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Практическая значимость.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Проект может быть использован педагогами ДОУ для ознакомления воспитанников с профессиями, так как имеется наглядно- информационный, познавательный материал игр, пособий, презентаций для проведения виртуальной экскурсии по знакомству с профессиями, фотоматериалы оформления уголка и информационного стенда для родителей по ранней профориентации. В проекте представлен системный подход по профориентации.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Проект может представлять значительный интерес и для родителей дошкольников тем, что собранным материалом они могут воспользоваться для раскрытия детям темы знакомства с профессиями, а также для самих детей, потому как помогает раскрыть потенциал каждого ребенка.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Продукт проекта: Презентация-отчет по реализации проекта. Альбом «Все профессии нужны».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Итоговое мероприятие: Развлечение «Путешествие в мир профессий».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lastRenderedPageBreak/>
        <w:t>План работы Проект реализуется по следующим этапам: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1.</w:t>
      </w:r>
      <w:r w:rsidRPr="009343BC">
        <w:rPr>
          <w:rFonts w:ascii="Times New Roman" w:hAnsi="Times New Roman" w:cs="Times New Roman"/>
          <w:sz w:val="28"/>
          <w:szCs w:val="28"/>
        </w:rPr>
        <w:tab/>
      </w:r>
      <w:r w:rsidRPr="009343BC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теоретический анализ состояния проблемы в научно-методических ресурсах;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оценка собственных возможностей и ресурсов в решении проблемы;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определение целей и задач проекта;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прогнозирование результатов;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повышение собственной компетенции по теме;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подбор и систематизация материала и оборудования для реализации проекта;</w:t>
      </w:r>
    </w:p>
    <w:p w:rsidR="009343BC" w:rsidRP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подбор наглядно-демонстрационного материала;</w:t>
      </w:r>
    </w:p>
    <w:p w:rsidR="00D354DA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3BC">
        <w:rPr>
          <w:rFonts w:ascii="Times New Roman" w:hAnsi="Times New Roman" w:cs="Times New Roman"/>
          <w:sz w:val="28"/>
          <w:szCs w:val="28"/>
        </w:rPr>
        <w:t>-</w:t>
      </w:r>
      <w:r w:rsidRPr="009343BC">
        <w:rPr>
          <w:rFonts w:ascii="Times New Roman" w:hAnsi="Times New Roman" w:cs="Times New Roman"/>
          <w:sz w:val="28"/>
          <w:szCs w:val="28"/>
        </w:rPr>
        <w:tab/>
        <w:t>разработка плана мероприятий по повышению компетентности родителей воспитанников в вопросах профориентации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3BC">
        <w:rPr>
          <w:rFonts w:ascii="Times New Roman" w:hAnsi="Times New Roman" w:cs="Times New Roman"/>
          <w:i/>
          <w:sz w:val="28"/>
          <w:szCs w:val="28"/>
        </w:rPr>
        <w:t>2.</w:t>
      </w:r>
      <w:r w:rsidRPr="009343BC">
        <w:rPr>
          <w:rFonts w:ascii="Times New Roman" w:hAnsi="Times New Roman" w:cs="Times New Roman"/>
          <w:i/>
          <w:sz w:val="28"/>
          <w:szCs w:val="28"/>
        </w:rPr>
        <w:tab/>
        <w:t>Основной этап.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1"/>
        <w:gridCol w:w="2171"/>
        <w:gridCol w:w="5663"/>
      </w:tblGrid>
      <w:tr w:rsidR="000E0AF4" w:rsidTr="000E0AF4">
        <w:tc>
          <w:tcPr>
            <w:tcW w:w="2263" w:type="dxa"/>
          </w:tcPr>
          <w:p w:rsidR="000E0AF4" w:rsidRDefault="000E0AF4" w:rsidP="000E0AF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>Сроки</w:t>
            </w:r>
          </w:p>
        </w:tc>
        <w:tc>
          <w:tcPr>
            <w:tcW w:w="2410" w:type="dxa"/>
          </w:tcPr>
          <w:p w:rsidR="000E0AF4" w:rsidRDefault="000E0AF4" w:rsidP="000E0AF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b/>
                <w:spacing w:val="-4"/>
                <w:sz w:val="28"/>
              </w:rPr>
              <w:t>Тема</w:t>
            </w:r>
          </w:p>
        </w:tc>
        <w:tc>
          <w:tcPr>
            <w:tcW w:w="4672" w:type="dxa"/>
          </w:tcPr>
          <w:p w:rsidR="000E0AF4" w:rsidRDefault="000E0AF4" w:rsidP="000E0AF4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>Мероприятия</w:t>
            </w:r>
          </w:p>
        </w:tc>
      </w:tr>
      <w:tr w:rsidR="000E0AF4" w:rsidTr="000E0AF4">
        <w:tc>
          <w:tcPr>
            <w:tcW w:w="2263" w:type="dxa"/>
          </w:tcPr>
          <w:p w:rsidR="000E0AF4" w:rsidRDefault="000E0AF4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Сентябрь</w:t>
            </w:r>
          </w:p>
        </w:tc>
        <w:tc>
          <w:tcPr>
            <w:tcW w:w="2410" w:type="dxa"/>
          </w:tcPr>
          <w:p w:rsidR="000E0AF4" w:rsidRPr="000E0AF4" w:rsidRDefault="000E0AF4" w:rsidP="000E0AF4">
            <w:pPr>
              <w:widowControl w:val="0"/>
              <w:autoSpaceDE w:val="0"/>
              <w:autoSpaceDN w:val="0"/>
              <w:ind w:left="110" w:right="398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Профессии,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  <w:u w:val="single"/>
              </w:rPr>
              <w:t>знакомые с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детства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(врач, фармацевт, учитель,</w:t>
            </w:r>
          </w:p>
          <w:p w:rsidR="000E0AF4" w:rsidRDefault="000E0AF4" w:rsidP="000E0AF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библиотекарь, повар, почтальон)</w:t>
            </w:r>
          </w:p>
        </w:tc>
        <w:tc>
          <w:tcPr>
            <w:tcW w:w="4672" w:type="dxa"/>
          </w:tcPr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183"/>
                <w:tab w:val="left" w:pos="273"/>
              </w:tabs>
              <w:autoSpaceDE w:val="0"/>
              <w:autoSpaceDN w:val="0"/>
              <w:spacing w:line="242" w:lineRule="auto"/>
              <w:ind w:right="1675" w:hanging="7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Интервью детей «Кем быть?» Экскурсия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медицинский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кабинет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spacing w:line="320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Сюжетно-ролевые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игры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«Поликлиника»,</w:t>
            </w:r>
          </w:p>
          <w:p w:rsidR="000E0AF4" w:rsidRPr="000E0AF4" w:rsidRDefault="000E0AF4" w:rsidP="000E0AF4">
            <w:pPr>
              <w:widowControl w:val="0"/>
              <w:autoSpaceDE w:val="0"/>
              <w:autoSpaceDN w:val="0"/>
              <w:spacing w:line="322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«Больница»,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«Школа,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«Аптека»,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«Библиотека»;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656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Беседы: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«Кто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такой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фармацевт?»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«Кто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нас лечит?», «Как нужно вести себя в кабинете врача!», «Правила личной гигиены», «Что делает мама, когда я заболел»;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805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Конструирование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«Постройка</w:t>
            </w:r>
            <w:r w:rsidRPr="000E0AF4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больницы, школы, аптеки»;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461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Аппликация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«Вывеска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магазина,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почты, больницы, аптеки»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spacing w:line="244" w:lineRule="auto"/>
              <w:ind w:left="111" w:right="1016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Д/и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«Кому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что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нужно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работы?»,</w:t>
            </w:r>
            <w:r w:rsidRPr="000E0AF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 какому врачу обратиться, если болит...»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spacing w:line="314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Лепка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из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соленого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теста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«Сладкая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жизнь»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223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Консультация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родителей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«Быть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здоровым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здорово!»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101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Привлечение родителей к изготовлению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lastRenderedPageBreak/>
              <w:t>атрибутов,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костюмов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сюжетно-ролевых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игр;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1"/>
              </w:numPr>
              <w:tabs>
                <w:tab w:val="left" w:pos="273"/>
              </w:tabs>
              <w:autoSpaceDE w:val="0"/>
              <w:autoSpaceDN w:val="0"/>
              <w:ind w:left="111" w:right="867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Консультация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родителей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«Знакомим ребенка с профессиями»</w:t>
            </w:r>
          </w:p>
          <w:p w:rsidR="000E0AF4" w:rsidRDefault="000E0AF4" w:rsidP="000E0AF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Оформление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страничек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Альбоме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профессий</w:t>
            </w:r>
          </w:p>
        </w:tc>
      </w:tr>
      <w:tr w:rsidR="000E0AF4" w:rsidTr="000E0AF4">
        <w:tc>
          <w:tcPr>
            <w:tcW w:w="2263" w:type="dxa"/>
          </w:tcPr>
          <w:p w:rsidR="000E0AF4" w:rsidRDefault="000E0AF4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lastRenderedPageBreak/>
              <w:t>Октябрь</w:t>
            </w:r>
          </w:p>
        </w:tc>
        <w:tc>
          <w:tcPr>
            <w:tcW w:w="2410" w:type="dxa"/>
          </w:tcPr>
          <w:p w:rsidR="000E0AF4" w:rsidRDefault="000E0AF4" w:rsidP="000E0AF4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Профессии,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</w:rPr>
              <w:t xml:space="preserve">знакомые </w:t>
            </w:r>
            <w:r w:rsidRPr="000E0AF4">
              <w:rPr>
                <w:rFonts w:ascii="Times New Roman" w:eastAsia="Times New Roman" w:hAnsi="Times New Roman" w:cs="Times New Roman"/>
                <w:sz w:val="28"/>
                <w:u w:val="single"/>
              </w:rPr>
              <w:t>с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детства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(строитель, архитектор, водитель, продавец, автомеханик)</w:t>
            </w:r>
          </w:p>
        </w:tc>
        <w:tc>
          <w:tcPr>
            <w:tcW w:w="4672" w:type="dxa"/>
          </w:tcPr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345"/>
              </w:tabs>
              <w:autoSpaceDE w:val="0"/>
              <w:autoSpaceDN w:val="0"/>
              <w:spacing w:line="315" w:lineRule="exact"/>
              <w:ind w:left="345" w:hanging="162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Сюжетно-ролевые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игры</w:t>
            </w:r>
            <w:r w:rsidRPr="000E0AF4">
              <w:rPr>
                <w:rFonts w:ascii="Times New Roman" w:eastAsia="Times New Roman" w:hAnsi="Times New Roman" w:cs="Times New Roman"/>
                <w:spacing w:val="30"/>
                <w:sz w:val="28"/>
              </w:rPr>
              <w:t xml:space="preserve"> 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«Магазин»,</w:t>
            </w:r>
          </w:p>
          <w:p w:rsidR="000E0AF4" w:rsidRPr="000E0AF4" w:rsidRDefault="000E0AF4" w:rsidP="000E0AF4">
            <w:pPr>
              <w:widowControl w:val="0"/>
              <w:autoSpaceDE w:val="0"/>
              <w:autoSpaceDN w:val="0"/>
              <w:ind w:left="111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«Стройка»;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«Шиномонтажная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мастерская»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273"/>
              </w:tabs>
              <w:autoSpaceDE w:val="0"/>
              <w:autoSpaceDN w:val="0"/>
              <w:spacing w:before="4"/>
              <w:ind w:right="251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Беседы:</w:t>
            </w:r>
            <w:r w:rsidRPr="000E0AF4">
              <w:rPr>
                <w:rFonts w:ascii="Times New Roman" w:eastAsia="Times New Roman" w:hAnsi="Times New Roman" w:cs="Times New Roman"/>
                <w:spacing w:val="4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«Кто построил наш город?», «Какие профессии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можно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назвать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мужскими,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какие</w:t>
            </w:r>
            <w:r w:rsidRPr="000E0AF4">
              <w:rPr>
                <w:rFonts w:ascii="Times New Roman" w:eastAsia="Times New Roman" w:hAnsi="Times New Roman" w:cs="Times New Roman"/>
                <w:spacing w:val="-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–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женскими?»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Конструирование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«Постройка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домов»;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273"/>
              </w:tabs>
              <w:autoSpaceDE w:val="0"/>
              <w:autoSpaceDN w:val="0"/>
              <w:ind w:right="82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Коллективная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аппликация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«Город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нашей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мечты»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Д/и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«Кому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что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нужно</w:t>
            </w:r>
            <w:r w:rsidRPr="000E0AF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работы?»,</w:t>
            </w:r>
          </w:p>
          <w:p w:rsidR="000E0AF4" w:rsidRPr="000E0AF4" w:rsidRDefault="000E0AF4" w:rsidP="000E0AF4">
            <w:pPr>
              <w:widowControl w:val="0"/>
              <w:autoSpaceDE w:val="0"/>
              <w:autoSpaceDN w:val="0"/>
              <w:ind w:left="111" w:right="213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«Хлопните в ладоши, если это надо для … (название профессии)», «Кто больше назовет действий?»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(с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мячом),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«Что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предмет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расскажет о себе?»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2"/>
              </w:numPr>
              <w:tabs>
                <w:tab w:val="left" w:pos="345"/>
              </w:tabs>
              <w:autoSpaceDE w:val="0"/>
              <w:autoSpaceDN w:val="0"/>
              <w:ind w:right="64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Легоконструирование « Детский сад будущего»,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Новый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район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нашего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города»;</w:t>
            </w:r>
          </w:p>
          <w:p w:rsidR="000E0AF4" w:rsidRDefault="000E0AF4" w:rsidP="000E0AF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Оформление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страничек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Альбоме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профессий</w:t>
            </w:r>
          </w:p>
        </w:tc>
      </w:tr>
      <w:tr w:rsidR="000E0AF4" w:rsidTr="000E0AF4">
        <w:tc>
          <w:tcPr>
            <w:tcW w:w="2263" w:type="dxa"/>
          </w:tcPr>
          <w:p w:rsidR="000E0AF4" w:rsidRDefault="000E0AF4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Ноябрь</w:t>
            </w:r>
          </w:p>
        </w:tc>
        <w:tc>
          <w:tcPr>
            <w:tcW w:w="2410" w:type="dxa"/>
          </w:tcPr>
          <w:p w:rsidR="000E0AF4" w:rsidRPr="000E0AF4" w:rsidRDefault="000E0AF4" w:rsidP="000E0AF4">
            <w:pPr>
              <w:widowControl w:val="0"/>
              <w:autoSpaceDE w:val="0"/>
              <w:autoSpaceDN w:val="0"/>
              <w:ind w:left="110" w:right="170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Современные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профессии: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Промоутер</w:t>
            </w:r>
          </w:p>
          <w:p w:rsidR="000E0AF4" w:rsidRDefault="000E0AF4" w:rsidP="000E0AF4">
            <w:pPr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Экскурсовод</w:t>
            </w:r>
          </w:p>
          <w:p w:rsidR="000E0AF4" w:rsidRDefault="000E0AF4" w:rsidP="000E0AF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Программист Блогер Диетолог Фитнес- тренер Грумер</w:t>
            </w:r>
          </w:p>
        </w:tc>
        <w:tc>
          <w:tcPr>
            <w:tcW w:w="4672" w:type="dxa"/>
          </w:tcPr>
          <w:p w:rsidR="000E0AF4" w:rsidRPr="000E0AF4" w:rsidRDefault="000E0AF4" w:rsidP="000E0AF4">
            <w:pPr>
              <w:widowControl w:val="0"/>
              <w:numPr>
                <w:ilvl w:val="0"/>
                <w:numId w:val="3"/>
              </w:numPr>
              <w:tabs>
                <w:tab w:val="left" w:pos="273"/>
              </w:tabs>
              <w:autoSpaceDE w:val="0"/>
              <w:autoSpaceDN w:val="0"/>
              <w:ind w:right="10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Виртуальные экскурсии «Инженер- программист»,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«Грумер-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загадочная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профессия»</w:t>
            </w:r>
          </w:p>
          <w:p w:rsidR="000E0AF4" w:rsidRDefault="000E0AF4" w:rsidP="000E0AF4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Познавательная беседа «Инженер- программист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–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великий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волшебник»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spacing w:line="315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Дидактические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игры</w:t>
            </w:r>
            <w:r w:rsidRPr="000E0AF4">
              <w:rPr>
                <w:rFonts w:ascii="Times New Roman" w:eastAsia="Times New Roman" w:hAnsi="Times New Roman" w:cs="Times New Roman"/>
                <w:spacing w:val="6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«Угадай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слово»,</w:t>
            </w:r>
          </w:p>
          <w:p w:rsidR="000E0AF4" w:rsidRPr="000E0AF4" w:rsidRDefault="000E0AF4" w:rsidP="000E0AF4">
            <w:pPr>
              <w:widowControl w:val="0"/>
              <w:autoSpaceDE w:val="0"/>
              <w:autoSpaceDN w:val="0"/>
              <w:spacing w:line="322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«Анаграммы»,</w:t>
            </w:r>
            <w:r w:rsidRPr="000E0AF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«Что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нужно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работы?».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spacing w:line="242" w:lineRule="auto"/>
              <w:ind w:right="933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Презентация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«Эволюция</w:t>
            </w:r>
            <w:r w:rsidRPr="000E0AF4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компьютерной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техники»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spacing w:line="320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Просмотр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развивающего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мультфильма</w:t>
            </w:r>
          </w:p>
          <w:p w:rsidR="000E0AF4" w:rsidRPr="000E0AF4" w:rsidRDefault="000E0AF4" w:rsidP="000E0AF4">
            <w:pPr>
              <w:widowControl w:val="0"/>
              <w:autoSpaceDE w:val="0"/>
              <w:autoSpaceDN w:val="0"/>
              <w:spacing w:line="322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«Программист»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hyperlink r:id="rId8">
              <w:r w:rsidRPr="000E0AF4">
                <w:rPr>
                  <w:rFonts w:ascii="Times New Roman" w:eastAsia="Times New Roman" w:hAnsi="Times New Roman" w:cs="Times New Roman"/>
                  <w:color w:val="0462C1"/>
                  <w:spacing w:val="-2"/>
                  <w:sz w:val="28"/>
                  <w:u w:val="single" w:color="0462C1"/>
                </w:rPr>
                <w:t>https://youtu.be/ARRD4nR4EQQ</w:t>
              </w:r>
            </w:hyperlink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ind w:right="1633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Конструирование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из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бумаги</w:t>
            </w:r>
            <w:r w:rsidRPr="000E0AF4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«Мой персональный компьютер»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ind w:right="393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Экскурсия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по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детскому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саду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детьми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роли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экскурсоводов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ind w:right="258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Беседа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«Для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чего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нужны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диеты?»,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«Кто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такой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диетолог»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ind w:right="1174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Коллективная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аппликация</w:t>
            </w:r>
            <w:r w:rsidRPr="000E0AF4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«Пирамида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здоровья»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4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Мастер-класс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«Знакомьтесь,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я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фитнес-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lastRenderedPageBreak/>
              <w:t>тренер»</w:t>
            </w:r>
          </w:p>
          <w:p w:rsidR="000E0AF4" w:rsidRDefault="000E0AF4" w:rsidP="000E0AF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Оформление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странички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Альбоме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профессий</w:t>
            </w:r>
          </w:p>
        </w:tc>
      </w:tr>
      <w:tr w:rsidR="000E0AF4" w:rsidTr="000E0AF4">
        <w:tc>
          <w:tcPr>
            <w:tcW w:w="2263" w:type="dxa"/>
          </w:tcPr>
          <w:p w:rsidR="000E0AF4" w:rsidRDefault="000E0AF4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lastRenderedPageBreak/>
              <w:t>Декабрь</w:t>
            </w:r>
          </w:p>
        </w:tc>
        <w:tc>
          <w:tcPr>
            <w:tcW w:w="2410" w:type="dxa"/>
          </w:tcPr>
          <w:p w:rsidR="000E0AF4" w:rsidRPr="000E0AF4" w:rsidRDefault="000E0AF4" w:rsidP="000E0AF4">
            <w:pPr>
              <w:widowControl w:val="0"/>
              <w:autoSpaceDE w:val="0"/>
              <w:autoSpaceDN w:val="0"/>
              <w:ind w:left="110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Самые</w:t>
            </w:r>
          </w:p>
          <w:p w:rsidR="000E0AF4" w:rsidRDefault="000E0AF4" w:rsidP="000E0AF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«зеленые»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(эколог, лесник, ветеринар, сити-фермер, эковожатый, ландшафтный дизайнер)</w:t>
            </w:r>
          </w:p>
        </w:tc>
        <w:tc>
          <w:tcPr>
            <w:tcW w:w="4672" w:type="dxa"/>
          </w:tcPr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ind w:right="277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Беседы «Знакомство с «зелеными» профессиями: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эколог,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лесник,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ветеринар,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сити- фермер, эковожатый; «Как помогает эколог животным и растениям», «Какие профессии могут навредить природе», «Что мы можем сделать для сохранения чистоты в нашем городе?», «Как дети могут помочь экологам?»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0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Акция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«Не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рубите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елочку»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Стенгазета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«Мусор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требует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разделения»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Разработка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правил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поведения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природе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Создание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красной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книги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нашего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района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ind w:right="1018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Беседы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том,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как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мы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можем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сохранить деревья, цветы, птиц на нашей улице.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Викторина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«Знатоки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родной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природы»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ind w:right="427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Словесные игры: «Назови ласково», «На земле, в небесах и на море», «Кто живет рядом»,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«Угадай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растения,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животного,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птицу, насекомого», «Цепочка», «Кто где живет»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Акция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«Сбор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использованных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батареек»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Показ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экологической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сказки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«Случай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лесу»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ind w:right="718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Создание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листовок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родителей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«Мы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за чистый город»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Рисование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«Создание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экологических</w:t>
            </w:r>
            <w:r w:rsidRPr="000E0AF4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знаков»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5"/>
              </w:numPr>
              <w:tabs>
                <w:tab w:val="left" w:pos="273"/>
              </w:tabs>
              <w:autoSpaceDE w:val="0"/>
              <w:autoSpaceDN w:val="0"/>
              <w:spacing w:before="1"/>
              <w:ind w:right="50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Выставка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рисунков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«Прикоснись</w:t>
            </w:r>
            <w:r w:rsidRPr="000E0AF4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природе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сердцем»</w:t>
            </w:r>
          </w:p>
          <w:p w:rsidR="000E0AF4" w:rsidRDefault="000E0AF4" w:rsidP="000E0AF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Экологический флешмоб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https://</w:t>
            </w:r>
            <w:hyperlink r:id="rId9">
              <w:r w:rsidRPr="000E0AF4">
                <w:rPr>
                  <w:rFonts w:ascii="Times New Roman" w:eastAsia="Times New Roman" w:hAnsi="Times New Roman" w:cs="Times New Roman"/>
                  <w:spacing w:val="-2"/>
                  <w:sz w:val="28"/>
                </w:rPr>
                <w:t>www.youtube.com/watch?v=-paynBnSNOc</w:t>
              </w:r>
            </w:hyperlink>
          </w:p>
        </w:tc>
      </w:tr>
      <w:tr w:rsidR="000E0AF4" w:rsidTr="000E0AF4">
        <w:tc>
          <w:tcPr>
            <w:tcW w:w="2263" w:type="dxa"/>
          </w:tcPr>
          <w:p w:rsidR="000E0AF4" w:rsidRDefault="000E0AF4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Январь</w:t>
            </w:r>
          </w:p>
        </w:tc>
        <w:tc>
          <w:tcPr>
            <w:tcW w:w="2410" w:type="dxa"/>
          </w:tcPr>
          <w:p w:rsidR="000E0AF4" w:rsidRDefault="000E0AF4" w:rsidP="000E0AF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Самые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творческие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(актер, танцор, музыкант, художник, дизайнер, фотограф)</w:t>
            </w:r>
          </w:p>
        </w:tc>
        <w:tc>
          <w:tcPr>
            <w:tcW w:w="4672" w:type="dxa"/>
          </w:tcPr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15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Беседа</w:t>
            </w:r>
            <w:r w:rsidRPr="000E0AF4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«Здравствуй,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театр»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Разыгрывание</w:t>
            </w:r>
            <w:r w:rsidRPr="000E0AF4">
              <w:rPr>
                <w:rFonts w:ascii="Times New Roman" w:eastAsia="Times New Roman" w:hAnsi="Times New Roman" w:cs="Times New Roman"/>
                <w:spacing w:val="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этюдов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Театральные</w:t>
            </w:r>
            <w:r w:rsidRPr="000E0AF4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4"/>
                <w:sz w:val="28"/>
              </w:rPr>
              <w:t>игры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before="4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Уроки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ритмопластики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Виртуальная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экскурсия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драмтеатр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Драматизация</w:t>
            </w:r>
            <w:r w:rsidRPr="000E0AF4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сказки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«Репка»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right="570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Постановка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музыкальной</w:t>
            </w:r>
            <w:r w:rsidRPr="000E0AF4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сказки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«Дорога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 xml:space="preserve">к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теремку»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lastRenderedPageBreak/>
              <w:t>Беседа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«Фотография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вчера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сегодня»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Экскурсия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по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саду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фотоаппаратом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Аппликация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«Рамка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фотографии»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Мини-музей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фотоаппаратов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0E0AF4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фотоснимков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Встреча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0E0AF4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фотографом</w:t>
            </w:r>
            <w:r w:rsidRPr="000E0AF4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фотосессия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детей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Коллективная</w:t>
            </w:r>
            <w:r w:rsidRPr="000E0AF4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лепка</w:t>
            </w:r>
            <w:r w:rsidRPr="000E0AF4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«Дизайн</w:t>
            </w:r>
            <w:r w:rsidRPr="000E0AF4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pacing w:val="-2"/>
                <w:sz w:val="28"/>
              </w:rPr>
              <w:t>комнаты»</w:t>
            </w:r>
          </w:p>
          <w:p w:rsidR="000E0AF4" w:rsidRPr="000E0AF4" w:rsidRDefault="000E0AF4" w:rsidP="000E0AF4">
            <w:pPr>
              <w:widowControl w:val="0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right="392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Домашнее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задание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«Изготовление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забавного бутерброда» (фуд-дизайн)</w:t>
            </w:r>
          </w:p>
          <w:p w:rsidR="000E0AF4" w:rsidRDefault="000E0AF4" w:rsidP="000E0AF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0AF4">
              <w:rPr>
                <w:rFonts w:ascii="Times New Roman" w:eastAsia="Times New Roman" w:hAnsi="Times New Roman" w:cs="Times New Roman"/>
                <w:sz w:val="28"/>
              </w:rPr>
              <w:t>Привлечение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родителей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к</w:t>
            </w:r>
            <w:r w:rsidRPr="000E0AF4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0E0AF4">
              <w:rPr>
                <w:rFonts w:ascii="Times New Roman" w:eastAsia="Times New Roman" w:hAnsi="Times New Roman" w:cs="Times New Roman"/>
                <w:sz w:val="28"/>
              </w:rPr>
              <w:t>изготовлению костюмов и атрибутов</w:t>
            </w:r>
            <w:r w:rsidR="00C55A03"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</w:tc>
      </w:tr>
      <w:tr w:rsidR="000E0AF4" w:rsidTr="000E0AF4">
        <w:tc>
          <w:tcPr>
            <w:tcW w:w="2263" w:type="dxa"/>
          </w:tcPr>
          <w:p w:rsidR="000E0AF4" w:rsidRDefault="00C55A03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lastRenderedPageBreak/>
              <w:t>Февраль</w:t>
            </w:r>
          </w:p>
        </w:tc>
        <w:tc>
          <w:tcPr>
            <w:tcW w:w="2410" w:type="dxa"/>
          </w:tcPr>
          <w:p w:rsidR="000E0AF4" w:rsidRDefault="00C55A03" w:rsidP="00C55A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«Военные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профессии»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(летчик, десантник, пограничник, танкист, артиллерист, сапер…)</w:t>
            </w:r>
          </w:p>
        </w:tc>
        <w:tc>
          <w:tcPr>
            <w:tcW w:w="4672" w:type="dxa"/>
          </w:tcPr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15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Беседы: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«Кто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стоит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на</w:t>
            </w:r>
            <w:r w:rsidRPr="00C55A03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страже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Родины?»,</w:t>
            </w:r>
          </w:p>
          <w:p w:rsidR="00C55A03" w:rsidRPr="00C55A03" w:rsidRDefault="00C55A03" w:rsidP="00C55A03">
            <w:pPr>
              <w:widowControl w:val="0"/>
              <w:autoSpaceDE w:val="0"/>
              <w:autoSpaceDN w:val="0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«Военное</w:t>
            </w:r>
            <w:r w:rsidRPr="00C55A03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снаряжение»,</w:t>
            </w:r>
            <w:r w:rsidRPr="00C55A03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«Каким</w:t>
            </w:r>
            <w:r w:rsidRPr="00C55A03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должен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быть защитник Родины?», «Военная техника»;</w:t>
            </w:r>
          </w:p>
          <w:p w:rsidR="00C55A03" w:rsidRPr="00C55A03" w:rsidRDefault="00C55A03" w:rsidP="00C55A03">
            <w:pPr>
              <w:widowControl w:val="0"/>
              <w:autoSpaceDE w:val="0"/>
              <w:autoSpaceDN w:val="0"/>
              <w:spacing w:line="321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«Виды</w:t>
            </w:r>
            <w:r w:rsidRPr="00C55A03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C55A03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рода</w:t>
            </w:r>
            <w:r w:rsidRPr="00C55A03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войск»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ind w:right="900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Рассматривание</w:t>
            </w:r>
            <w:r w:rsidRPr="00C55A03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иллюстраций</w:t>
            </w:r>
            <w:r w:rsidRPr="00C55A03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C55A03">
              <w:rPr>
                <w:rFonts w:ascii="Times New Roman" w:eastAsia="Times New Roman" w:hAnsi="Times New Roman" w:cs="Times New Roman"/>
                <w:spacing w:val="-1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военной техникой и формой;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Просмотр</w:t>
            </w:r>
            <w:r w:rsidRPr="00C55A03">
              <w:rPr>
                <w:rFonts w:ascii="Times New Roman" w:eastAsia="Times New Roman" w:hAnsi="Times New Roman" w:cs="Times New Roman"/>
                <w:spacing w:val="-14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презентации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«Военные</w:t>
            </w:r>
            <w:r w:rsidRPr="00C55A03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профессии»;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242" w:lineRule="auto"/>
              <w:ind w:right="463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Знакомство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пословицами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поговорками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о Родине, силе, мужестве и доблести,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19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Рисование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«Танк»,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Лепка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«Самолет»,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Конструирование</w:t>
            </w:r>
            <w:r w:rsidRPr="00C55A03">
              <w:rPr>
                <w:rFonts w:ascii="Times New Roman" w:eastAsia="Times New Roman" w:hAnsi="Times New Roman" w:cs="Times New Roman"/>
                <w:spacing w:val="-1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«Пограничная</w:t>
            </w:r>
            <w:r w:rsidRPr="00C55A03">
              <w:rPr>
                <w:rFonts w:ascii="Times New Roman" w:eastAsia="Times New Roman" w:hAnsi="Times New Roman" w:cs="Times New Roman"/>
                <w:spacing w:val="-1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застава»;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Аппликация</w:t>
            </w:r>
            <w:r w:rsidRPr="00C55A03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«Корабль»;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Фотоальбом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«Мой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папа-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солдат»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7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Сюжетно-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ролевые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игры»,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«Пограничники»,</w:t>
            </w:r>
          </w:p>
          <w:p w:rsidR="000E0AF4" w:rsidRDefault="00C55A03" w:rsidP="00C55A03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«Летчики»,</w:t>
            </w:r>
            <w:r w:rsidRPr="00C55A03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«Моряки»</w:t>
            </w:r>
          </w:p>
        </w:tc>
      </w:tr>
      <w:tr w:rsidR="000E0AF4" w:rsidTr="000E0AF4">
        <w:tc>
          <w:tcPr>
            <w:tcW w:w="2263" w:type="dxa"/>
          </w:tcPr>
          <w:p w:rsidR="000E0AF4" w:rsidRDefault="00C55A03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pacing w:val="-4"/>
                <w:sz w:val="28"/>
              </w:rPr>
              <w:t>Март</w:t>
            </w:r>
          </w:p>
        </w:tc>
        <w:tc>
          <w:tcPr>
            <w:tcW w:w="2410" w:type="dxa"/>
          </w:tcPr>
          <w:p w:rsidR="000E0AF4" w:rsidRDefault="00C55A03" w:rsidP="00C55A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«Мастера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  <w:u w:val="single"/>
              </w:rPr>
              <w:t>красоты»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(парикмахер, стилист, визажист, косметолог, мастер маникюра, массажист)</w:t>
            </w:r>
          </w:p>
        </w:tc>
        <w:tc>
          <w:tcPr>
            <w:tcW w:w="4672" w:type="dxa"/>
          </w:tcPr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spacing w:line="315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Беседа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«Кто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такие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мастера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красоты?»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ind w:right="116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Тематическая презентация «Профессии парикмахера,</w:t>
            </w:r>
            <w:r w:rsidRPr="00C55A03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стилиста,</w:t>
            </w:r>
            <w:r w:rsidRPr="00C55A03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визажиста,</w:t>
            </w:r>
            <w:r w:rsidRPr="00C55A03">
              <w:rPr>
                <w:rFonts w:ascii="Times New Roman" w:eastAsia="Times New Roman" w:hAnsi="Times New Roman" w:cs="Times New Roman"/>
                <w:spacing w:val="-1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косметолога, мастера маникюра, массажиста»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spacing w:before="3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Сюжетно-ролевая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игра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«Салон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красоты»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ind w:right="792" w:firstLine="0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Рисование</w:t>
            </w:r>
            <w:r w:rsidRPr="00C55A03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на</w:t>
            </w:r>
            <w:r w:rsidRPr="00C55A03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заготовке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«Нанеси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макияж, сделай прическу», «Дизайн ногтей»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spacing w:line="321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Мастер-класс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«Сам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себе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массажист»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8"/>
              </w:numPr>
              <w:tabs>
                <w:tab w:val="left" w:pos="273"/>
              </w:tabs>
              <w:autoSpaceDE w:val="0"/>
              <w:autoSpaceDN w:val="0"/>
              <w:spacing w:line="322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Создание</w:t>
            </w:r>
            <w:r w:rsidRPr="00C55A03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журнала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>мод</w:t>
            </w:r>
          </w:p>
          <w:p w:rsidR="000E0AF4" w:rsidRDefault="00C55A03" w:rsidP="00C55A0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Мастер-класс</w:t>
            </w:r>
            <w:r w:rsidRPr="00C55A03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«Задорные</w:t>
            </w:r>
            <w:r w:rsidRPr="00C55A03">
              <w:rPr>
                <w:rFonts w:ascii="Times New Roman" w:eastAsia="Times New Roman" w:hAnsi="Times New Roman" w:cs="Times New Roman"/>
                <w:spacing w:val="-1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косички»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9"/>
              </w:numPr>
              <w:tabs>
                <w:tab w:val="left" w:pos="273"/>
              </w:tabs>
              <w:autoSpaceDE w:val="0"/>
              <w:autoSpaceDN w:val="0"/>
              <w:spacing w:line="315" w:lineRule="exact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lastRenderedPageBreak/>
              <w:t>Д/и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«Что</w:t>
            </w:r>
            <w:r w:rsidRPr="00C55A03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предмет</w:t>
            </w:r>
            <w:r w:rsidRPr="00C55A03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расскажет</w:t>
            </w:r>
            <w:r w:rsidRPr="00C55A03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Pr="00C55A03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себе?»</w:t>
            </w:r>
          </w:p>
          <w:p w:rsidR="00C55A03" w:rsidRPr="00C55A03" w:rsidRDefault="00C55A03" w:rsidP="00C55A03">
            <w:pPr>
              <w:widowControl w:val="0"/>
              <w:autoSpaceDE w:val="0"/>
              <w:autoSpaceDN w:val="0"/>
              <w:spacing w:line="322" w:lineRule="exact"/>
              <w:ind w:left="183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«Что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нужно</w:t>
            </w:r>
            <w:r w:rsidRPr="00C55A0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C55A03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работы?»</w:t>
            </w:r>
          </w:p>
          <w:p w:rsidR="00C55A03" w:rsidRPr="00C55A03" w:rsidRDefault="00C55A03" w:rsidP="00C55A03">
            <w:pPr>
              <w:widowControl w:val="0"/>
              <w:numPr>
                <w:ilvl w:val="0"/>
                <w:numId w:val="9"/>
              </w:numPr>
              <w:tabs>
                <w:tab w:val="left" w:pos="273"/>
              </w:tabs>
              <w:autoSpaceDE w:val="0"/>
              <w:autoSpaceDN w:val="0"/>
              <w:ind w:left="273" w:hanging="162"/>
              <w:rPr>
                <w:rFonts w:ascii="Times New Roman" w:eastAsia="Times New Roman" w:hAnsi="Times New Roman" w:cs="Times New Roman"/>
                <w:sz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Совместное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C55A03">
              <w:rPr>
                <w:rFonts w:ascii="Times New Roman" w:eastAsia="Times New Roman" w:hAnsi="Times New Roman" w:cs="Times New Roman"/>
                <w:spacing w:val="-8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родителями</w:t>
            </w:r>
            <w:r w:rsidRPr="00C55A03">
              <w:rPr>
                <w:rFonts w:ascii="Times New Roman" w:eastAsia="Times New Roman" w:hAnsi="Times New Roman" w:cs="Times New Roman"/>
                <w:spacing w:val="-9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изготовление</w:t>
            </w:r>
          </w:p>
          <w:p w:rsidR="00C55A03" w:rsidRDefault="00C55A03" w:rsidP="00C55A03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eastAsia="Times New Roman" w:hAnsi="Times New Roman" w:cs="Times New Roman"/>
                <w:sz w:val="28"/>
              </w:rPr>
              <w:t>атрибутов</w:t>
            </w:r>
            <w:r w:rsidRPr="00C55A03">
              <w:rPr>
                <w:rFonts w:ascii="Times New Roman" w:eastAsia="Times New Roman" w:hAnsi="Times New Roman" w:cs="Times New Roman"/>
                <w:spacing w:val="-12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r w:rsidRPr="00C55A03">
              <w:rPr>
                <w:rFonts w:ascii="Times New Roman" w:eastAsia="Times New Roman" w:hAnsi="Times New Roman" w:cs="Times New Roman"/>
                <w:spacing w:val="-10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сюжетно-ролевой</w:t>
            </w:r>
            <w:r w:rsidRPr="00C55A03">
              <w:rPr>
                <w:rFonts w:ascii="Times New Roman" w:eastAsia="Times New Roman" w:hAnsi="Times New Roman" w:cs="Times New Roman"/>
                <w:spacing w:val="-11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>игры</w:t>
            </w:r>
            <w:r w:rsidRPr="00C55A03">
              <w:rPr>
                <w:rFonts w:ascii="Times New Roman" w:eastAsia="Times New Roman" w:hAnsi="Times New Roman" w:cs="Times New Roman"/>
                <w:spacing w:val="-7"/>
                <w:sz w:val="28"/>
              </w:rPr>
              <w:t xml:space="preserve"> </w:t>
            </w:r>
            <w:r w:rsidRPr="00C55A03">
              <w:rPr>
                <w:rFonts w:ascii="Times New Roman" w:eastAsia="Times New Roman" w:hAnsi="Times New Roman" w:cs="Times New Roman"/>
                <w:sz w:val="28"/>
              </w:rPr>
              <w:t xml:space="preserve">«В </w:t>
            </w:r>
            <w:r w:rsidRPr="00C55A03">
              <w:rPr>
                <w:rFonts w:ascii="Times New Roman" w:eastAsia="Times New Roman" w:hAnsi="Times New Roman" w:cs="Times New Roman"/>
                <w:spacing w:val="-2"/>
                <w:sz w:val="28"/>
              </w:rPr>
              <w:t>парикмахерской»</w:t>
            </w:r>
          </w:p>
        </w:tc>
      </w:tr>
      <w:tr w:rsidR="00C55A03" w:rsidTr="000E0AF4">
        <w:tc>
          <w:tcPr>
            <w:tcW w:w="2263" w:type="dxa"/>
          </w:tcPr>
          <w:p w:rsidR="00C55A03" w:rsidRPr="00C55A03" w:rsidRDefault="00C55A03" w:rsidP="009343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410" w:type="dxa"/>
          </w:tcPr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Службы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спасения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(спасатель,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пожарный,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ДПС,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полицейский</w:t>
            </w:r>
            <w:r w:rsidRPr="00C55A0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C55A03" w:rsidRDefault="00C55A03" w:rsidP="009343B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72" w:type="dxa"/>
          </w:tcPr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Компьютерная презентация «Спасатель –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важная профессия», «Пожарный – героическая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профессия»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- С/и «Отдел полиции»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- Дидактические игры: «Не ошибись», «Что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можно, а что нельзя?», «Доскажи словечко»,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«Экстренная помощь», «Позови на помощь»,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«Опасные предметы», «Кому ты откроешь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дверь?».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Беседы: «Важные телефонные номера», «Огонь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– наш друг или враг?»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- Флешмоб «Соблюдай ПДД»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https://www.youtube.com/watch?v=tZui7IsyluQ</w:t>
            </w:r>
            <w:r w:rsidRPr="00C55A03">
              <w:rPr>
                <w:rFonts w:ascii="Times New Roman" w:hAnsi="Times New Roman" w:cs="Times New Roman"/>
                <w:sz w:val="28"/>
                <w:szCs w:val="28"/>
              </w:rPr>
              <w:cr/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- НОД Лепка «Лучший друг спасателя – собака»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- Чтение художественной литературы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«Денискины рассказы. Как Дениска решил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стать пожарным»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Экскурсия по ДОУ «Противопожарная</w:t>
            </w:r>
          </w:p>
          <w:p w:rsidR="00C55A03" w:rsidRDefault="00C55A03" w:rsidP="00C55A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безопасность нашего детского сада»</w:t>
            </w:r>
          </w:p>
        </w:tc>
      </w:tr>
      <w:tr w:rsidR="00C55A03" w:rsidTr="000E0AF4">
        <w:tc>
          <w:tcPr>
            <w:tcW w:w="2263" w:type="dxa"/>
          </w:tcPr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«Все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нужны, все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важны»</w:t>
            </w:r>
          </w:p>
        </w:tc>
        <w:tc>
          <w:tcPr>
            <w:tcW w:w="4672" w:type="dxa"/>
          </w:tcPr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Фестиваль чтецов «Кем быть?»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Изготовление альбома «Профессии наших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родителей»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Изготовление альбома «Стихи и загадки про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профессии»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«Кому что нужно для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работы»</w:t>
            </w:r>
          </w:p>
          <w:p w:rsidR="00C55A03" w:rsidRPr="00C55A03" w:rsidRDefault="00C55A03" w:rsidP="00C5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Викторина «Чья профессия нужней, интересней</w:t>
            </w:r>
          </w:p>
          <w:p w:rsidR="00C55A03" w:rsidRDefault="00C55A03" w:rsidP="00C55A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5A03">
              <w:rPr>
                <w:rFonts w:ascii="Times New Roman" w:hAnsi="Times New Roman" w:cs="Times New Roman"/>
                <w:sz w:val="28"/>
                <w:szCs w:val="28"/>
              </w:rPr>
              <w:t>и важней?»</w:t>
            </w:r>
          </w:p>
        </w:tc>
      </w:tr>
    </w:tbl>
    <w:p w:rsidR="009343BC" w:rsidRDefault="009343BC" w:rsidP="009343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5A03">
        <w:rPr>
          <w:rFonts w:ascii="Times New Roman" w:hAnsi="Times New Roman" w:cs="Times New Roman"/>
          <w:i/>
          <w:sz w:val="28"/>
          <w:szCs w:val="28"/>
        </w:rPr>
        <w:t>3.</w:t>
      </w:r>
      <w:r w:rsidRPr="00C55A03">
        <w:rPr>
          <w:rFonts w:ascii="Times New Roman" w:hAnsi="Times New Roman" w:cs="Times New Roman"/>
          <w:i/>
          <w:sz w:val="28"/>
          <w:szCs w:val="28"/>
        </w:rPr>
        <w:tab/>
        <w:t>Заключительный этап.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t>-</w:t>
      </w:r>
      <w:r w:rsidRPr="00C55A03">
        <w:rPr>
          <w:rFonts w:ascii="Times New Roman" w:hAnsi="Times New Roman" w:cs="Times New Roman"/>
          <w:sz w:val="28"/>
          <w:szCs w:val="28"/>
        </w:rPr>
        <w:tab/>
        <w:t>обобщение положительного опыта и результатов проекта;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t>-</w:t>
      </w:r>
      <w:r w:rsidRPr="00C55A03">
        <w:rPr>
          <w:rFonts w:ascii="Times New Roman" w:hAnsi="Times New Roman" w:cs="Times New Roman"/>
          <w:sz w:val="28"/>
          <w:szCs w:val="28"/>
        </w:rPr>
        <w:tab/>
        <w:t>анализ деятельности;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55A03">
        <w:rPr>
          <w:rFonts w:ascii="Times New Roman" w:hAnsi="Times New Roman" w:cs="Times New Roman"/>
          <w:sz w:val="28"/>
          <w:szCs w:val="28"/>
        </w:rPr>
        <w:tab/>
        <w:t>презентация проекта.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t>-</w:t>
      </w:r>
      <w:r w:rsidRPr="00C55A03">
        <w:rPr>
          <w:rFonts w:ascii="Times New Roman" w:hAnsi="Times New Roman" w:cs="Times New Roman"/>
          <w:sz w:val="28"/>
          <w:szCs w:val="28"/>
        </w:rPr>
        <w:tab/>
        <w:t>оценка</w:t>
      </w:r>
      <w:r w:rsidRPr="00C55A03">
        <w:rPr>
          <w:rFonts w:ascii="Times New Roman" w:hAnsi="Times New Roman" w:cs="Times New Roman"/>
          <w:sz w:val="28"/>
          <w:szCs w:val="28"/>
        </w:rPr>
        <w:tab/>
        <w:t>и</w:t>
      </w:r>
      <w:r w:rsidRPr="00C55A03">
        <w:rPr>
          <w:rFonts w:ascii="Times New Roman" w:hAnsi="Times New Roman" w:cs="Times New Roman"/>
          <w:sz w:val="28"/>
          <w:szCs w:val="28"/>
        </w:rPr>
        <w:tab/>
        <w:t>прогнозирование</w:t>
      </w:r>
      <w:r w:rsidRPr="00C55A03">
        <w:rPr>
          <w:rFonts w:ascii="Times New Roman" w:hAnsi="Times New Roman" w:cs="Times New Roman"/>
          <w:sz w:val="28"/>
          <w:szCs w:val="28"/>
        </w:rPr>
        <w:tab/>
        <w:t>перспективных</w:t>
      </w:r>
      <w:r w:rsidRPr="00C55A03">
        <w:rPr>
          <w:rFonts w:ascii="Times New Roman" w:hAnsi="Times New Roman" w:cs="Times New Roman"/>
          <w:sz w:val="28"/>
          <w:szCs w:val="28"/>
        </w:rPr>
        <w:tab/>
        <w:t>направлений</w:t>
      </w:r>
      <w:r w:rsidRPr="00C55A03">
        <w:rPr>
          <w:rFonts w:ascii="Times New Roman" w:hAnsi="Times New Roman" w:cs="Times New Roman"/>
          <w:sz w:val="28"/>
          <w:szCs w:val="28"/>
        </w:rPr>
        <w:tab/>
        <w:t>дальнейшего использования результатов работы.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t>-</w:t>
      </w:r>
      <w:r w:rsidRPr="00C55A03">
        <w:rPr>
          <w:rFonts w:ascii="Times New Roman" w:hAnsi="Times New Roman" w:cs="Times New Roman"/>
          <w:sz w:val="28"/>
          <w:szCs w:val="28"/>
        </w:rPr>
        <w:tab/>
        <w:t>трансляция опыта учреждения в сети Интернет.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A03" w:rsidRPr="00C55A03" w:rsidRDefault="00C55A03" w:rsidP="00C55A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A03">
        <w:rPr>
          <w:rFonts w:ascii="Times New Roman" w:hAnsi="Times New Roman" w:cs="Times New Roman"/>
          <w:i/>
          <w:sz w:val="28"/>
          <w:szCs w:val="28"/>
        </w:rPr>
        <w:t>Вывод:</w:t>
      </w:r>
      <w:r w:rsidRPr="00C55A03">
        <w:rPr>
          <w:rFonts w:ascii="Times New Roman" w:hAnsi="Times New Roman" w:cs="Times New Roman"/>
          <w:sz w:val="28"/>
          <w:szCs w:val="28"/>
        </w:rPr>
        <w:t xml:space="preserve"> Профориентация - многогранная проблема, решаемая не одним годом. И только правильная систематическая работа в данном направлении в дошкольном учреждении и в школе позволит нашим воспитанникам правильно определиться с выбором будущей профессии. И это может стать решающим фактором будущей социализации ребенка, основой для будущего профессионального определения.</w:t>
      </w:r>
    </w:p>
    <w:sectPr w:rsidR="00C55A03" w:rsidRPr="00C55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391" w:rsidRDefault="00AF3391" w:rsidP="00AB1B38">
      <w:pPr>
        <w:spacing w:after="0" w:line="240" w:lineRule="auto"/>
      </w:pPr>
      <w:r>
        <w:separator/>
      </w:r>
    </w:p>
  </w:endnote>
  <w:endnote w:type="continuationSeparator" w:id="0">
    <w:p w:rsidR="00AF3391" w:rsidRDefault="00AF3391" w:rsidP="00AB1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391" w:rsidRDefault="00AF3391" w:rsidP="00AB1B38">
      <w:pPr>
        <w:spacing w:after="0" w:line="240" w:lineRule="auto"/>
      </w:pPr>
      <w:r>
        <w:separator/>
      </w:r>
    </w:p>
  </w:footnote>
  <w:footnote w:type="continuationSeparator" w:id="0">
    <w:p w:rsidR="00AF3391" w:rsidRDefault="00AF3391" w:rsidP="00AB1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7242"/>
    <w:multiLevelType w:val="hybridMultilevel"/>
    <w:tmpl w:val="2C9A870C"/>
    <w:lvl w:ilvl="0" w:tplc="3CA85708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56A4EB2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55364F2E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13843466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92EE1708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12BAC43C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CA96847E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3DF4257C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811A53D4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070B64B0"/>
    <w:multiLevelType w:val="hybridMultilevel"/>
    <w:tmpl w:val="E850ED3E"/>
    <w:lvl w:ilvl="0" w:tplc="08F2AEBA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634C43A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7C5A2982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B76E9FFC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38301B08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72C09880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DD0254DC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15BE6FBC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F2949964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15DC60AF"/>
    <w:multiLevelType w:val="hybridMultilevel"/>
    <w:tmpl w:val="A36E3A82"/>
    <w:lvl w:ilvl="0" w:tplc="E36EA6D4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F8E23E8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D8A25FAC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D10680F0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0532CB8A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E6F25F38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6D329AB2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2DD01282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74428080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2FBC7553"/>
    <w:multiLevelType w:val="hybridMultilevel"/>
    <w:tmpl w:val="A12CC2F4"/>
    <w:lvl w:ilvl="0" w:tplc="8EC83104">
      <w:numFmt w:val="bullet"/>
      <w:lvlText w:val="-"/>
      <w:lvlJc w:val="left"/>
      <w:pPr>
        <w:ind w:left="18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6462B12">
      <w:numFmt w:val="bullet"/>
      <w:lvlText w:val="•"/>
      <w:lvlJc w:val="left"/>
      <w:pPr>
        <w:ind w:left="763" w:hanging="164"/>
      </w:pPr>
      <w:rPr>
        <w:rFonts w:hint="default"/>
        <w:lang w:val="ru-RU" w:eastAsia="en-US" w:bidi="ar-SA"/>
      </w:rPr>
    </w:lvl>
    <w:lvl w:ilvl="2" w:tplc="ADC4C470">
      <w:numFmt w:val="bullet"/>
      <w:lvlText w:val="•"/>
      <w:lvlJc w:val="left"/>
      <w:pPr>
        <w:ind w:left="1346" w:hanging="164"/>
      </w:pPr>
      <w:rPr>
        <w:rFonts w:hint="default"/>
        <w:lang w:val="ru-RU" w:eastAsia="en-US" w:bidi="ar-SA"/>
      </w:rPr>
    </w:lvl>
    <w:lvl w:ilvl="3" w:tplc="A17ED042">
      <w:numFmt w:val="bullet"/>
      <w:lvlText w:val="•"/>
      <w:lvlJc w:val="left"/>
      <w:pPr>
        <w:ind w:left="1929" w:hanging="164"/>
      </w:pPr>
      <w:rPr>
        <w:rFonts w:hint="default"/>
        <w:lang w:val="ru-RU" w:eastAsia="en-US" w:bidi="ar-SA"/>
      </w:rPr>
    </w:lvl>
    <w:lvl w:ilvl="4" w:tplc="0DAE2EF2">
      <w:numFmt w:val="bullet"/>
      <w:lvlText w:val="•"/>
      <w:lvlJc w:val="left"/>
      <w:pPr>
        <w:ind w:left="2512" w:hanging="164"/>
      </w:pPr>
      <w:rPr>
        <w:rFonts w:hint="default"/>
        <w:lang w:val="ru-RU" w:eastAsia="en-US" w:bidi="ar-SA"/>
      </w:rPr>
    </w:lvl>
    <w:lvl w:ilvl="5" w:tplc="7E38D2EC">
      <w:numFmt w:val="bullet"/>
      <w:lvlText w:val="•"/>
      <w:lvlJc w:val="left"/>
      <w:pPr>
        <w:ind w:left="3095" w:hanging="164"/>
      </w:pPr>
      <w:rPr>
        <w:rFonts w:hint="default"/>
        <w:lang w:val="ru-RU" w:eastAsia="en-US" w:bidi="ar-SA"/>
      </w:rPr>
    </w:lvl>
    <w:lvl w:ilvl="6" w:tplc="6036612A">
      <w:numFmt w:val="bullet"/>
      <w:lvlText w:val="•"/>
      <w:lvlJc w:val="left"/>
      <w:pPr>
        <w:ind w:left="3678" w:hanging="164"/>
      </w:pPr>
      <w:rPr>
        <w:rFonts w:hint="default"/>
        <w:lang w:val="ru-RU" w:eastAsia="en-US" w:bidi="ar-SA"/>
      </w:rPr>
    </w:lvl>
    <w:lvl w:ilvl="7" w:tplc="F1CE1708">
      <w:numFmt w:val="bullet"/>
      <w:lvlText w:val="•"/>
      <w:lvlJc w:val="left"/>
      <w:pPr>
        <w:ind w:left="4261" w:hanging="164"/>
      </w:pPr>
      <w:rPr>
        <w:rFonts w:hint="default"/>
        <w:lang w:val="ru-RU" w:eastAsia="en-US" w:bidi="ar-SA"/>
      </w:rPr>
    </w:lvl>
    <w:lvl w:ilvl="8" w:tplc="F7C03BAC">
      <w:numFmt w:val="bullet"/>
      <w:lvlText w:val="•"/>
      <w:lvlJc w:val="left"/>
      <w:pPr>
        <w:ind w:left="4844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00E3B10"/>
    <w:multiLevelType w:val="hybridMultilevel"/>
    <w:tmpl w:val="44FCE4C2"/>
    <w:lvl w:ilvl="0" w:tplc="9912AED6">
      <w:numFmt w:val="bullet"/>
      <w:lvlText w:val="-"/>
      <w:lvlJc w:val="left"/>
      <w:pPr>
        <w:ind w:left="27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8F6B0AC">
      <w:numFmt w:val="bullet"/>
      <w:lvlText w:val="•"/>
      <w:lvlJc w:val="left"/>
      <w:pPr>
        <w:ind w:left="853" w:hanging="164"/>
      </w:pPr>
      <w:rPr>
        <w:rFonts w:hint="default"/>
        <w:lang w:val="ru-RU" w:eastAsia="en-US" w:bidi="ar-SA"/>
      </w:rPr>
    </w:lvl>
    <w:lvl w:ilvl="2" w:tplc="223CD6E0">
      <w:numFmt w:val="bullet"/>
      <w:lvlText w:val="•"/>
      <w:lvlJc w:val="left"/>
      <w:pPr>
        <w:ind w:left="1426" w:hanging="164"/>
      </w:pPr>
      <w:rPr>
        <w:rFonts w:hint="default"/>
        <w:lang w:val="ru-RU" w:eastAsia="en-US" w:bidi="ar-SA"/>
      </w:rPr>
    </w:lvl>
    <w:lvl w:ilvl="3" w:tplc="EA1246E6">
      <w:numFmt w:val="bullet"/>
      <w:lvlText w:val="•"/>
      <w:lvlJc w:val="left"/>
      <w:pPr>
        <w:ind w:left="1999" w:hanging="164"/>
      </w:pPr>
      <w:rPr>
        <w:rFonts w:hint="default"/>
        <w:lang w:val="ru-RU" w:eastAsia="en-US" w:bidi="ar-SA"/>
      </w:rPr>
    </w:lvl>
    <w:lvl w:ilvl="4" w:tplc="71BA8DEE">
      <w:numFmt w:val="bullet"/>
      <w:lvlText w:val="•"/>
      <w:lvlJc w:val="left"/>
      <w:pPr>
        <w:ind w:left="2572" w:hanging="164"/>
      </w:pPr>
      <w:rPr>
        <w:rFonts w:hint="default"/>
        <w:lang w:val="ru-RU" w:eastAsia="en-US" w:bidi="ar-SA"/>
      </w:rPr>
    </w:lvl>
    <w:lvl w:ilvl="5" w:tplc="85B28958">
      <w:numFmt w:val="bullet"/>
      <w:lvlText w:val="•"/>
      <w:lvlJc w:val="left"/>
      <w:pPr>
        <w:ind w:left="3145" w:hanging="164"/>
      </w:pPr>
      <w:rPr>
        <w:rFonts w:hint="default"/>
        <w:lang w:val="ru-RU" w:eastAsia="en-US" w:bidi="ar-SA"/>
      </w:rPr>
    </w:lvl>
    <w:lvl w:ilvl="6" w:tplc="99446B84">
      <w:numFmt w:val="bullet"/>
      <w:lvlText w:val="•"/>
      <w:lvlJc w:val="left"/>
      <w:pPr>
        <w:ind w:left="3718" w:hanging="164"/>
      </w:pPr>
      <w:rPr>
        <w:rFonts w:hint="default"/>
        <w:lang w:val="ru-RU" w:eastAsia="en-US" w:bidi="ar-SA"/>
      </w:rPr>
    </w:lvl>
    <w:lvl w:ilvl="7" w:tplc="24DA2488">
      <w:numFmt w:val="bullet"/>
      <w:lvlText w:val="•"/>
      <w:lvlJc w:val="left"/>
      <w:pPr>
        <w:ind w:left="4291" w:hanging="164"/>
      </w:pPr>
      <w:rPr>
        <w:rFonts w:hint="default"/>
        <w:lang w:val="ru-RU" w:eastAsia="en-US" w:bidi="ar-SA"/>
      </w:rPr>
    </w:lvl>
    <w:lvl w:ilvl="8" w:tplc="CA72F468">
      <w:numFmt w:val="bullet"/>
      <w:lvlText w:val="•"/>
      <w:lvlJc w:val="left"/>
      <w:pPr>
        <w:ind w:left="4864" w:hanging="164"/>
      </w:pPr>
      <w:rPr>
        <w:rFonts w:hint="default"/>
        <w:lang w:val="ru-RU" w:eastAsia="en-US" w:bidi="ar-SA"/>
      </w:rPr>
    </w:lvl>
  </w:abstractNum>
  <w:abstractNum w:abstractNumId="5" w15:restartNumberingAfterBreak="0">
    <w:nsid w:val="38F85376"/>
    <w:multiLevelType w:val="hybridMultilevel"/>
    <w:tmpl w:val="1A825CB8"/>
    <w:lvl w:ilvl="0" w:tplc="579A2228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D9448E28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3070808E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5EFA03B4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8F0C2E4C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9DA2CF82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44ACE640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D2BE5E06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6D0E5534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64BD00EB"/>
    <w:multiLevelType w:val="hybridMultilevel"/>
    <w:tmpl w:val="E0943240"/>
    <w:lvl w:ilvl="0" w:tplc="0DF27150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71445C2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A3849E58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395CDDFA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6798CC02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1C8A6370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5F4EC0D0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A656E1D4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0ECE651A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746A54C9"/>
    <w:multiLevelType w:val="hybridMultilevel"/>
    <w:tmpl w:val="E9724CB4"/>
    <w:lvl w:ilvl="0" w:tplc="E94C90FE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9F85F5A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7D8271BA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5B1CD7D2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4432850C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7D4A0AC4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52482A84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89BEE4A6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6696E974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7ACE0B54"/>
    <w:multiLevelType w:val="hybridMultilevel"/>
    <w:tmpl w:val="8B7CBEC8"/>
    <w:lvl w:ilvl="0" w:tplc="B0EA9BAA">
      <w:numFmt w:val="bullet"/>
      <w:lvlText w:val="-"/>
      <w:lvlJc w:val="left"/>
      <w:pPr>
        <w:ind w:left="11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EC8DC32">
      <w:numFmt w:val="bullet"/>
      <w:lvlText w:val="•"/>
      <w:lvlJc w:val="left"/>
      <w:pPr>
        <w:ind w:left="709" w:hanging="164"/>
      </w:pPr>
      <w:rPr>
        <w:rFonts w:hint="default"/>
        <w:lang w:val="ru-RU" w:eastAsia="en-US" w:bidi="ar-SA"/>
      </w:rPr>
    </w:lvl>
    <w:lvl w:ilvl="2" w:tplc="0A48DDFC">
      <w:numFmt w:val="bullet"/>
      <w:lvlText w:val="•"/>
      <w:lvlJc w:val="left"/>
      <w:pPr>
        <w:ind w:left="1298" w:hanging="164"/>
      </w:pPr>
      <w:rPr>
        <w:rFonts w:hint="default"/>
        <w:lang w:val="ru-RU" w:eastAsia="en-US" w:bidi="ar-SA"/>
      </w:rPr>
    </w:lvl>
    <w:lvl w:ilvl="3" w:tplc="905ECC9A">
      <w:numFmt w:val="bullet"/>
      <w:lvlText w:val="•"/>
      <w:lvlJc w:val="left"/>
      <w:pPr>
        <w:ind w:left="1887" w:hanging="164"/>
      </w:pPr>
      <w:rPr>
        <w:rFonts w:hint="default"/>
        <w:lang w:val="ru-RU" w:eastAsia="en-US" w:bidi="ar-SA"/>
      </w:rPr>
    </w:lvl>
    <w:lvl w:ilvl="4" w:tplc="AEDE13B0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5" w:tplc="A426C6F4">
      <w:numFmt w:val="bullet"/>
      <w:lvlText w:val="•"/>
      <w:lvlJc w:val="left"/>
      <w:pPr>
        <w:ind w:left="3065" w:hanging="164"/>
      </w:pPr>
      <w:rPr>
        <w:rFonts w:hint="default"/>
        <w:lang w:val="ru-RU" w:eastAsia="en-US" w:bidi="ar-SA"/>
      </w:rPr>
    </w:lvl>
    <w:lvl w:ilvl="6" w:tplc="254ACB06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7" w:tplc="3BA21304">
      <w:numFmt w:val="bullet"/>
      <w:lvlText w:val="•"/>
      <w:lvlJc w:val="left"/>
      <w:pPr>
        <w:ind w:left="4243" w:hanging="164"/>
      </w:pPr>
      <w:rPr>
        <w:rFonts w:hint="default"/>
        <w:lang w:val="ru-RU" w:eastAsia="en-US" w:bidi="ar-SA"/>
      </w:rPr>
    </w:lvl>
    <w:lvl w:ilvl="8" w:tplc="D5EA15E0">
      <w:numFmt w:val="bullet"/>
      <w:lvlText w:val="•"/>
      <w:lvlJc w:val="left"/>
      <w:pPr>
        <w:ind w:left="4832" w:hanging="16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B91"/>
    <w:rsid w:val="000E0AF4"/>
    <w:rsid w:val="00307B91"/>
    <w:rsid w:val="00714F4C"/>
    <w:rsid w:val="009343BC"/>
    <w:rsid w:val="00AB1B38"/>
    <w:rsid w:val="00AF3391"/>
    <w:rsid w:val="00C55A03"/>
    <w:rsid w:val="00D354DA"/>
    <w:rsid w:val="00E3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F9EA"/>
  <w15:chartTrackingRefBased/>
  <w15:docId w15:val="{EE8BF92C-B815-4237-A4C4-CF8F8B97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0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1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1B38"/>
  </w:style>
  <w:style w:type="paragraph" w:styleId="a6">
    <w:name w:val="footer"/>
    <w:basedOn w:val="a"/>
    <w:link w:val="a7"/>
    <w:uiPriority w:val="99"/>
    <w:unhideWhenUsed/>
    <w:rsid w:val="00AB1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1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RRD4nR4EQ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-paynBnSN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2024-11-25T07:01:00Z</dcterms:created>
  <dcterms:modified xsi:type="dcterms:W3CDTF">2024-11-25T08:29:00Z</dcterms:modified>
</cp:coreProperties>
</file>