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6"/>
        <w:gridCol w:w="5307"/>
        <w:gridCol w:w="5307"/>
      </w:tblGrid>
      <w:tr w:rsidR="000569A8" w:rsidTr="00921E1A">
        <w:tc>
          <w:tcPr>
            <w:tcW w:w="5306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</w:tr>
      <w:tr w:rsidR="000569A8" w:rsidTr="00921E1A">
        <w:tc>
          <w:tcPr>
            <w:tcW w:w="5306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A8" w:rsidTr="00921E1A">
        <w:tc>
          <w:tcPr>
            <w:tcW w:w="5306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 xml:space="preserve">Боевым </w:t>
            </w:r>
            <w:r>
              <w:t>опытом овладеть — врага одолеть</w:t>
            </w: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</w:tr>
      <w:tr w:rsidR="000569A8" w:rsidTr="00921E1A">
        <w:trPr>
          <w:trHeight w:val="2300"/>
        </w:trPr>
        <w:tc>
          <w:tcPr>
            <w:tcW w:w="5306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  <w:p w:rsidR="000569A8" w:rsidRDefault="000569A8" w:rsidP="00921E1A"/>
        </w:tc>
      </w:tr>
      <w:tr w:rsidR="000569A8" w:rsidTr="00921E1A">
        <w:trPr>
          <w:trHeight w:val="1290"/>
        </w:trPr>
        <w:tc>
          <w:tcPr>
            <w:tcW w:w="5306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  <w:tc>
          <w:tcPr>
            <w:tcW w:w="5307" w:type="dxa"/>
          </w:tcPr>
          <w:p w:rsidR="000569A8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Ф.И.___________________________________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Подчеркнуть глаголы неопределённой формы, </w:t>
            </w:r>
          </w:p>
          <w:p w:rsidR="000569A8" w:rsidRPr="009962A7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6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выделить суффикс</w:t>
            </w:r>
          </w:p>
          <w:p w:rsidR="000569A8" w:rsidRPr="00860A13" w:rsidRDefault="000569A8" w:rsidP="00921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>Жить-Родине</w:t>
            </w:r>
            <w:proofErr w:type="gramEnd"/>
            <w:r w:rsidRPr="00860A13">
              <w:rPr>
                <w:rFonts w:ascii="Times New Roman" w:hAnsi="Times New Roman" w:cs="Times New Roman"/>
                <w:sz w:val="24"/>
                <w:szCs w:val="24"/>
              </w:rPr>
              <w:t xml:space="preserve"> служить.</w:t>
            </w:r>
          </w:p>
          <w:p w:rsidR="000569A8" w:rsidRPr="00981B49" w:rsidRDefault="000569A8" w:rsidP="00921E1A">
            <w:r w:rsidRPr="00981B49">
              <w:t>Родина – мать, умей за неё постоять.</w:t>
            </w:r>
          </w:p>
          <w:p w:rsidR="000569A8" w:rsidRPr="00860A13" w:rsidRDefault="000569A8" w:rsidP="00921E1A">
            <w:r w:rsidRPr="00860A13">
              <w:t xml:space="preserve">В бою </w:t>
            </w:r>
            <w:proofErr w:type="gramStart"/>
            <w:r w:rsidRPr="00860A13">
              <w:t>побывать-цену</w:t>
            </w:r>
            <w:proofErr w:type="gramEnd"/>
            <w:r w:rsidRPr="00860A13">
              <w:t xml:space="preserve"> жизни узнать.</w:t>
            </w:r>
          </w:p>
          <w:p w:rsidR="000569A8" w:rsidRPr="00860A13" w:rsidRDefault="000569A8" w:rsidP="00921E1A">
            <w:r w:rsidRPr="00860A13">
              <w:t xml:space="preserve">Попусту </w:t>
            </w:r>
            <w:proofErr w:type="gramStart"/>
            <w:r w:rsidRPr="00860A13">
              <w:t>стрелять-лишь</w:t>
            </w:r>
            <w:proofErr w:type="gramEnd"/>
            <w:r w:rsidRPr="00860A13">
              <w:t xml:space="preserve"> порох терять.</w:t>
            </w:r>
          </w:p>
          <w:p w:rsidR="000569A8" w:rsidRDefault="000569A8" w:rsidP="00921E1A">
            <w:r w:rsidRPr="00860A13">
              <w:t>Боевым опытом овладеть — врага одолеть.</w:t>
            </w:r>
          </w:p>
        </w:tc>
      </w:tr>
    </w:tbl>
    <w:p w:rsidR="00003323" w:rsidRDefault="00003323" w:rsidP="00F33897">
      <w:pPr>
        <w:ind w:left="-993"/>
      </w:pPr>
    </w:p>
    <w:sectPr w:rsidR="00003323" w:rsidSect="000569A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97"/>
    <w:rsid w:val="00003323"/>
    <w:rsid w:val="000569A8"/>
    <w:rsid w:val="00F3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69A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69A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2024-04-30T20:05:00Z</dcterms:created>
  <dcterms:modified xsi:type="dcterms:W3CDTF">2024-04-30T20:05:00Z</dcterms:modified>
</cp:coreProperties>
</file>