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EA554C" w14:textId="77777777" w:rsidR="000D643E" w:rsidRDefault="000D643E" w:rsidP="00002F4E">
      <w:pPr>
        <w:pStyle w:val="richfactdown-paragraph"/>
        <w:shd w:val="clear" w:color="auto" w:fill="FFFFFF"/>
        <w:spacing w:before="0" w:beforeAutospacing="0" w:after="0" w:afterAutospacing="0"/>
        <w:ind w:firstLine="567"/>
        <w:rPr>
          <w:rStyle w:val="ac"/>
          <w:rFonts w:ascii="Arial" w:eastAsiaTheme="majorEastAsia" w:hAnsi="Arial" w:cs="Arial"/>
          <w:b w:val="0"/>
          <w:bCs w:val="0"/>
          <w:color w:val="333333"/>
        </w:rPr>
      </w:pPr>
    </w:p>
    <w:p w14:paraId="48172A17" w14:textId="77777777" w:rsidR="00097B1E" w:rsidRDefault="00097B1E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205E8C4B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6638D317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2D06FBE3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7FFA07D5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360B6473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6E19632C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5EFE6F31" w14:textId="77777777" w:rsidR="00A65F8F" w:rsidRDefault="00A65F8F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282020EA" w14:textId="77777777" w:rsidR="00097B1E" w:rsidRDefault="00097B1E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30C01D4A" w14:textId="77777777" w:rsidR="00097B1E" w:rsidRDefault="00097B1E" w:rsidP="00097B1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108D0E62" w14:textId="77777777" w:rsidR="00097B1E" w:rsidRDefault="00097B1E" w:rsidP="00097B1E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67022B18" w14:textId="77777777" w:rsidR="00097B1E" w:rsidRDefault="00097B1E" w:rsidP="00097B1E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rStyle w:val="ac"/>
          <w:rFonts w:eastAsiaTheme="majorEastAsia"/>
          <w:color w:val="333333"/>
          <w:sz w:val="44"/>
          <w:szCs w:val="44"/>
        </w:rPr>
      </w:pPr>
      <w:r w:rsidRPr="00097B1E">
        <w:rPr>
          <w:rStyle w:val="ac"/>
          <w:rFonts w:eastAsiaTheme="majorEastAsia"/>
          <w:color w:val="333333"/>
          <w:sz w:val="44"/>
          <w:szCs w:val="44"/>
        </w:rPr>
        <w:t xml:space="preserve">Родительское собрание: </w:t>
      </w:r>
    </w:p>
    <w:p w14:paraId="64988455" w14:textId="20152A3D" w:rsidR="00097B1E" w:rsidRPr="00097B1E" w:rsidRDefault="00097B1E" w:rsidP="00097B1E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rStyle w:val="ac"/>
          <w:rFonts w:eastAsiaTheme="majorEastAsia"/>
          <w:color w:val="333333"/>
          <w:sz w:val="44"/>
          <w:szCs w:val="44"/>
        </w:rPr>
      </w:pPr>
      <w:r w:rsidRPr="00097B1E">
        <w:rPr>
          <w:rStyle w:val="ac"/>
          <w:rFonts w:eastAsiaTheme="majorEastAsia"/>
          <w:color w:val="333333"/>
          <w:sz w:val="44"/>
          <w:szCs w:val="44"/>
        </w:rPr>
        <w:t>«Не для школы, а для жизни учимся»</w:t>
      </w:r>
    </w:p>
    <w:p w14:paraId="0E6D793B" w14:textId="77777777" w:rsidR="00097B1E" w:rsidRDefault="00097B1E" w:rsidP="00097B1E">
      <w:pPr>
        <w:spacing w:after="0" w:line="28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8D085AE" w14:textId="77777777" w:rsidR="00097B1E" w:rsidRDefault="00097B1E" w:rsidP="00097B1E">
      <w:pPr>
        <w:spacing w:after="0" w:line="28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2A5355D" w14:textId="77777777" w:rsidR="00097B1E" w:rsidRDefault="00097B1E" w:rsidP="00097B1E">
      <w:pPr>
        <w:spacing w:after="0" w:line="28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6FCD965" w14:textId="77777777" w:rsidR="00097B1E" w:rsidRDefault="00097B1E" w:rsidP="00097B1E">
      <w:pPr>
        <w:spacing w:after="0" w:line="28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D2CE2C4" w14:textId="77777777" w:rsidR="00097B1E" w:rsidRDefault="00097B1E" w:rsidP="00097B1E">
      <w:pPr>
        <w:spacing w:after="0" w:line="28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567A1E5" w14:textId="77777777" w:rsidR="00097B1E" w:rsidRDefault="00097B1E" w:rsidP="00097B1E">
      <w:pPr>
        <w:spacing w:after="0" w:line="28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3BA959A" w14:textId="77777777" w:rsidR="00097B1E" w:rsidRDefault="00097B1E" w:rsidP="00097B1E">
      <w:pPr>
        <w:spacing w:after="0" w:line="280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0FFE337" w14:textId="77777777" w:rsidR="005C43E3" w:rsidRDefault="005C43E3" w:rsidP="005C43E3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b/>
          <w:bCs/>
          <w:color w:val="222A35"/>
          <w:sz w:val="28"/>
          <w:szCs w:val="28"/>
          <w:lang w:eastAsia="ru-RU"/>
        </w:rPr>
      </w:pPr>
    </w:p>
    <w:p w14:paraId="3EBDD9A4" w14:textId="77777777" w:rsidR="005C43E3" w:rsidRDefault="005C43E3" w:rsidP="005C43E3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b/>
          <w:bCs/>
          <w:color w:val="222A35"/>
          <w:sz w:val="28"/>
          <w:szCs w:val="28"/>
          <w:lang w:eastAsia="ru-RU"/>
        </w:rPr>
      </w:pPr>
    </w:p>
    <w:p w14:paraId="7BEF744A" w14:textId="14533E86" w:rsidR="00097B1E" w:rsidRPr="00097B1E" w:rsidRDefault="00097B1E" w:rsidP="005C43E3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b/>
          <w:bCs/>
          <w:color w:val="222A35"/>
          <w:sz w:val="28"/>
          <w:szCs w:val="28"/>
          <w:lang w:eastAsia="ru-RU"/>
        </w:rPr>
      </w:pPr>
      <w:r w:rsidRPr="00097B1E">
        <w:rPr>
          <w:rFonts w:ascii="Times New Roman" w:eastAsia="Times New Roman" w:hAnsi="Times New Roman"/>
          <w:b/>
          <w:bCs/>
          <w:color w:val="222A35"/>
          <w:sz w:val="28"/>
          <w:szCs w:val="28"/>
          <w:lang w:eastAsia="ru-RU"/>
        </w:rPr>
        <w:t xml:space="preserve">Работу выполнила: </w:t>
      </w:r>
    </w:p>
    <w:p w14:paraId="60D6D91B" w14:textId="77777777" w:rsidR="00097B1E" w:rsidRDefault="00097B1E" w:rsidP="00097B1E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color w:val="222A35"/>
          <w:sz w:val="28"/>
          <w:szCs w:val="28"/>
          <w:lang w:eastAsia="ru-RU"/>
        </w:rPr>
      </w:pPr>
      <w:r w:rsidRPr="00097B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Кованда Яна Борисовна</w:t>
      </w:r>
      <w:r w:rsidRPr="00097B1E">
        <w:rPr>
          <w:rFonts w:ascii="Times New Roman" w:eastAsia="Times New Roman" w:hAnsi="Times New Roman"/>
          <w:b/>
          <w:bCs/>
          <w:color w:val="222A35"/>
          <w:sz w:val="28"/>
          <w:szCs w:val="28"/>
          <w:lang w:eastAsia="ru-RU"/>
        </w:rPr>
        <w:t>,</w:t>
      </w:r>
      <w:r w:rsidRPr="00097B1E">
        <w:rPr>
          <w:rFonts w:ascii="Times New Roman" w:eastAsia="Times New Roman" w:hAnsi="Times New Roman"/>
          <w:color w:val="222A35"/>
          <w:sz w:val="28"/>
          <w:szCs w:val="28"/>
          <w:lang w:eastAsia="ru-RU"/>
        </w:rPr>
        <w:t xml:space="preserve"> </w:t>
      </w:r>
    </w:p>
    <w:p w14:paraId="0E90A364" w14:textId="39247A90" w:rsidR="00097B1E" w:rsidRPr="00A65F8F" w:rsidRDefault="00097B1E" w:rsidP="00097B1E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F8F"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педагог-психолог муниципального бюджетного общеобразовательного учреждения «Школа-лицей </w:t>
      </w:r>
      <w:proofErr w:type="gramStart"/>
      <w:r w:rsidRPr="00A65F8F">
        <w:rPr>
          <w:rFonts w:ascii="Times New Roman" w:eastAsia="Times New Roman" w:hAnsi="Times New Roman"/>
          <w:sz w:val="28"/>
          <w:szCs w:val="28"/>
          <w:lang w:eastAsia="ru-RU"/>
        </w:rPr>
        <w:t>имени Героя Советского Союза Федора Федоровича</w:t>
      </w:r>
      <w:proofErr w:type="gramEnd"/>
      <w:r w:rsidRPr="00A65F8F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Степанова» города Саки, Республики Крым,</w:t>
      </w:r>
    </w:p>
    <w:p w14:paraId="34C15D30" w14:textId="77777777" w:rsidR="00097B1E" w:rsidRPr="00A65F8F" w:rsidRDefault="00097B1E" w:rsidP="00097B1E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F8F"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педагог-навигатор проекта </w:t>
      </w:r>
    </w:p>
    <w:p w14:paraId="3CF1B8AD" w14:textId="6C73E266" w:rsidR="00097B1E" w:rsidRPr="00A65F8F" w:rsidRDefault="00097B1E" w:rsidP="00097B1E">
      <w:pPr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F8F">
        <w:rPr>
          <w:rFonts w:ascii="Times New Roman" w:eastAsia="Times New Roman" w:hAnsi="Times New Roman"/>
          <w:sz w:val="28"/>
          <w:szCs w:val="28"/>
          <w:lang w:eastAsia="ru-RU"/>
        </w:rPr>
        <w:t xml:space="preserve">«Билет в будущее» </w:t>
      </w:r>
    </w:p>
    <w:p w14:paraId="4E018351" w14:textId="20469BD8" w:rsidR="00097B1E" w:rsidRP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222A35"/>
          <w:sz w:val="28"/>
          <w:szCs w:val="28"/>
          <w:lang w:eastAsia="ru-RU"/>
        </w:rPr>
      </w:pPr>
    </w:p>
    <w:p w14:paraId="75AFDCDF" w14:textId="77777777" w:rsid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222A35"/>
          <w:sz w:val="28"/>
          <w:szCs w:val="28"/>
          <w:lang w:val="uk-UA" w:eastAsia="ru-RU"/>
        </w:rPr>
      </w:pPr>
    </w:p>
    <w:p w14:paraId="0728BF64" w14:textId="77777777" w:rsid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222A35"/>
          <w:sz w:val="28"/>
          <w:szCs w:val="28"/>
          <w:lang w:val="uk-UA" w:eastAsia="ru-RU"/>
        </w:rPr>
      </w:pPr>
      <w:bookmarkStart w:id="0" w:name="_GoBack"/>
      <w:bookmarkEnd w:id="0"/>
    </w:p>
    <w:p w14:paraId="482658A0" w14:textId="77777777" w:rsid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222A35"/>
          <w:sz w:val="28"/>
          <w:szCs w:val="28"/>
          <w:lang w:val="uk-UA" w:eastAsia="ru-RU"/>
        </w:rPr>
      </w:pPr>
    </w:p>
    <w:p w14:paraId="0B119EC0" w14:textId="77777777" w:rsid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222A35"/>
          <w:sz w:val="28"/>
          <w:szCs w:val="28"/>
          <w:lang w:val="uk-UA" w:eastAsia="ru-RU"/>
        </w:rPr>
      </w:pPr>
    </w:p>
    <w:p w14:paraId="38F03633" w14:textId="77777777" w:rsid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222A35"/>
          <w:sz w:val="28"/>
          <w:szCs w:val="28"/>
          <w:lang w:val="uk-UA" w:eastAsia="ru-RU"/>
        </w:rPr>
      </w:pPr>
    </w:p>
    <w:p w14:paraId="4EF05F67" w14:textId="77777777" w:rsidR="00097B1E" w:rsidRDefault="00097B1E" w:rsidP="00097B1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222A35"/>
          <w:sz w:val="28"/>
          <w:szCs w:val="28"/>
          <w:lang w:val="uk-UA" w:eastAsia="ru-RU"/>
        </w:rPr>
      </w:pPr>
    </w:p>
    <w:p w14:paraId="2FE437DA" w14:textId="170A5A2A" w:rsidR="00097B1E" w:rsidRPr="00097B1E" w:rsidRDefault="00097B1E" w:rsidP="00097B1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222A35"/>
          <w:sz w:val="28"/>
          <w:szCs w:val="28"/>
          <w:lang w:val="uk-UA" w:eastAsia="ru-RU"/>
        </w:rPr>
      </w:pPr>
      <w:r w:rsidRPr="00097B1E">
        <w:rPr>
          <w:rFonts w:ascii="Times New Roman" w:eastAsia="Times New Roman" w:hAnsi="Times New Roman"/>
          <w:color w:val="222A35"/>
          <w:sz w:val="28"/>
          <w:szCs w:val="28"/>
          <w:lang w:val="uk-UA" w:eastAsia="ru-RU"/>
        </w:rPr>
        <w:t>г. Саки, 2024 год</w:t>
      </w:r>
      <w:r w:rsidRPr="00097B1E">
        <w:rPr>
          <w:rFonts w:ascii="Times New Roman" w:eastAsia="Times New Roman" w:hAnsi="Times New Roman"/>
          <w:color w:val="222A35"/>
          <w:sz w:val="28"/>
          <w:szCs w:val="28"/>
          <w:lang w:val="uk-UA" w:eastAsia="ru-RU"/>
        </w:rPr>
        <w:br w:type="page"/>
      </w:r>
    </w:p>
    <w:p w14:paraId="70646BB0" w14:textId="29306D44" w:rsidR="000D643E" w:rsidRDefault="000D643E" w:rsidP="00002F4E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rStyle w:val="ac"/>
          <w:rFonts w:eastAsiaTheme="majorEastAsia"/>
          <w:color w:val="333333"/>
          <w:sz w:val="28"/>
          <w:szCs w:val="28"/>
        </w:rPr>
      </w:pPr>
      <w:r w:rsidRPr="00B73114">
        <w:rPr>
          <w:rStyle w:val="ac"/>
          <w:rFonts w:eastAsiaTheme="majorEastAsia"/>
          <w:color w:val="333333"/>
          <w:sz w:val="28"/>
          <w:szCs w:val="28"/>
        </w:rPr>
        <w:lastRenderedPageBreak/>
        <w:t>Родительское собрание: «Не для школы, а для жизни учимся»</w:t>
      </w:r>
    </w:p>
    <w:p w14:paraId="5339E346" w14:textId="77777777" w:rsidR="00097B1E" w:rsidRPr="00B73114" w:rsidRDefault="00097B1E" w:rsidP="00002F4E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rStyle w:val="ac"/>
          <w:rFonts w:eastAsiaTheme="majorEastAsia"/>
          <w:color w:val="333333"/>
          <w:sz w:val="28"/>
          <w:szCs w:val="28"/>
        </w:rPr>
      </w:pPr>
    </w:p>
    <w:p w14:paraId="405DF7D3" w14:textId="77777777" w:rsidR="000D643E" w:rsidRDefault="000D643E" w:rsidP="00002F4E">
      <w:pPr>
        <w:pStyle w:val="richfactdown-paragraph"/>
        <w:shd w:val="clear" w:color="auto" w:fill="FFFFFF"/>
        <w:spacing w:before="0" w:beforeAutospacing="0" w:after="0" w:afterAutospacing="0"/>
        <w:ind w:firstLine="567"/>
        <w:rPr>
          <w:rStyle w:val="ac"/>
          <w:rFonts w:eastAsiaTheme="majorEastAsia"/>
          <w:b w:val="0"/>
          <w:bCs w:val="0"/>
          <w:color w:val="333333"/>
          <w:sz w:val="28"/>
          <w:szCs w:val="28"/>
        </w:rPr>
      </w:pPr>
    </w:p>
    <w:p w14:paraId="4068B375" w14:textId="09361BF9" w:rsidR="000D643E" w:rsidRPr="000D643E" w:rsidRDefault="000D643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D643E">
        <w:rPr>
          <w:rFonts w:eastAsiaTheme="majorEastAsia"/>
          <w:b/>
          <w:bCs/>
          <w:color w:val="333333"/>
          <w:sz w:val="28"/>
          <w:szCs w:val="28"/>
        </w:rPr>
        <w:t>Цель</w:t>
      </w:r>
      <w:r>
        <w:rPr>
          <w:rFonts w:eastAsiaTheme="majorEastAsia"/>
          <w:b/>
          <w:bCs/>
          <w:color w:val="333333"/>
          <w:sz w:val="28"/>
          <w:szCs w:val="28"/>
        </w:rPr>
        <w:t xml:space="preserve">: </w:t>
      </w:r>
      <w:r>
        <w:rPr>
          <w:rFonts w:eastAsiaTheme="majorEastAsia"/>
          <w:color w:val="333333"/>
          <w:sz w:val="28"/>
          <w:szCs w:val="28"/>
        </w:rPr>
        <w:t>п</w:t>
      </w:r>
      <w:r w:rsidRPr="000D643E">
        <w:rPr>
          <w:rFonts w:eastAsiaTheme="majorEastAsia"/>
          <w:color w:val="333333"/>
          <w:sz w:val="28"/>
          <w:szCs w:val="28"/>
        </w:rPr>
        <w:t>ривлечение родителей к участию в процессе профессионального самоопределения детей.</w:t>
      </w:r>
    </w:p>
    <w:p w14:paraId="0BB97602" w14:textId="77777777" w:rsidR="000D643E" w:rsidRPr="000D643E" w:rsidRDefault="000D643E" w:rsidP="00002F4E">
      <w:pPr>
        <w:pStyle w:val="richfactdown-paragraph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  <w:r w:rsidRPr="000D643E">
        <w:rPr>
          <w:rFonts w:eastAsiaTheme="majorEastAsia"/>
          <w:b/>
          <w:bCs/>
          <w:color w:val="333333"/>
          <w:sz w:val="28"/>
          <w:szCs w:val="28"/>
        </w:rPr>
        <w:t>Задачи:</w:t>
      </w:r>
      <w:r w:rsidRPr="000D643E">
        <w:rPr>
          <w:rFonts w:eastAsiaTheme="majorEastAsia"/>
          <w:color w:val="333333"/>
          <w:sz w:val="28"/>
          <w:szCs w:val="28"/>
        </w:rPr>
        <w:t> </w:t>
      </w:r>
    </w:p>
    <w:p w14:paraId="64F0F0C8" w14:textId="7C00AF8B" w:rsidR="000D643E" w:rsidRDefault="00B73114" w:rsidP="00002F4E">
      <w:pPr>
        <w:pStyle w:val="richfactdown-paragraph"/>
        <w:numPr>
          <w:ilvl w:val="0"/>
          <w:numId w:val="2"/>
        </w:numPr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B73114">
        <w:rPr>
          <w:rFonts w:eastAsiaTheme="majorEastAsia"/>
          <w:color w:val="333333"/>
          <w:sz w:val="28"/>
          <w:szCs w:val="28"/>
        </w:rPr>
        <w:t>Про</w:t>
      </w:r>
      <w:r w:rsidR="000D643E" w:rsidRPr="000D643E">
        <w:rPr>
          <w:rFonts w:eastAsiaTheme="majorEastAsia"/>
          <w:color w:val="333333"/>
          <w:sz w:val="28"/>
          <w:szCs w:val="28"/>
        </w:rPr>
        <w:t>информирова</w:t>
      </w:r>
      <w:r w:rsidRPr="00B73114">
        <w:rPr>
          <w:rFonts w:eastAsiaTheme="majorEastAsia"/>
          <w:color w:val="333333"/>
          <w:sz w:val="28"/>
          <w:szCs w:val="28"/>
        </w:rPr>
        <w:t>ть</w:t>
      </w:r>
      <w:r w:rsidR="000D643E" w:rsidRPr="000D643E">
        <w:rPr>
          <w:rFonts w:eastAsiaTheme="majorEastAsia"/>
          <w:color w:val="333333"/>
          <w:sz w:val="28"/>
          <w:szCs w:val="28"/>
        </w:rPr>
        <w:t xml:space="preserve"> родителей по </w:t>
      </w:r>
      <w:r w:rsidRPr="00B73114">
        <w:rPr>
          <w:rFonts w:eastAsiaTheme="majorEastAsia"/>
          <w:color w:val="333333"/>
          <w:sz w:val="28"/>
          <w:szCs w:val="28"/>
        </w:rPr>
        <w:t>вопросу</w:t>
      </w:r>
      <w:r w:rsidR="000D643E" w:rsidRPr="000D643E">
        <w:rPr>
          <w:rFonts w:eastAsiaTheme="majorEastAsia"/>
          <w:color w:val="333333"/>
          <w:sz w:val="28"/>
          <w:szCs w:val="28"/>
        </w:rPr>
        <w:t xml:space="preserve"> профессионального выбора</w:t>
      </w:r>
      <w:r>
        <w:rPr>
          <w:rFonts w:eastAsiaTheme="majorEastAsia"/>
          <w:color w:val="333333"/>
          <w:sz w:val="28"/>
          <w:szCs w:val="28"/>
        </w:rPr>
        <w:t>.</w:t>
      </w:r>
    </w:p>
    <w:p w14:paraId="6CF3A079" w14:textId="6B35C94E" w:rsidR="00B73114" w:rsidRPr="000D643E" w:rsidRDefault="00B73114" w:rsidP="00002F4E">
      <w:pPr>
        <w:pStyle w:val="richfactdown-paragraph"/>
        <w:numPr>
          <w:ilvl w:val="0"/>
          <w:numId w:val="2"/>
        </w:numPr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Разъяснить родителям Е</w:t>
      </w:r>
      <w:r w:rsidRPr="00B73114">
        <w:rPr>
          <w:rFonts w:eastAsiaTheme="majorEastAsia"/>
          <w:color w:val="333333"/>
          <w:sz w:val="28"/>
          <w:szCs w:val="28"/>
        </w:rPr>
        <w:t>дин</w:t>
      </w:r>
      <w:r>
        <w:rPr>
          <w:rFonts w:eastAsiaTheme="majorEastAsia"/>
          <w:color w:val="333333"/>
          <w:sz w:val="28"/>
          <w:szCs w:val="28"/>
        </w:rPr>
        <w:t>ую</w:t>
      </w:r>
      <w:r w:rsidRPr="00B73114">
        <w:rPr>
          <w:rFonts w:eastAsiaTheme="majorEastAsia"/>
          <w:color w:val="333333"/>
          <w:sz w:val="28"/>
          <w:szCs w:val="28"/>
        </w:rPr>
        <w:t xml:space="preserve"> модель профориентации</w:t>
      </w:r>
      <w:r>
        <w:rPr>
          <w:rFonts w:eastAsiaTheme="majorEastAsia"/>
          <w:color w:val="333333"/>
          <w:sz w:val="28"/>
          <w:szCs w:val="28"/>
        </w:rPr>
        <w:t>, которая введена во всех школах РФ с 2023 года.</w:t>
      </w:r>
    </w:p>
    <w:p w14:paraId="13B6F476" w14:textId="39943F61" w:rsidR="000D643E" w:rsidRDefault="000D643E" w:rsidP="00002F4E">
      <w:pPr>
        <w:pStyle w:val="richfactdown-paragraph"/>
        <w:numPr>
          <w:ilvl w:val="0"/>
          <w:numId w:val="2"/>
        </w:numPr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D643E">
        <w:rPr>
          <w:rFonts w:eastAsiaTheme="majorEastAsia"/>
          <w:color w:val="333333"/>
          <w:sz w:val="28"/>
          <w:szCs w:val="28"/>
        </w:rPr>
        <w:t>Познакомить родителей с результатами изучения склонностей и способностей учащихся, приоритетами их интересов в получении профессии</w:t>
      </w:r>
      <w:r>
        <w:rPr>
          <w:rFonts w:eastAsiaTheme="majorEastAsia"/>
          <w:color w:val="333333"/>
          <w:sz w:val="28"/>
          <w:szCs w:val="28"/>
        </w:rPr>
        <w:t>.</w:t>
      </w:r>
    </w:p>
    <w:p w14:paraId="17BBB8A1" w14:textId="77777777" w:rsidR="00B73114" w:rsidRPr="000D643E" w:rsidRDefault="00B73114" w:rsidP="00B73114">
      <w:pPr>
        <w:pStyle w:val="richfactdown-paragraph"/>
        <w:spacing w:before="0" w:beforeAutospacing="0" w:after="0" w:afterAutospacing="0"/>
        <w:jc w:val="both"/>
        <w:rPr>
          <w:rFonts w:eastAsiaTheme="majorEastAsia"/>
          <w:color w:val="333333"/>
          <w:sz w:val="28"/>
          <w:szCs w:val="28"/>
        </w:rPr>
      </w:pPr>
    </w:p>
    <w:p w14:paraId="1EB146AA" w14:textId="77777777" w:rsidR="000D643E" w:rsidRPr="000D643E" w:rsidRDefault="000D643E" w:rsidP="00002F4E">
      <w:pPr>
        <w:pStyle w:val="richfactdown-paragraph"/>
        <w:spacing w:before="0" w:beforeAutospacing="0" w:after="0" w:afterAutospacing="0"/>
        <w:ind w:firstLine="567"/>
        <w:rPr>
          <w:rFonts w:eastAsiaTheme="majorEastAsia"/>
          <w:b/>
          <w:bCs/>
          <w:color w:val="333333"/>
          <w:sz w:val="28"/>
          <w:szCs w:val="28"/>
        </w:rPr>
      </w:pPr>
      <w:r w:rsidRPr="000D643E">
        <w:rPr>
          <w:rFonts w:eastAsiaTheme="majorEastAsia"/>
          <w:b/>
          <w:bCs/>
          <w:color w:val="333333"/>
          <w:sz w:val="28"/>
          <w:szCs w:val="28"/>
        </w:rPr>
        <w:t>Подготовительный этап:</w:t>
      </w:r>
    </w:p>
    <w:p w14:paraId="51AAE96B" w14:textId="524B7484" w:rsidR="00DC0EA4" w:rsidRDefault="000D643E" w:rsidP="00002F4E">
      <w:pPr>
        <w:pStyle w:val="richfactdown-paragraph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  <w:r w:rsidRPr="000D643E">
        <w:rPr>
          <w:rFonts w:eastAsiaTheme="majorEastAsia"/>
          <w:color w:val="333333"/>
          <w:sz w:val="28"/>
          <w:szCs w:val="28"/>
        </w:rPr>
        <w:t xml:space="preserve">а) </w:t>
      </w:r>
      <w:r w:rsidR="00DC0EA4">
        <w:rPr>
          <w:rFonts w:eastAsiaTheme="majorEastAsia"/>
          <w:color w:val="333333"/>
          <w:sz w:val="28"/>
          <w:szCs w:val="28"/>
        </w:rPr>
        <w:t>т</w:t>
      </w:r>
      <w:r w:rsidRPr="000D643E">
        <w:rPr>
          <w:rFonts w:eastAsiaTheme="majorEastAsia"/>
          <w:color w:val="333333"/>
          <w:sz w:val="28"/>
          <w:szCs w:val="28"/>
        </w:rPr>
        <w:t>естирование учащихся по теме собрания</w:t>
      </w:r>
      <w:r w:rsidR="00DC0EA4">
        <w:rPr>
          <w:rFonts w:eastAsiaTheme="majorEastAsia"/>
          <w:color w:val="333333"/>
          <w:sz w:val="28"/>
          <w:szCs w:val="28"/>
        </w:rPr>
        <w:t xml:space="preserve">, </w:t>
      </w:r>
    </w:p>
    <w:p w14:paraId="41688C0F" w14:textId="7990A880" w:rsidR="00DC0EA4" w:rsidRDefault="00DC0EA4" w:rsidP="00002F4E">
      <w:pPr>
        <w:pStyle w:val="richfactdown-paragraph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б) составление индивидуальных профориентационных карт</w:t>
      </w:r>
    </w:p>
    <w:p w14:paraId="75B12E1F" w14:textId="77777777" w:rsidR="00B73114" w:rsidRDefault="00B73114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b/>
          <w:bCs/>
          <w:color w:val="333333"/>
          <w:sz w:val="28"/>
          <w:szCs w:val="28"/>
        </w:rPr>
      </w:pPr>
    </w:p>
    <w:p w14:paraId="1B73F89B" w14:textId="77378D30" w:rsidR="000D643E" w:rsidRPr="000D643E" w:rsidRDefault="000D643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D643E">
        <w:rPr>
          <w:rFonts w:eastAsiaTheme="majorEastAsia"/>
          <w:b/>
          <w:bCs/>
          <w:color w:val="333333"/>
          <w:sz w:val="28"/>
          <w:szCs w:val="28"/>
        </w:rPr>
        <w:t>Участники: </w:t>
      </w:r>
      <w:r w:rsidRPr="000D643E">
        <w:rPr>
          <w:rFonts w:eastAsiaTheme="majorEastAsia"/>
          <w:color w:val="333333"/>
          <w:sz w:val="28"/>
          <w:szCs w:val="28"/>
        </w:rPr>
        <w:t xml:space="preserve">родители </w:t>
      </w:r>
      <w:r w:rsidR="00B73114">
        <w:rPr>
          <w:rFonts w:eastAsiaTheme="majorEastAsia"/>
          <w:color w:val="333333"/>
          <w:sz w:val="28"/>
          <w:szCs w:val="28"/>
        </w:rPr>
        <w:t>обучающихся</w:t>
      </w:r>
      <w:r w:rsidRPr="000D643E">
        <w:rPr>
          <w:rFonts w:eastAsiaTheme="majorEastAsia"/>
          <w:color w:val="333333"/>
          <w:sz w:val="28"/>
          <w:szCs w:val="28"/>
        </w:rPr>
        <w:t xml:space="preserve"> </w:t>
      </w:r>
      <w:r w:rsidR="00DC0EA4">
        <w:rPr>
          <w:rFonts w:eastAsiaTheme="majorEastAsia"/>
          <w:color w:val="333333"/>
          <w:sz w:val="28"/>
          <w:szCs w:val="28"/>
        </w:rPr>
        <w:t>9-х</w:t>
      </w:r>
      <w:r w:rsidRPr="000D643E">
        <w:rPr>
          <w:rFonts w:eastAsiaTheme="majorEastAsia"/>
          <w:color w:val="333333"/>
          <w:sz w:val="28"/>
          <w:szCs w:val="28"/>
        </w:rPr>
        <w:t xml:space="preserve"> класс</w:t>
      </w:r>
      <w:r w:rsidR="00DC0EA4">
        <w:rPr>
          <w:rFonts w:eastAsiaTheme="majorEastAsia"/>
          <w:color w:val="333333"/>
          <w:sz w:val="28"/>
          <w:szCs w:val="28"/>
        </w:rPr>
        <w:t>ов</w:t>
      </w:r>
      <w:r w:rsidRPr="000D643E">
        <w:rPr>
          <w:rFonts w:eastAsiaTheme="majorEastAsia"/>
          <w:color w:val="333333"/>
          <w:sz w:val="28"/>
          <w:szCs w:val="28"/>
        </w:rPr>
        <w:t>, классный руководитель</w:t>
      </w:r>
      <w:r w:rsidR="00DC0EA4">
        <w:rPr>
          <w:rFonts w:eastAsiaTheme="majorEastAsia"/>
          <w:color w:val="333333"/>
          <w:sz w:val="28"/>
          <w:szCs w:val="28"/>
        </w:rPr>
        <w:t>, педагог-психолог.</w:t>
      </w:r>
    </w:p>
    <w:p w14:paraId="18665290" w14:textId="77777777" w:rsidR="00B73114" w:rsidRDefault="00B73114" w:rsidP="00002F4E">
      <w:pPr>
        <w:pStyle w:val="richfactdown-paragraph"/>
        <w:spacing w:before="0" w:beforeAutospacing="0" w:after="0" w:afterAutospacing="0"/>
        <w:ind w:firstLine="567"/>
        <w:rPr>
          <w:rFonts w:eastAsiaTheme="majorEastAsia"/>
          <w:b/>
          <w:bCs/>
          <w:color w:val="333333"/>
          <w:sz w:val="28"/>
          <w:szCs w:val="28"/>
        </w:rPr>
      </w:pPr>
    </w:p>
    <w:p w14:paraId="4B1500FD" w14:textId="29435D7D" w:rsidR="000D643E" w:rsidRPr="000D643E" w:rsidRDefault="000D643E" w:rsidP="00002F4E">
      <w:pPr>
        <w:pStyle w:val="richfactdown-paragraph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  <w:r w:rsidRPr="000D643E">
        <w:rPr>
          <w:rFonts w:eastAsiaTheme="majorEastAsia"/>
          <w:b/>
          <w:bCs/>
          <w:color w:val="333333"/>
          <w:sz w:val="28"/>
          <w:szCs w:val="28"/>
        </w:rPr>
        <w:t>Форма проведения:</w:t>
      </w:r>
      <w:r w:rsidRPr="000D643E">
        <w:rPr>
          <w:rFonts w:eastAsiaTheme="majorEastAsia"/>
          <w:color w:val="333333"/>
          <w:sz w:val="28"/>
          <w:szCs w:val="28"/>
        </w:rPr>
        <w:t> беседа</w:t>
      </w:r>
    </w:p>
    <w:p w14:paraId="4A2725E8" w14:textId="77777777" w:rsidR="00002F4E" w:rsidRDefault="00002F4E" w:rsidP="00002F4E">
      <w:pPr>
        <w:pStyle w:val="richfactdown-paragraph"/>
        <w:spacing w:before="0" w:beforeAutospacing="0" w:after="0" w:afterAutospacing="0"/>
        <w:ind w:firstLine="567"/>
        <w:jc w:val="center"/>
        <w:rPr>
          <w:rFonts w:eastAsiaTheme="majorEastAsia"/>
          <w:b/>
          <w:bCs/>
          <w:color w:val="333333"/>
          <w:sz w:val="28"/>
          <w:szCs w:val="28"/>
        </w:rPr>
      </w:pPr>
    </w:p>
    <w:p w14:paraId="6103B35A" w14:textId="77777777" w:rsidR="00097B1E" w:rsidRDefault="00097B1E" w:rsidP="00002F4E">
      <w:pPr>
        <w:pStyle w:val="richfactdown-paragraph"/>
        <w:spacing w:before="0" w:beforeAutospacing="0" w:after="0" w:afterAutospacing="0"/>
        <w:ind w:firstLine="567"/>
        <w:jc w:val="center"/>
        <w:rPr>
          <w:rFonts w:eastAsiaTheme="majorEastAsia"/>
          <w:b/>
          <w:bCs/>
          <w:color w:val="333333"/>
          <w:sz w:val="28"/>
          <w:szCs w:val="28"/>
        </w:rPr>
      </w:pPr>
    </w:p>
    <w:p w14:paraId="7FD3C9F7" w14:textId="477EA819" w:rsidR="000D643E" w:rsidRDefault="000D643E" w:rsidP="00002F4E">
      <w:pPr>
        <w:pStyle w:val="richfactdown-paragraph"/>
        <w:spacing w:before="0" w:beforeAutospacing="0" w:after="0" w:afterAutospacing="0"/>
        <w:ind w:firstLine="567"/>
        <w:jc w:val="center"/>
        <w:rPr>
          <w:rFonts w:eastAsiaTheme="majorEastAsia"/>
          <w:b/>
          <w:bCs/>
          <w:color w:val="333333"/>
          <w:sz w:val="28"/>
          <w:szCs w:val="28"/>
        </w:rPr>
      </w:pPr>
      <w:r w:rsidRPr="000D643E">
        <w:rPr>
          <w:rFonts w:eastAsiaTheme="majorEastAsia"/>
          <w:b/>
          <w:bCs/>
          <w:color w:val="333333"/>
          <w:sz w:val="28"/>
          <w:szCs w:val="28"/>
        </w:rPr>
        <w:t>Ход родительского собрания</w:t>
      </w:r>
    </w:p>
    <w:p w14:paraId="48A51580" w14:textId="77777777" w:rsidR="00002F4E" w:rsidRDefault="00002F4E" w:rsidP="00002F4E">
      <w:pPr>
        <w:pStyle w:val="richfactdown-paragraph"/>
        <w:spacing w:before="0" w:beforeAutospacing="0" w:after="0" w:afterAutospacing="0"/>
        <w:ind w:firstLine="567"/>
        <w:jc w:val="center"/>
        <w:rPr>
          <w:rFonts w:eastAsiaTheme="majorEastAsia"/>
          <w:b/>
          <w:bCs/>
          <w:color w:val="333333"/>
          <w:sz w:val="28"/>
          <w:szCs w:val="28"/>
        </w:rPr>
      </w:pPr>
    </w:p>
    <w:p w14:paraId="71F00C57" w14:textId="2A735613" w:rsidR="00DC0EA4" w:rsidRDefault="0052797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 - </w:t>
      </w:r>
      <w:r w:rsidR="00DC0EA4" w:rsidRPr="00DC0EA4">
        <w:rPr>
          <w:rFonts w:eastAsiaTheme="majorEastAsia"/>
          <w:color w:val="333333"/>
          <w:sz w:val="28"/>
          <w:szCs w:val="28"/>
        </w:rPr>
        <w:t>Здравствуйте, уважаемые родители</w:t>
      </w:r>
      <w:r w:rsidR="00DC0EA4">
        <w:rPr>
          <w:rFonts w:eastAsiaTheme="majorEastAsia"/>
          <w:color w:val="333333"/>
          <w:sz w:val="28"/>
          <w:szCs w:val="28"/>
        </w:rPr>
        <w:t xml:space="preserve">! Ваши дети сейчас стоят перед очень серьезным выбором, первым в своей жизни: куда пойти после 9-го класса. Этот выбор без помощи родителей и учителей сделать очень сложно. </w:t>
      </w:r>
      <w:r>
        <w:rPr>
          <w:rFonts w:eastAsiaTheme="majorEastAsia"/>
          <w:color w:val="333333"/>
          <w:sz w:val="28"/>
          <w:szCs w:val="28"/>
        </w:rPr>
        <w:t xml:space="preserve">Очень важно, чтобы эта помощь была целенаправленной и успешной. </w:t>
      </w:r>
    </w:p>
    <w:p w14:paraId="5C189824" w14:textId="77777777" w:rsidR="00097B1E" w:rsidRDefault="00097B1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45AF2DEC" w14:textId="642B362F" w:rsidR="0052797E" w:rsidRDefault="0052797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- Начнем с простого сложного вопроса: «Кто такой успешный человек?» (ответы родителей, среди которых есть мнение, что нужно правильно выбрать профессию)</w:t>
      </w:r>
    </w:p>
    <w:p w14:paraId="087D052A" w14:textId="77777777" w:rsidR="00097B1E" w:rsidRDefault="00097B1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73B73B50" w14:textId="77777777" w:rsidR="00097B1E" w:rsidRDefault="0052797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- </w:t>
      </w:r>
      <w:r w:rsidRPr="0052797E">
        <w:rPr>
          <w:rFonts w:eastAsiaTheme="majorEastAsia"/>
          <w:color w:val="333333"/>
          <w:sz w:val="28"/>
          <w:szCs w:val="28"/>
        </w:rPr>
        <w:t>Согласно определению, успешный человек — это тот, кто добивается поставленных целей, ощущает это сам и чувствует признание окружающих.</w:t>
      </w:r>
      <w:r>
        <w:rPr>
          <w:rFonts w:eastAsiaTheme="majorEastAsia"/>
          <w:color w:val="333333"/>
          <w:sz w:val="28"/>
          <w:szCs w:val="28"/>
        </w:rPr>
        <w:t xml:space="preserve"> Это, безусловно, связано с правильным выбором профессии.</w:t>
      </w:r>
    </w:p>
    <w:p w14:paraId="19B5C91C" w14:textId="3F3BC9BD" w:rsidR="0052797E" w:rsidRDefault="0052797E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 </w:t>
      </w:r>
    </w:p>
    <w:p w14:paraId="04DC37D5" w14:textId="083A9B7B" w:rsidR="000D643E" w:rsidRDefault="001C1ACF" w:rsidP="00002F4E">
      <w:pPr>
        <w:pStyle w:val="richfactdown-paragraph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- </w:t>
      </w:r>
      <w:r w:rsidR="0052797E">
        <w:rPr>
          <w:rFonts w:eastAsiaTheme="majorEastAsia"/>
          <w:color w:val="333333"/>
          <w:sz w:val="28"/>
          <w:szCs w:val="28"/>
        </w:rPr>
        <w:t xml:space="preserve">Вы наверняка знаете, что для этого в нашей стране есть довольно широкий спектр возможностей. Профессиональное образование можно получить как после 9-го класса, так и после 11-го (приложение 1 – выводится на экран). </w:t>
      </w:r>
    </w:p>
    <w:p w14:paraId="4CBE1A20" w14:textId="77777777" w:rsidR="00097B1E" w:rsidRPr="0052797E" w:rsidRDefault="00097B1E" w:rsidP="00002F4E">
      <w:pPr>
        <w:pStyle w:val="richfactdown-paragraph"/>
        <w:spacing w:before="0" w:beforeAutospacing="0" w:after="0" w:afterAutospacing="0"/>
        <w:ind w:firstLine="567"/>
        <w:jc w:val="both"/>
        <w:rPr>
          <w:rStyle w:val="ac"/>
          <w:rFonts w:eastAsiaTheme="majorEastAsia"/>
          <w:b w:val="0"/>
          <w:bCs w:val="0"/>
          <w:color w:val="333333"/>
          <w:sz w:val="28"/>
          <w:szCs w:val="28"/>
        </w:rPr>
      </w:pPr>
    </w:p>
    <w:p w14:paraId="3B0F8B78" w14:textId="76A423C0" w:rsidR="00CC189D" w:rsidRPr="00002F4E" w:rsidRDefault="001C1ACF" w:rsidP="00002F4E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- </w:t>
      </w:r>
      <w:r w:rsidR="00002F4E" w:rsidRPr="00002F4E">
        <w:rPr>
          <w:rFonts w:eastAsiaTheme="majorEastAsia"/>
          <w:sz w:val="28"/>
          <w:szCs w:val="28"/>
        </w:rPr>
        <w:t xml:space="preserve">Согласно статье 10 Федерального Закона РФ №273 «Об образовании» различают следующие уровни профессионального </w:t>
      </w:r>
      <w:r w:rsidR="00CC189D" w:rsidRPr="00002F4E">
        <w:rPr>
          <w:rFonts w:eastAsiaTheme="majorEastAsia"/>
          <w:sz w:val="28"/>
          <w:szCs w:val="28"/>
        </w:rPr>
        <w:t>образования:</w:t>
      </w:r>
    </w:p>
    <w:p w14:paraId="00F53086" w14:textId="77777777" w:rsidR="00002F4E" w:rsidRPr="00002F4E" w:rsidRDefault="00CC189D" w:rsidP="00002F4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02F4E">
        <w:rPr>
          <w:rFonts w:eastAsiaTheme="majorEastAsia"/>
          <w:color w:val="333333"/>
          <w:sz w:val="28"/>
          <w:szCs w:val="28"/>
        </w:rPr>
        <w:lastRenderedPageBreak/>
        <w:t>среднее профессиональное образование;</w:t>
      </w:r>
    </w:p>
    <w:p w14:paraId="59F60BDD" w14:textId="77777777" w:rsidR="00002F4E" w:rsidRPr="00002F4E" w:rsidRDefault="00CC189D" w:rsidP="00002F4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02F4E">
        <w:rPr>
          <w:rFonts w:eastAsiaTheme="majorEastAsia"/>
          <w:color w:val="333333"/>
          <w:sz w:val="28"/>
          <w:szCs w:val="28"/>
        </w:rPr>
        <w:t>высшее образование I степени (</w:t>
      </w:r>
      <w:proofErr w:type="spellStart"/>
      <w:r w:rsidRPr="00002F4E">
        <w:rPr>
          <w:rFonts w:eastAsiaTheme="majorEastAsia"/>
          <w:color w:val="333333"/>
          <w:sz w:val="28"/>
          <w:szCs w:val="28"/>
        </w:rPr>
        <w:t>бакалавриат</w:t>
      </w:r>
      <w:proofErr w:type="spellEnd"/>
      <w:r w:rsidRPr="00002F4E">
        <w:rPr>
          <w:rFonts w:eastAsiaTheme="majorEastAsia"/>
          <w:color w:val="333333"/>
          <w:sz w:val="28"/>
          <w:szCs w:val="28"/>
        </w:rPr>
        <w:t>);</w:t>
      </w:r>
    </w:p>
    <w:p w14:paraId="383020CA" w14:textId="77777777" w:rsidR="00002F4E" w:rsidRPr="00002F4E" w:rsidRDefault="00CC189D" w:rsidP="00002F4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02F4E">
        <w:rPr>
          <w:rFonts w:eastAsiaTheme="majorEastAsia"/>
          <w:color w:val="333333"/>
          <w:sz w:val="28"/>
          <w:szCs w:val="28"/>
        </w:rPr>
        <w:t>высшее образование II степени (</w:t>
      </w:r>
      <w:proofErr w:type="spellStart"/>
      <w:r w:rsidRPr="00002F4E">
        <w:rPr>
          <w:rFonts w:eastAsiaTheme="majorEastAsia"/>
          <w:color w:val="333333"/>
          <w:sz w:val="28"/>
          <w:szCs w:val="28"/>
        </w:rPr>
        <w:t>специалитет</w:t>
      </w:r>
      <w:proofErr w:type="spellEnd"/>
      <w:r w:rsidRPr="00002F4E">
        <w:rPr>
          <w:rFonts w:eastAsiaTheme="majorEastAsia"/>
          <w:color w:val="333333"/>
          <w:sz w:val="28"/>
          <w:szCs w:val="28"/>
        </w:rPr>
        <w:t>, магистратура);</w:t>
      </w:r>
    </w:p>
    <w:p w14:paraId="13FFCCC7" w14:textId="0C4E7020" w:rsidR="00CC189D" w:rsidRDefault="00CC189D" w:rsidP="00002F4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002F4E">
        <w:rPr>
          <w:rFonts w:eastAsiaTheme="majorEastAsia"/>
          <w:color w:val="333333"/>
          <w:sz w:val="28"/>
          <w:szCs w:val="28"/>
        </w:rPr>
        <w:t>высшее образование III степени (подготовка кадров высшей квалификации).</w:t>
      </w:r>
    </w:p>
    <w:p w14:paraId="6B9946B8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left="1287"/>
        <w:jc w:val="both"/>
        <w:rPr>
          <w:rFonts w:eastAsiaTheme="majorEastAsia"/>
          <w:color w:val="333333"/>
          <w:sz w:val="28"/>
          <w:szCs w:val="28"/>
        </w:rPr>
      </w:pPr>
    </w:p>
    <w:p w14:paraId="7800CED5" w14:textId="4D4774FE" w:rsidR="00002F4E" w:rsidRDefault="001C1ACF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- </w:t>
      </w:r>
      <w:r w:rsidR="00002F4E">
        <w:rPr>
          <w:rFonts w:eastAsiaTheme="majorEastAsia"/>
          <w:color w:val="333333"/>
          <w:sz w:val="28"/>
          <w:szCs w:val="28"/>
        </w:rPr>
        <w:t xml:space="preserve">Итак, в идеале, </w:t>
      </w:r>
      <w:r w:rsidR="00EE0DD1">
        <w:rPr>
          <w:rFonts w:eastAsiaTheme="majorEastAsia"/>
          <w:color w:val="333333"/>
          <w:sz w:val="28"/>
          <w:szCs w:val="28"/>
        </w:rPr>
        <w:t xml:space="preserve">ваш ребенок в этом возрасте уже должен видеть себя в какой-то профессиональной сфере, затем, нужно определиться, где продолжать образование после 9-го класса: в школе </w:t>
      </w:r>
      <w:r w:rsidR="00002F4E">
        <w:rPr>
          <w:rFonts w:eastAsiaTheme="majorEastAsia"/>
          <w:color w:val="333333"/>
          <w:sz w:val="28"/>
          <w:szCs w:val="28"/>
        </w:rPr>
        <w:t xml:space="preserve">или </w:t>
      </w:r>
      <w:r w:rsidR="00EE0DD1">
        <w:rPr>
          <w:rFonts w:eastAsiaTheme="majorEastAsia"/>
          <w:color w:val="333333"/>
          <w:sz w:val="28"/>
          <w:szCs w:val="28"/>
        </w:rPr>
        <w:t xml:space="preserve">в </w:t>
      </w:r>
      <w:r w:rsidR="00002F4E">
        <w:rPr>
          <w:rFonts w:eastAsiaTheme="majorEastAsia"/>
          <w:color w:val="333333"/>
          <w:sz w:val="28"/>
          <w:szCs w:val="28"/>
        </w:rPr>
        <w:t>средне</w:t>
      </w:r>
      <w:r w:rsidR="00EE0DD1">
        <w:rPr>
          <w:rFonts w:eastAsiaTheme="majorEastAsia"/>
          <w:color w:val="333333"/>
          <w:sz w:val="28"/>
          <w:szCs w:val="28"/>
        </w:rPr>
        <w:t>м</w:t>
      </w:r>
      <w:r w:rsidR="00002F4E">
        <w:rPr>
          <w:rFonts w:eastAsiaTheme="majorEastAsia"/>
          <w:color w:val="333333"/>
          <w:sz w:val="28"/>
          <w:szCs w:val="28"/>
        </w:rPr>
        <w:t xml:space="preserve"> профессионально</w:t>
      </w:r>
      <w:r w:rsidR="00EE0DD1">
        <w:rPr>
          <w:rFonts w:eastAsiaTheme="majorEastAsia"/>
          <w:color w:val="333333"/>
          <w:sz w:val="28"/>
          <w:szCs w:val="28"/>
        </w:rPr>
        <w:t>м</w:t>
      </w:r>
      <w:r w:rsidR="00002F4E">
        <w:rPr>
          <w:rFonts w:eastAsiaTheme="majorEastAsia"/>
          <w:color w:val="333333"/>
          <w:sz w:val="28"/>
          <w:szCs w:val="28"/>
        </w:rPr>
        <w:t xml:space="preserve"> образова</w:t>
      </w:r>
      <w:r w:rsidR="00EE0DD1">
        <w:rPr>
          <w:rFonts w:eastAsiaTheme="majorEastAsia"/>
          <w:color w:val="333333"/>
          <w:sz w:val="28"/>
          <w:szCs w:val="28"/>
        </w:rPr>
        <w:t>тельном учреждении</w:t>
      </w:r>
      <w:r w:rsidR="00002F4E">
        <w:rPr>
          <w:rFonts w:eastAsiaTheme="majorEastAsia"/>
          <w:color w:val="333333"/>
          <w:sz w:val="28"/>
          <w:szCs w:val="28"/>
        </w:rPr>
        <w:t>.</w:t>
      </w:r>
    </w:p>
    <w:p w14:paraId="6C5BF6B5" w14:textId="77777777" w:rsidR="00836416" w:rsidRDefault="00836416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28467350" w14:textId="6287F2D5" w:rsidR="00EE0DD1" w:rsidRDefault="00836416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- </w:t>
      </w:r>
      <w:r w:rsidR="00EE0DD1">
        <w:rPr>
          <w:rFonts w:eastAsiaTheme="majorEastAsia"/>
          <w:color w:val="333333"/>
          <w:sz w:val="28"/>
          <w:szCs w:val="28"/>
        </w:rPr>
        <w:t xml:space="preserve">В школе особое внимание уделяется профориентации. С 2023 года в школах России введена единая модель профориентации – </w:t>
      </w:r>
      <w:proofErr w:type="spellStart"/>
      <w:r w:rsidR="00EE0DD1">
        <w:rPr>
          <w:rFonts w:eastAsiaTheme="majorEastAsia"/>
          <w:color w:val="333333"/>
          <w:sz w:val="28"/>
          <w:szCs w:val="28"/>
        </w:rPr>
        <w:t>профминимум</w:t>
      </w:r>
      <w:proofErr w:type="spellEnd"/>
      <w:r w:rsidR="00EE0DD1">
        <w:rPr>
          <w:rFonts w:eastAsiaTheme="majorEastAsia"/>
          <w:color w:val="333333"/>
          <w:sz w:val="28"/>
          <w:szCs w:val="28"/>
        </w:rPr>
        <w:t xml:space="preserve">. </w:t>
      </w:r>
    </w:p>
    <w:p w14:paraId="484744DE" w14:textId="437AD7BC" w:rsidR="00EE0DD1" w:rsidRPr="00EE0DD1" w:rsidRDefault="00EE0DD1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proofErr w:type="spellStart"/>
      <w:r w:rsidRPr="00EE0DD1">
        <w:rPr>
          <w:rFonts w:eastAsiaTheme="majorEastAsia"/>
          <w:color w:val="333333"/>
          <w:sz w:val="28"/>
          <w:szCs w:val="28"/>
        </w:rPr>
        <w:t>Профминимум</w:t>
      </w:r>
      <w:proofErr w:type="spellEnd"/>
      <w:r w:rsidRPr="00EE0DD1">
        <w:rPr>
          <w:rFonts w:eastAsiaTheme="majorEastAsia"/>
          <w:color w:val="333333"/>
          <w:sz w:val="28"/>
          <w:szCs w:val="28"/>
        </w:rPr>
        <w:t xml:space="preserve"> – единый универсальный набор профориентационных практик и инструментов для проведения мероприятий по профессиональной ориентации обучающихся, который включает в себя семь направлений. </w:t>
      </w:r>
    </w:p>
    <w:p w14:paraId="7129C17A" w14:textId="77777777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proofErr w:type="gramStart"/>
      <w:r w:rsidRPr="00EE0DD1">
        <w:rPr>
          <w:rFonts w:eastAsiaTheme="majorEastAsia"/>
          <w:color w:val="333333"/>
          <w:sz w:val="28"/>
          <w:szCs w:val="28"/>
        </w:rPr>
        <w:t>п</w:t>
      </w:r>
      <w:proofErr w:type="gramEnd"/>
      <w:r w:rsidRPr="00EE0DD1">
        <w:rPr>
          <w:rFonts w:eastAsiaTheme="majorEastAsia"/>
          <w:color w:val="333333"/>
          <w:sz w:val="28"/>
          <w:szCs w:val="28"/>
        </w:rPr>
        <w:t>рофильные предпрофессиональные классы (инженерные, медицинские, космические, IT, педагогические, предпринимательские, ориентированные на востребованные профессии на рынке труда);</w:t>
      </w:r>
    </w:p>
    <w:p w14:paraId="69F05470" w14:textId="77777777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>урочная деятельность (</w:t>
      </w:r>
      <w:proofErr w:type="spellStart"/>
      <w:r w:rsidRPr="00EE0DD1">
        <w:rPr>
          <w:rFonts w:eastAsiaTheme="majorEastAsia"/>
          <w:color w:val="333333"/>
          <w:sz w:val="28"/>
          <w:szCs w:val="28"/>
        </w:rPr>
        <w:t>профориентационное</w:t>
      </w:r>
      <w:proofErr w:type="spellEnd"/>
      <w:r w:rsidRPr="00EE0DD1">
        <w:rPr>
          <w:rFonts w:eastAsiaTheme="majorEastAsia"/>
          <w:color w:val="333333"/>
          <w:sz w:val="28"/>
          <w:szCs w:val="28"/>
        </w:rPr>
        <w:t xml:space="preserve"> содержание уроков по предметам общеобразовательного цикла, где рассматривается значимость учебного предмета в профессиональной деятельности и т.д.);</w:t>
      </w:r>
    </w:p>
    <w:p w14:paraId="43E434EA" w14:textId="77777777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>внеурочная деятельность: цикл профориентационных занятий «Россия – Мои горизонты» (проведение занятий организовано с 1 сентября 2023 г. еженедельно по четвергам);</w:t>
      </w:r>
    </w:p>
    <w:p w14:paraId="24CEC1E3" w14:textId="4A2B73A4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 xml:space="preserve">практико-ориентированный модуль (экскурсии на производство, экскурсии и посещение лекций в образовательных организациях СПО и </w:t>
      </w:r>
      <w:proofErr w:type="gramStart"/>
      <w:r w:rsidRPr="00EE0DD1">
        <w:rPr>
          <w:rFonts w:eastAsiaTheme="majorEastAsia"/>
          <w:color w:val="333333"/>
          <w:sz w:val="28"/>
          <w:szCs w:val="28"/>
        </w:rPr>
        <w:t>ВО</w:t>
      </w:r>
      <w:proofErr w:type="gramEnd"/>
      <w:r w:rsidRPr="00EE0DD1">
        <w:rPr>
          <w:rFonts w:eastAsiaTheme="majorEastAsia"/>
          <w:color w:val="333333"/>
          <w:sz w:val="28"/>
          <w:szCs w:val="28"/>
        </w:rPr>
        <w:t>, посещение профессиональных проб, выставок, ярмарок профессий, дней открытых дверей в образовательных организациях СПО и ВО, открытых уроков технологии на базе колледжей, встречи с представителями разных профессий и др.);</w:t>
      </w:r>
    </w:p>
    <w:p w14:paraId="2AF0E2E1" w14:textId="77777777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>дополнительное образование (выбор и посещение занятий в рамках дополнительного образования с учетом склонностей и образовательных потребностей);</w:t>
      </w:r>
    </w:p>
    <w:p w14:paraId="763C9B2A" w14:textId="77777777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 xml:space="preserve">профессиональное </w:t>
      </w:r>
      <w:proofErr w:type="gramStart"/>
      <w:r w:rsidRPr="00EE0DD1">
        <w:rPr>
          <w:rFonts w:eastAsiaTheme="majorEastAsia"/>
          <w:color w:val="333333"/>
          <w:sz w:val="28"/>
          <w:szCs w:val="28"/>
        </w:rPr>
        <w:t>обучение по программам</w:t>
      </w:r>
      <w:proofErr w:type="gramEnd"/>
      <w:r w:rsidRPr="00EE0DD1">
        <w:rPr>
          <w:rFonts w:eastAsiaTheme="majorEastAsia"/>
          <w:color w:val="333333"/>
          <w:sz w:val="28"/>
          <w:szCs w:val="28"/>
        </w:rPr>
        <w:t xml:space="preserve"> профессиональной подготовки по профессиям рабочих и должностям служащих (получение профессии по образцу существовавших учебно-производственных комбинатов);</w:t>
      </w:r>
    </w:p>
    <w:p w14:paraId="141E78F5" w14:textId="7916D710" w:rsidR="00EE0DD1" w:rsidRPr="00EE0DD1" w:rsidRDefault="00EE0DD1" w:rsidP="00EE0DD1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>взаимодействие с родителями или законными представителями (родительские собрания, участие родительского сообщества во встречах с представителями разных профессий).</w:t>
      </w:r>
    </w:p>
    <w:p w14:paraId="1B8939E4" w14:textId="70131A9B" w:rsidR="00EE0DD1" w:rsidRDefault="00EE0DD1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EE0DD1">
        <w:rPr>
          <w:rFonts w:eastAsiaTheme="majorEastAsia"/>
          <w:color w:val="333333"/>
          <w:sz w:val="28"/>
          <w:szCs w:val="28"/>
        </w:rPr>
        <w:t xml:space="preserve">Один из ключевых профориентационных проектов – федеральный проект «Билет в будущее», охват которого составляет уже более 2,3 </w:t>
      </w:r>
      <w:proofErr w:type="gramStart"/>
      <w:r w:rsidRPr="00EE0DD1">
        <w:rPr>
          <w:rFonts w:eastAsiaTheme="majorEastAsia"/>
          <w:color w:val="333333"/>
          <w:sz w:val="28"/>
          <w:szCs w:val="28"/>
        </w:rPr>
        <w:t>млн</w:t>
      </w:r>
      <w:proofErr w:type="gramEnd"/>
      <w:r w:rsidRPr="00EE0DD1">
        <w:rPr>
          <w:rFonts w:eastAsiaTheme="majorEastAsia"/>
          <w:color w:val="333333"/>
          <w:sz w:val="28"/>
          <w:szCs w:val="28"/>
        </w:rPr>
        <w:t xml:space="preserve"> школьников. На платформе проекта зарегистрировано более 790 тыс. учеников 6–11-х классов, более 337 тыс. обучающихся прошли региональные </w:t>
      </w:r>
      <w:proofErr w:type="spellStart"/>
      <w:r w:rsidRPr="00EE0DD1">
        <w:rPr>
          <w:rFonts w:eastAsiaTheme="majorEastAsia"/>
          <w:color w:val="333333"/>
          <w:sz w:val="28"/>
          <w:szCs w:val="28"/>
        </w:rPr>
        <w:t>профориентационные</w:t>
      </w:r>
      <w:proofErr w:type="spellEnd"/>
      <w:r w:rsidRPr="00EE0DD1">
        <w:rPr>
          <w:rFonts w:eastAsiaTheme="majorEastAsia"/>
          <w:color w:val="333333"/>
          <w:sz w:val="28"/>
          <w:szCs w:val="28"/>
        </w:rPr>
        <w:t xml:space="preserve"> пробы.</w:t>
      </w:r>
    </w:p>
    <w:p w14:paraId="54826BED" w14:textId="77777777" w:rsidR="00836416" w:rsidRDefault="00836416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53C1497C" w14:textId="49A6809E" w:rsidR="00EE0DD1" w:rsidRDefault="001C1ACF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lastRenderedPageBreak/>
        <w:t xml:space="preserve">- </w:t>
      </w:r>
      <w:r w:rsidR="00EE0DD1">
        <w:rPr>
          <w:rFonts w:eastAsiaTheme="majorEastAsia"/>
          <w:color w:val="333333"/>
          <w:sz w:val="28"/>
          <w:szCs w:val="28"/>
        </w:rPr>
        <w:t>Думаю, вы со мной согласитесь, что выбор профессии должен основываться на интересах, склонностях, способностях и личностных качеств</w:t>
      </w:r>
      <w:r w:rsidR="005A592A">
        <w:rPr>
          <w:rFonts w:eastAsiaTheme="majorEastAsia"/>
          <w:color w:val="333333"/>
          <w:sz w:val="28"/>
          <w:szCs w:val="28"/>
        </w:rPr>
        <w:t>ах</w:t>
      </w:r>
      <w:r w:rsidR="00EE0DD1">
        <w:rPr>
          <w:rFonts w:eastAsiaTheme="majorEastAsia"/>
          <w:color w:val="333333"/>
          <w:sz w:val="28"/>
          <w:szCs w:val="28"/>
        </w:rPr>
        <w:t xml:space="preserve"> человека. </w:t>
      </w:r>
    </w:p>
    <w:p w14:paraId="52527EDB" w14:textId="3E58B672" w:rsidR="001C1ACF" w:rsidRDefault="001C1ACF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- Для определения всего этого, в нашем классе были проведен</w:t>
      </w:r>
      <w:r w:rsidR="005A592A">
        <w:rPr>
          <w:rFonts w:eastAsiaTheme="majorEastAsia"/>
          <w:color w:val="333333"/>
          <w:sz w:val="28"/>
          <w:szCs w:val="28"/>
        </w:rPr>
        <w:t>а</w:t>
      </w:r>
      <w:r>
        <w:rPr>
          <w:rFonts w:eastAsiaTheme="majorEastAsia"/>
          <w:color w:val="333333"/>
          <w:sz w:val="28"/>
          <w:szCs w:val="28"/>
        </w:rPr>
        <w:t xml:space="preserve"> </w:t>
      </w:r>
      <w:r w:rsidR="005A592A">
        <w:rPr>
          <w:rFonts w:eastAsiaTheme="majorEastAsia"/>
          <w:color w:val="333333"/>
          <w:sz w:val="28"/>
          <w:szCs w:val="28"/>
        </w:rPr>
        <w:t xml:space="preserve">диагностика с применением </w:t>
      </w:r>
      <w:r>
        <w:rPr>
          <w:rFonts w:eastAsiaTheme="majorEastAsia"/>
          <w:color w:val="333333"/>
          <w:sz w:val="28"/>
          <w:szCs w:val="28"/>
        </w:rPr>
        <w:t>различны</w:t>
      </w:r>
      <w:r w:rsidR="005A592A">
        <w:rPr>
          <w:rFonts w:eastAsiaTheme="majorEastAsia"/>
          <w:color w:val="333333"/>
          <w:sz w:val="28"/>
          <w:szCs w:val="28"/>
        </w:rPr>
        <w:t xml:space="preserve">х методик (Тип темперамента </w:t>
      </w:r>
      <w:proofErr w:type="spellStart"/>
      <w:r w:rsidR="005A592A">
        <w:rPr>
          <w:rFonts w:eastAsiaTheme="majorEastAsia"/>
          <w:color w:val="333333"/>
          <w:sz w:val="28"/>
          <w:szCs w:val="28"/>
        </w:rPr>
        <w:t>Айзенка</w:t>
      </w:r>
      <w:proofErr w:type="spellEnd"/>
      <w:r w:rsidR="005A592A">
        <w:rPr>
          <w:rFonts w:eastAsiaTheme="majorEastAsia"/>
          <w:color w:val="333333"/>
          <w:sz w:val="28"/>
          <w:szCs w:val="28"/>
        </w:rPr>
        <w:t xml:space="preserve">, Карта интересов </w:t>
      </w:r>
      <w:proofErr w:type="spellStart"/>
      <w:r w:rsidR="005A592A">
        <w:rPr>
          <w:rFonts w:eastAsiaTheme="majorEastAsia"/>
          <w:color w:val="333333"/>
          <w:sz w:val="28"/>
          <w:szCs w:val="28"/>
        </w:rPr>
        <w:t>Голомштока</w:t>
      </w:r>
      <w:proofErr w:type="spellEnd"/>
      <w:r w:rsidR="005A592A">
        <w:rPr>
          <w:rFonts w:eastAsiaTheme="majorEastAsia"/>
          <w:color w:val="333333"/>
          <w:sz w:val="28"/>
          <w:szCs w:val="28"/>
        </w:rPr>
        <w:t xml:space="preserve">, Методика </w:t>
      </w:r>
      <w:proofErr w:type="spellStart"/>
      <w:r w:rsidR="005A592A">
        <w:rPr>
          <w:rFonts w:eastAsiaTheme="majorEastAsia"/>
          <w:color w:val="333333"/>
          <w:sz w:val="28"/>
          <w:szCs w:val="28"/>
        </w:rPr>
        <w:t>Йовайши</w:t>
      </w:r>
      <w:proofErr w:type="spellEnd"/>
      <w:r w:rsidR="005A592A">
        <w:rPr>
          <w:rFonts w:eastAsiaTheme="majorEastAsia"/>
          <w:color w:val="333333"/>
          <w:sz w:val="28"/>
          <w:szCs w:val="28"/>
        </w:rPr>
        <w:t xml:space="preserve">, Самооценка </w:t>
      </w:r>
      <w:proofErr w:type="spellStart"/>
      <w:r w:rsidR="005A592A">
        <w:rPr>
          <w:rFonts w:eastAsiaTheme="majorEastAsia"/>
          <w:color w:val="333333"/>
          <w:sz w:val="28"/>
          <w:szCs w:val="28"/>
        </w:rPr>
        <w:t>Дембо</w:t>
      </w:r>
      <w:proofErr w:type="spellEnd"/>
      <w:r w:rsidR="005A592A">
        <w:rPr>
          <w:rFonts w:eastAsiaTheme="majorEastAsia"/>
          <w:color w:val="333333"/>
          <w:sz w:val="28"/>
          <w:szCs w:val="28"/>
        </w:rPr>
        <w:t>-Рубинштейна)</w:t>
      </w:r>
      <w:r>
        <w:rPr>
          <w:rFonts w:eastAsiaTheme="majorEastAsia"/>
          <w:color w:val="333333"/>
          <w:sz w:val="28"/>
          <w:szCs w:val="28"/>
        </w:rPr>
        <w:t xml:space="preserve">. Слово предоставляется педагогу-психологу школы. </w:t>
      </w:r>
    </w:p>
    <w:p w14:paraId="0437A80E" w14:textId="77777777" w:rsidR="00836416" w:rsidRDefault="00836416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1BCE8B5C" w14:textId="4EFD7E95" w:rsidR="001C1ACF" w:rsidRDefault="001C1ACF" w:rsidP="00EE0DD1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Педагог-психолог знакомит с формами работы и доводит до сведения родителей</w:t>
      </w:r>
      <w:r w:rsidR="005A592A">
        <w:rPr>
          <w:rFonts w:eastAsiaTheme="majorEastAsia"/>
          <w:color w:val="333333"/>
          <w:sz w:val="28"/>
          <w:szCs w:val="28"/>
        </w:rPr>
        <w:t>, что</w:t>
      </w:r>
      <w:r>
        <w:rPr>
          <w:rFonts w:eastAsiaTheme="majorEastAsia"/>
          <w:color w:val="333333"/>
          <w:sz w:val="28"/>
          <w:szCs w:val="28"/>
        </w:rPr>
        <w:t xml:space="preserve"> по результатам диагностики на каждого ребенка оформлена «</w:t>
      </w:r>
      <w:proofErr w:type="spellStart"/>
      <w:r>
        <w:rPr>
          <w:rFonts w:eastAsiaTheme="majorEastAsia"/>
          <w:color w:val="333333"/>
          <w:sz w:val="28"/>
          <w:szCs w:val="28"/>
        </w:rPr>
        <w:t>Профориентационная</w:t>
      </w:r>
      <w:proofErr w:type="spellEnd"/>
      <w:r>
        <w:rPr>
          <w:rFonts w:eastAsiaTheme="majorEastAsia"/>
          <w:color w:val="333333"/>
          <w:sz w:val="28"/>
          <w:szCs w:val="28"/>
        </w:rPr>
        <w:t xml:space="preserve"> карточка»</w:t>
      </w:r>
      <w:r w:rsidR="005A592A" w:rsidRPr="005A592A">
        <w:rPr>
          <w:rFonts w:eastAsiaTheme="majorEastAsia"/>
          <w:color w:val="333333"/>
          <w:sz w:val="28"/>
          <w:szCs w:val="28"/>
        </w:rPr>
        <w:t xml:space="preserve"> </w:t>
      </w:r>
      <w:r w:rsidR="005A592A">
        <w:rPr>
          <w:rFonts w:eastAsiaTheme="majorEastAsia"/>
          <w:color w:val="333333"/>
          <w:sz w:val="28"/>
          <w:szCs w:val="28"/>
        </w:rPr>
        <w:t>(приложение 2).</w:t>
      </w:r>
      <w:r>
        <w:rPr>
          <w:rFonts w:eastAsiaTheme="majorEastAsia"/>
          <w:color w:val="333333"/>
          <w:sz w:val="28"/>
          <w:szCs w:val="28"/>
        </w:rPr>
        <w:t xml:space="preserve"> </w:t>
      </w:r>
      <w:r w:rsidR="005A592A">
        <w:rPr>
          <w:rFonts w:eastAsiaTheme="majorEastAsia"/>
          <w:color w:val="333333"/>
          <w:sz w:val="28"/>
          <w:szCs w:val="28"/>
        </w:rPr>
        <w:t>З</w:t>
      </w:r>
      <w:r>
        <w:rPr>
          <w:rFonts w:eastAsiaTheme="majorEastAsia"/>
          <w:color w:val="333333"/>
          <w:sz w:val="28"/>
          <w:szCs w:val="28"/>
        </w:rPr>
        <w:t>атем родителям предлагается заполнить такую карту о своем ребенке</w:t>
      </w:r>
      <w:r w:rsidR="005A592A">
        <w:rPr>
          <w:rFonts w:eastAsiaTheme="majorEastAsia"/>
          <w:color w:val="333333"/>
          <w:sz w:val="28"/>
          <w:szCs w:val="28"/>
        </w:rPr>
        <w:t>.</w:t>
      </w:r>
      <w:r>
        <w:rPr>
          <w:rFonts w:eastAsiaTheme="majorEastAsia"/>
          <w:color w:val="333333"/>
          <w:sz w:val="28"/>
          <w:szCs w:val="28"/>
        </w:rPr>
        <w:t xml:space="preserve"> Когда родители заполнят карту, каждому из них выдается </w:t>
      </w:r>
      <w:proofErr w:type="spellStart"/>
      <w:r>
        <w:rPr>
          <w:rFonts w:eastAsiaTheme="majorEastAsia"/>
          <w:color w:val="333333"/>
          <w:sz w:val="28"/>
          <w:szCs w:val="28"/>
        </w:rPr>
        <w:t>Профориентационная</w:t>
      </w:r>
      <w:proofErr w:type="spellEnd"/>
      <w:r>
        <w:rPr>
          <w:rFonts w:eastAsiaTheme="majorEastAsia"/>
          <w:color w:val="333333"/>
          <w:sz w:val="28"/>
          <w:szCs w:val="28"/>
        </w:rPr>
        <w:t xml:space="preserve"> карточка их ребенка для сравнения результатов. </w:t>
      </w:r>
      <w:r w:rsidR="005A592A">
        <w:rPr>
          <w:rFonts w:eastAsiaTheme="majorEastAsia"/>
          <w:color w:val="333333"/>
          <w:sz w:val="28"/>
          <w:szCs w:val="28"/>
        </w:rPr>
        <w:t>Данная работа заставляет родителей задуматься, н</w:t>
      </w:r>
      <w:r>
        <w:rPr>
          <w:rFonts w:eastAsiaTheme="majorEastAsia"/>
          <w:color w:val="333333"/>
          <w:sz w:val="28"/>
          <w:szCs w:val="28"/>
        </w:rPr>
        <w:t xml:space="preserve">асколько хорошо </w:t>
      </w:r>
      <w:r w:rsidR="005A592A">
        <w:rPr>
          <w:rFonts w:eastAsiaTheme="majorEastAsia"/>
          <w:color w:val="333333"/>
          <w:sz w:val="28"/>
          <w:szCs w:val="28"/>
        </w:rPr>
        <w:t>они</w:t>
      </w:r>
      <w:r>
        <w:rPr>
          <w:rFonts w:eastAsiaTheme="majorEastAsia"/>
          <w:color w:val="333333"/>
          <w:sz w:val="28"/>
          <w:szCs w:val="28"/>
        </w:rPr>
        <w:t xml:space="preserve"> знаю</w:t>
      </w:r>
      <w:r w:rsidR="005A592A">
        <w:rPr>
          <w:rFonts w:eastAsiaTheme="majorEastAsia"/>
          <w:color w:val="333333"/>
          <w:sz w:val="28"/>
          <w:szCs w:val="28"/>
        </w:rPr>
        <w:t>т</w:t>
      </w:r>
      <w:r>
        <w:rPr>
          <w:rFonts w:eastAsiaTheme="majorEastAsia"/>
          <w:color w:val="333333"/>
          <w:sz w:val="28"/>
          <w:szCs w:val="28"/>
        </w:rPr>
        <w:t xml:space="preserve"> своего ребенка.  </w:t>
      </w:r>
    </w:p>
    <w:p w14:paraId="3687CDAD" w14:textId="74724033" w:rsidR="005A592A" w:rsidRDefault="005A592A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В формате беседы обсуждаются следующие вопросы:</w:t>
      </w:r>
    </w:p>
    <w:p w14:paraId="5790F12D" w14:textId="77777777" w:rsidR="005A592A" w:rsidRPr="005A592A" w:rsidRDefault="005A592A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5A592A">
        <w:rPr>
          <w:rFonts w:eastAsiaTheme="majorEastAsia"/>
          <w:color w:val="333333"/>
          <w:sz w:val="28"/>
          <w:szCs w:val="28"/>
        </w:rPr>
        <w:t>1. Обсуждали ли вы с ребенком его профессиональное будущее?</w:t>
      </w:r>
    </w:p>
    <w:p w14:paraId="6E812EB3" w14:textId="77777777" w:rsidR="005A592A" w:rsidRPr="005A592A" w:rsidRDefault="005A592A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5A592A">
        <w:rPr>
          <w:rFonts w:eastAsiaTheme="majorEastAsia"/>
          <w:color w:val="333333"/>
          <w:sz w:val="28"/>
          <w:szCs w:val="28"/>
        </w:rPr>
        <w:t>2. Говорили ли вы с ним о возможных путях продолжения образования (учеба в 10–11-м классах, колледже, другие варианты)?</w:t>
      </w:r>
    </w:p>
    <w:p w14:paraId="6CE983AF" w14:textId="77777777" w:rsidR="005A592A" w:rsidRPr="005A592A" w:rsidRDefault="005A592A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5A592A">
        <w:rPr>
          <w:rFonts w:eastAsiaTheme="majorEastAsia"/>
          <w:color w:val="333333"/>
          <w:sz w:val="28"/>
          <w:szCs w:val="28"/>
        </w:rPr>
        <w:t>3. Доверяете ли вы своему ребенку самостоятельно совершить первичное профессиональное самоопределение (в частности, выбрать профиль обучения)?</w:t>
      </w:r>
    </w:p>
    <w:p w14:paraId="556DB7C0" w14:textId="77777777" w:rsidR="005A592A" w:rsidRDefault="005A592A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5A592A">
        <w:rPr>
          <w:rFonts w:eastAsiaTheme="majorEastAsia"/>
          <w:color w:val="333333"/>
          <w:sz w:val="28"/>
          <w:szCs w:val="28"/>
        </w:rPr>
        <w:t>4. Считаете ли вы, что выбор будущей профессиональной деятельности вашего ребенка практически полностью зависит от вас (вашего мнения, ваших возможностей)?</w:t>
      </w:r>
    </w:p>
    <w:p w14:paraId="253CEF19" w14:textId="77777777" w:rsidR="00836416" w:rsidRPr="005A592A" w:rsidRDefault="00836416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0850D321" w14:textId="4604CC17" w:rsidR="005A592A" w:rsidRDefault="00AB2949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AB2949">
        <w:rPr>
          <w:rFonts w:eastAsiaTheme="majorEastAsia"/>
          <w:color w:val="333333"/>
          <w:sz w:val="28"/>
          <w:szCs w:val="28"/>
        </w:rPr>
        <w:t xml:space="preserve">- </w:t>
      </w:r>
      <w:r>
        <w:rPr>
          <w:rFonts w:eastAsiaTheme="majorEastAsia"/>
          <w:color w:val="333333"/>
          <w:sz w:val="28"/>
          <w:szCs w:val="28"/>
        </w:rPr>
        <w:t>В заключение нашего общения хочу познакомить вас с основными ошибками при выборе профессии, которые допускают как дети, так и их родители (приложение 3 – выводится на экран, в распечатанном виде раздается родителям</w:t>
      </w:r>
      <w:r w:rsidR="00682F4E">
        <w:rPr>
          <w:rFonts w:eastAsiaTheme="majorEastAsia"/>
          <w:color w:val="333333"/>
          <w:sz w:val="28"/>
          <w:szCs w:val="28"/>
        </w:rPr>
        <w:t>, зачитывается, обсуждается</w:t>
      </w:r>
      <w:r>
        <w:rPr>
          <w:rFonts w:eastAsiaTheme="majorEastAsia"/>
          <w:color w:val="333333"/>
          <w:sz w:val="28"/>
          <w:szCs w:val="28"/>
        </w:rPr>
        <w:t>)</w:t>
      </w:r>
    </w:p>
    <w:p w14:paraId="6EE4677E" w14:textId="77777777" w:rsidR="00836416" w:rsidRPr="00AB2949" w:rsidRDefault="00836416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3A8FEFF3" w14:textId="77777777" w:rsidR="00836416" w:rsidRDefault="00AB2949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- </w:t>
      </w:r>
      <w:proofErr w:type="gramStart"/>
      <w:r>
        <w:rPr>
          <w:rFonts w:eastAsiaTheme="majorEastAsia"/>
          <w:color w:val="333333"/>
          <w:sz w:val="28"/>
          <w:szCs w:val="28"/>
        </w:rPr>
        <w:t>Уверена</w:t>
      </w:r>
      <w:proofErr w:type="gramEnd"/>
      <w:r>
        <w:rPr>
          <w:rFonts w:eastAsiaTheme="majorEastAsia"/>
          <w:color w:val="333333"/>
          <w:sz w:val="28"/>
          <w:szCs w:val="28"/>
        </w:rPr>
        <w:t xml:space="preserve">, что наше общение было полезным, хотелось бы услышать вашу оценку нашего сегодняшнего собрания (высказывания родителей). </w:t>
      </w:r>
    </w:p>
    <w:p w14:paraId="5959E487" w14:textId="41167801" w:rsidR="00836416" w:rsidRDefault="00AB2949" w:rsidP="00682F4E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 </w:t>
      </w:r>
    </w:p>
    <w:p w14:paraId="29BA884F" w14:textId="07B93CD8" w:rsidR="00B73114" w:rsidRDefault="00AB2949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- Спасибо всем за участие! Всего доброго!</w:t>
      </w:r>
      <w:r w:rsidR="00B73114">
        <w:rPr>
          <w:rFonts w:eastAsiaTheme="majorEastAsia"/>
          <w:color w:val="333333"/>
          <w:sz w:val="28"/>
          <w:szCs w:val="28"/>
        </w:rPr>
        <w:br w:type="page"/>
      </w:r>
    </w:p>
    <w:p w14:paraId="685FF219" w14:textId="1528D608" w:rsidR="001C1ACF" w:rsidRDefault="00B73114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lastRenderedPageBreak/>
        <w:t>Литература</w:t>
      </w:r>
    </w:p>
    <w:p w14:paraId="588ACA62" w14:textId="77777777" w:rsidR="00836416" w:rsidRDefault="00836416" w:rsidP="005A592A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6E5CEFA6" w14:textId="77777777" w:rsidR="00836416" w:rsidRP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 w:rsidRPr="00836416">
        <w:rPr>
          <w:rFonts w:eastAsiaTheme="majorEastAsia"/>
          <w:color w:val="333333"/>
          <w:sz w:val="28"/>
          <w:szCs w:val="28"/>
        </w:rPr>
        <w:t>1. Абрамова Г.С. Возрастная психология. М., 1997.</w:t>
      </w:r>
    </w:p>
    <w:p w14:paraId="27E15E31" w14:textId="162D9591" w:rsidR="00836416" w:rsidRP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2</w:t>
      </w:r>
      <w:r w:rsidRPr="00836416">
        <w:rPr>
          <w:rFonts w:eastAsiaTheme="majorEastAsia"/>
          <w:color w:val="333333"/>
          <w:sz w:val="28"/>
          <w:szCs w:val="28"/>
        </w:rPr>
        <w:t xml:space="preserve">. </w:t>
      </w:r>
      <w:proofErr w:type="spellStart"/>
      <w:r w:rsidRPr="00836416">
        <w:rPr>
          <w:rFonts w:eastAsiaTheme="majorEastAsia"/>
          <w:color w:val="333333"/>
          <w:sz w:val="28"/>
          <w:szCs w:val="28"/>
        </w:rPr>
        <w:t>Божович</w:t>
      </w:r>
      <w:proofErr w:type="spellEnd"/>
      <w:r w:rsidRPr="00836416">
        <w:rPr>
          <w:rFonts w:eastAsiaTheme="majorEastAsia"/>
          <w:color w:val="333333"/>
          <w:sz w:val="28"/>
          <w:szCs w:val="28"/>
        </w:rPr>
        <w:t xml:space="preserve"> Л.И. Проблемы формирования личности. М., Воронеж, 1995.</w:t>
      </w:r>
    </w:p>
    <w:p w14:paraId="67987627" w14:textId="5009AD73" w:rsidR="00836416" w:rsidRP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3</w:t>
      </w:r>
      <w:r w:rsidRPr="00836416">
        <w:rPr>
          <w:rFonts w:eastAsiaTheme="majorEastAsia"/>
          <w:color w:val="333333"/>
          <w:sz w:val="28"/>
          <w:szCs w:val="28"/>
        </w:rPr>
        <w:t xml:space="preserve">. </w:t>
      </w:r>
      <w:proofErr w:type="spellStart"/>
      <w:r w:rsidRPr="00836416">
        <w:rPr>
          <w:rFonts w:eastAsiaTheme="majorEastAsia"/>
          <w:color w:val="333333"/>
          <w:sz w:val="28"/>
          <w:szCs w:val="28"/>
        </w:rPr>
        <w:t>Райгородский</w:t>
      </w:r>
      <w:proofErr w:type="spellEnd"/>
      <w:r w:rsidRPr="00836416">
        <w:rPr>
          <w:rFonts w:eastAsiaTheme="majorEastAsia"/>
          <w:color w:val="333333"/>
          <w:sz w:val="28"/>
          <w:szCs w:val="28"/>
        </w:rPr>
        <w:t xml:space="preserve"> Д.Я. Практическая психология. Методики и тесты. Учебное пособие.- Самара: издательский дом «БАХРАХ», 1998.</w:t>
      </w:r>
    </w:p>
    <w:p w14:paraId="3FCAFA7A" w14:textId="7CB2A75C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>4</w:t>
      </w:r>
      <w:r w:rsidRPr="00836416">
        <w:rPr>
          <w:rFonts w:eastAsiaTheme="majorEastAsia"/>
          <w:color w:val="333333"/>
          <w:sz w:val="28"/>
          <w:szCs w:val="28"/>
        </w:rPr>
        <w:t xml:space="preserve">. </w:t>
      </w:r>
      <w:proofErr w:type="spellStart"/>
      <w:r w:rsidRPr="00836416">
        <w:rPr>
          <w:rFonts w:eastAsiaTheme="majorEastAsia"/>
          <w:color w:val="333333"/>
          <w:sz w:val="28"/>
          <w:szCs w:val="28"/>
        </w:rPr>
        <w:t>Эльконин</w:t>
      </w:r>
      <w:proofErr w:type="spellEnd"/>
      <w:r w:rsidRPr="00836416">
        <w:rPr>
          <w:rFonts w:eastAsiaTheme="majorEastAsia"/>
          <w:color w:val="333333"/>
          <w:sz w:val="28"/>
          <w:szCs w:val="28"/>
        </w:rPr>
        <w:t xml:space="preserve">  Б. Д. Введение в психологию развития. М., 1994.</w:t>
      </w:r>
    </w:p>
    <w:p w14:paraId="51FB8A41" w14:textId="50F509C9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5. </w:t>
      </w:r>
      <w:hyperlink r:id="rId8" w:history="1">
        <w:r w:rsidRPr="00851E26">
          <w:rPr>
            <w:rStyle w:val="af1"/>
            <w:rFonts w:eastAsiaTheme="majorEastAsia"/>
            <w:sz w:val="28"/>
            <w:szCs w:val="28"/>
          </w:rPr>
          <w:t>https://smart-course.ru/</w:t>
        </w:r>
      </w:hyperlink>
    </w:p>
    <w:p w14:paraId="41E89302" w14:textId="65B7B5D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6. </w:t>
      </w:r>
      <w:hyperlink r:id="rId9" w:history="1">
        <w:r w:rsidRPr="00851E26">
          <w:rPr>
            <w:rStyle w:val="af1"/>
            <w:rFonts w:eastAsiaTheme="majorEastAsia"/>
            <w:sz w:val="28"/>
            <w:szCs w:val="28"/>
          </w:rPr>
          <w:t>https://nvkz-tub.ru/prezentacii/est-ne-polnoe-vysshee-obrazovanie-ili-net.html</w:t>
        </w:r>
      </w:hyperlink>
    </w:p>
    <w:p w14:paraId="69A2A032" w14:textId="12261EC2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t xml:space="preserve">7. </w:t>
      </w:r>
      <w:hyperlink r:id="rId10" w:history="1">
        <w:r w:rsidRPr="00851E26">
          <w:rPr>
            <w:rStyle w:val="af1"/>
            <w:rFonts w:eastAsiaTheme="majorEastAsia"/>
            <w:sz w:val="28"/>
            <w:szCs w:val="28"/>
          </w:rPr>
          <w:t>https://znanio.ru/media/prezentatsiya-k-uroku-po-teme-obrazovanie-2824112</w:t>
        </w:r>
      </w:hyperlink>
    </w:p>
    <w:p w14:paraId="14695AD2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</w:p>
    <w:p w14:paraId="1062D76E" w14:textId="5019110F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br w:type="page"/>
      </w:r>
    </w:p>
    <w:p w14:paraId="6CB05C04" w14:textId="72D0A96A" w:rsidR="00097B1E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right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lastRenderedPageBreak/>
        <w:t>Приложение 1</w:t>
      </w:r>
    </w:p>
    <w:p w14:paraId="7C1E5B75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jc w:val="center"/>
        <w:rPr>
          <w:rFonts w:eastAsiaTheme="majorEastAsia"/>
          <w:color w:val="333333"/>
          <w:sz w:val="28"/>
          <w:szCs w:val="28"/>
        </w:rPr>
      </w:pPr>
    </w:p>
    <w:p w14:paraId="02376085" w14:textId="637CD6A5" w:rsidR="00B73114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69412BA6" wp14:editId="6CD7F8D1">
            <wp:extent cx="6300470" cy="4725670"/>
            <wp:effectExtent l="0" t="0" r="5080" b="0"/>
            <wp:docPr id="973034084" name="Рисунок 1" descr="Изображение выглядит как одежда, текст, человек, мальчи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034084" name="Рисунок 1" descr="Изображение выглядит как одежда, текст, человек, мальчи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68D77" w14:textId="1512C085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73786073" wp14:editId="0AB18EEF">
            <wp:extent cx="6300470" cy="2954655"/>
            <wp:effectExtent l="0" t="0" r="5080" b="0"/>
            <wp:docPr id="938159653" name="Рисунок 2" descr="Изображение выглядит как текст, начало, выпуск, квадратная академическая шапоч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159653" name="Рисунок 2" descr="Изображение выглядит как текст, начало, выпуск, квадратная академическая шапоч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95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DB3C8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6BA88FA8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48601FA7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033E9B3D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18617ABB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568DA52B" w14:textId="1401824B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jc w:val="right"/>
        <w:rPr>
          <w:rFonts w:eastAsiaTheme="majorEastAsia"/>
          <w:color w:val="333333"/>
          <w:sz w:val="28"/>
          <w:szCs w:val="28"/>
        </w:rPr>
      </w:pPr>
      <w:r>
        <w:rPr>
          <w:rFonts w:eastAsiaTheme="majorEastAsia"/>
          <w:color w:val="333333"/>
          <w:sz w:val="28"/>
          <w:szCs w:val="28"/>
        </w:rPr>
        <w:lastRenderedPageBreak/>
        <w:t>Приложение 2</w:t>
      </w:r>
    </w:p>
    <w:p w14:paraId="50B7EBF9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jc w:val="right"/>
        <w:rPr>
          <w:rFonts w:eastAsiaTheme="majorEastAsia"/>
          <w:color w:val="333333"/>
          <w:sz w:val="28"/>
          <w:szCs w:val="28"/>
        </w:rPr>
      </w:pPr>
    </w:p>
    <w:p w14:paraId="1AE55098" w14:textId="77777777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proofErr w:type="spellStart"/>
      <w:r w:rsidRPr="008364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Профориентационная</w:t>
      </w:r>
      <w:proofErr w:type="spellEnd"/>
      <w:r w:rsidRPr="008364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карта ученик</w:t>
      </w:r>
      <w:proofErr w:type="gramStart"/>
      <w:r w:rsidRPr="008364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а(</w:t>
      </w:r>
      <w:proofErr w:type="spellStart"/>
      <w:proofErr w:type="gramEnd"/>
      <w:r w:rsidRPr="008364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цы</w:t>
      </w:r>
      <w:proofErr w:type="spellEnd"/>
      <w:r w:rsidRPr="008364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) _______класса</w:t>
      </w:r>
    </w:p>
    <w:p w14:paraId="6A51A1C5" w14:textId="77777777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836416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______________________________________________________________</w:t>
      </w:r>
    </w:p>
    <w:p w14:paraId="58B7F881" w14:textId="77777777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  <w:r w:rsidRPr="00836416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Методика «Карта интересов»</w:t>
      </w:r>
    </w:p>
    <w:p w14:paraId="24C542F5" w14:textId="3CFBDD4A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836416">
        <w:rPr>
          <w:rFonts w:ascii="Times New Roman" w:eastAsia="Calibri" w:hAnsi="Times New Roman" w:cs="Times New Roman"/>
          <w:i/>
          <w:kern w:val="0"/>
          <w:sz w:val="20"/>
          <w:szCs w:val="20"/>
          <w14:ligatures w14:val="none"/>
        </w:rPr>
        <w:t>Ярко выраженные интересы________</w:t>
      </w:r>
      <w:r w:rsidRPr="00836416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____________________________________________</w:t>
      </w:r>
    </w:p>
    <w:p w14:paraId="7B251829" w14:textId="2565306F" w:rsidR="00836416" w:rsidRDefault="00836416" w:rsidP="00836416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836416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_____________________________________________________________________________</w:t>
      </w:r>
    </w:p>
    <w:p w14:paraId="3EA67F87" w14:textId="35FFCFEB" w:rsidR="00836416" w:rsidRPr="00836416" w:rsidRDefault="00836416" w:rsidP="00836416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836416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_____________________________________________________________________________</w:t>
      </w:r>
    </w:p>
    <w:p w14:paraId="147745AC" w14:textId="31D829B0" w:rsidR="00836416" w:rsidRPr="00836416" w:rsidRDefault="00836416" w:rsidP="00836416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836416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_____________________________________________________________________________</w:t>
      </w:r>
    </w:p>
    <w:p w14:paraId="3EB892FA" w14:textId="77777777" w:rsidR="00836416" w:rsidRPr="00836416" w:rsidRDefault="00836416" w:rsidP="00836416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836416">
        <w:rPr>
          <w:rFonts w:ascii="Times New Roman" w:eastAsia="Calibri" w:hAnsi="Times New Roman" w:cs="Times New Roman"/>
          <w:i/>
          <w:kern w:val="0"/>
          <w:sz w:val="20"/>
          <w:szCs w:val="20"/>
          <w14:ligatures w14:val="none"/>
        </w:rPr>
        <w:t>Выраженные интересы</w:t>
      </w:r>
      <w:r w:rsidRPr="00836416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836416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________________________________________________________</w:t>
      </w:r>
    </w:p>
    <w:p w14:paraId="44F96E7D" w14:textId="77777777" w:rsidR="00836416" w:rsidRDefault="00836416" w:rsidP="00836416">
      <w:pPr>
        <w:spacing w:after="0"/>
      </w:pPr>
      <w:r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_____________________________________________________________________________</w:t>
      </w:r>
    </w:p>
    <w:p w14:paraId="3A9BD555" w14:textId="6E2C851F" w:rsidR="00836416" w:rsidRPr="00836416" w:rsidRDefault="00836416" w:rsidP="00836416">
      <w:pPr>
        <w:spacing w:after="0" w:line="276" w:lineRule="auto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</w:t>
      </w:r>
      <w:r w:rsidRPr="00836416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____________________________________</w:t>
      </w:r>
      <w:r w:rsidRPr="00836416">
        <w:rPr>
          <w:rFonts w:ascii="Calibri" w:eastAsia="Calibri" w:hAnsi="Calibri" w:cs="Times New Roman"/>
          <w:kern w:val="0"/>
          <w14:ligatures w14:val="none"/>
        </w:rPr>
        <w:t>_____________________</w:t>
      </w:r>
    </w:p>
    <w:p w14:paraId="0753EA62" w14:textId="77777777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  <w:r w:rsidRPr="00836416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Тип темперамента</w:t>
      </w:r>
    </w:p>
    <w:p w14:paraId="39537689" w14:textId="5CABE828" w:rsidR="00836416" w:rsidRPr="00836416" w:rsidRDefault="00836416" w:rsidP="00836416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836416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</w:t>
      </w:r>
      <w:r w:rsidR="00682F4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____</w:t>
      </w:r>
      <w:r w:rsidRPr="00836416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</w:t>
      </w:r>
    </w:p>
    <w:p w14:paraId="51F743CE" w14:textId="2DCEF719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  <w:r w:rsidRPr="00836416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 xml:space="preserve">Самооценка </w:t>
      </w:r>
    </w:p>
    <w:p w14:paraId="15F10E1B" w14:textId="1153BAF3" w:rsidR="00836416" w:rsidRPr="00836416" w:rsidRDefault="00836416" w:rsidP="00836416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836416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</w:t>
      </w:r>
      <w:r w:rsidR="00682F4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___</w:t>
      </w:r>
      <w:r w:rsidRPr="00836416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__</w:t>
      </w:r>
    </w:p>
    <w:p w14:paraId="5BB6D43C" w14:textId="77777777" w:rsidR="00836416" w:rsidRP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  <w:r w:rsidRPr="00836416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 xml:space="preserve">Методика </w:t>
      </w:r>
      <w:proofErr w:type="spellStart"/>
      <w:r w:rsidRPr="00836416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Йовайши</w:t>
      </w:r>
      <w:proofErr w:type="spellEnd"/>
    </w:p>
    <w:tbl>
      <w:tblPr>
        <w:tblStyle w:val="11"/>
        <w:tblW w:w="0" w:type="auto"/>
        <w:tblInd w:w="-5" w:type="dxa"/>
        <w:tblLook w:val="04A0" w:firstRow="1" w:lastRow="0" w:firstColumn="1" w:lastColumn="0" w:noHBand="0" w:noVBand="1"/>
      </w:tblPr>
      <w:tblGrid>
        <w:gridCol w:w="5387"/>
        <w:gridCol w:w="1134"/>
      </w:tblGrid>
      <w:tr w:rsidR="00836416" w:rsidRPr="00836416" w14:paraId="005F0B31" w14:textId="77777777" w:rsidTr="00836416">
        <w:tc>
          <w:tcPr>
            <w:tcW w:w="5387" w:type="dxa"/>
          </w:tcPr>
          <w:p w14:paraId="0FF8E501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6416">
              <w:rPr>
                <w:rFonts w:ascii="Times New Roman" w:eastAsia="Calibri" w:hAnsi="Times New Roman" w:cs="Times New Roman"/>
                <w:sz w:val="20"/>
                <w:szCs w:val="20"/>
              </w:rPr>
              <w:t>Человек – художественный образ</w:t>
            </w:r>
          </w:p>
        </w:tc>
        <w:tc>
          <w:tcPr>
            <w:tcW w:w="1134" w:type="dxa"/>
          </w:tcPr>
          <w:p w14:paraId="5A761DB8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6416" w:rsidRPr="00836416" w14:paraId="6DC3B899" w14:textId="77777777" w:rsidTr="00836416">
        <w:tc>
          <w:tcPr>
            <w:tcW w:w="5387" w:type="dxa"/>
          </w:tcPr>
          <w:p w14:paraId="593D0721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6416">
              <w:rPr>
                <w:rFonts w:ascii="Times New Roman" w:eastAsia="Calibri" w:hAnsi="Times New Roman" w:cs="Times New Roman"/>
                <w:sz w:val="20"/>
                <w:szCs w:val="20"/>
              </w:rPr>
              <w:t>Человек – техника</w:t>
            </w:r>
          </w:p>
        </w:tc>
        <w:tc>
          <w:tcPr>
            <w:tcW w:w="1134" w:type="dxa"/>
          </w:tcPr>
          <w:p w14:paraId="15475CE7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6416" w:rsidRPr="00836416" w14:paraId="6A278956" w14:textId="77777777" w:rsidTr="00836416">
        <w:tc>
          <w:tcPr>
            <w:tcW w:w="5387" w:type="dxa"/>
          </w:tcPr>
          <w:p w14:paraId="088DA5A5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6416">
              <w:rPr>
                <w:rFonts w:ascii="Times New Roman" w:eastAsia="Calibri" w:hAnsi="Times New Roman" w:cs="Times New Roman"/>
                <w:sz w:val="20"/>
                <w:szCs w:val="20"/>
              </w:rPr>
              <w:t>Человек - человек</w:t>
            </w:r>
          </w:p>
        </w:tc>
        <w:tc>
          <w:tcPr>
            <w:tcW w:w="1134" w:type="dxa"/>
          </w:tcPr>
          <w:p w14:paraId="3D185953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6416" w:rsidRPr="00836416" w14:paraId="175D3BF7" w14:textId="77777777" w:rsidTr="00836416">
        <w:tc>
          <w:tcPr>
            <w:tcW w:w="5387" w:type="dxa"/>
          </w:tcPr>
          <w:p w14:paraId="09CC8D53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6416">
              <w:rPr>
                <w:rFonts w:ascii="Times New Roman" w:eastAsia="Calibri" w:hAnsi="Times New Roman" w:cs="Times New Roman"/>
                <w:sz w:val="20"/>
                <w:szCs w:val="20"/>
              </w:rPr>
              <w:t>Склонность к умственной работе</w:t>
            </w:r>
          </w:p>
        </w:tc>
        <w:tc>
          <w:tcPr>
            <w:tcW w:w="1134" w:type="dxa"/>
          </w:tcPr>
          <w:p w14:paraId="07565DE8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6416" w:rsidRPr="00836416" w14:paraId="4A69027D" w14:textId="77777777" w:rsidTr="00836416">
        <w:tc>
          <w:tcPr>
            <w:tcW w:w="5387" w:type="dxa"/>
          </w:tcPr>
          <w:p w14:paraId="6ED22C6C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6416">
              <w:rPr>
                <w:rFonts w:ascii="Times New Roman" w:eastAsia="Calibri" w:hAnsi="Times New Roman" w:cs="Times New Roman"/>
                <w:sz w:val="20"/>
                <w:szCs w:val="20"/>
              </w:rPr>
              <w:t>Склонность к физической работе</w:t>
            </w:r>
          </w:p>
        </w:tc>
        <w:tc>
          <w:tcPr>
            <w:tcW w:w="1134" w:type="dxa"/>
          </w:tcPr>
          <w:p w14:paraId="0FFF2632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6416" w:rsidRPr="00836416" w14:paraId="33724182" w14:textId="77777777" w:rsidTr="00836416">
        <w:tc>
          <w:tcPr>
            <w:tcW w:w="5387" w:type="dxa"/>
          </w:tcPr>
          <w:p w14:paraId="39914356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6416">
              <w:rPr>
                <w:rFonts w:ascii="Times New Roman" w:eastAsia="Calibri" w:hAnsi="Times New Roman" w:cs="Times New Roman"/>
                <w:sz w:val="20"/>
                <w:szCs w:val="20"/>
              </w:rPr>
              <w:t>Производство и потребление материальных благ</w:t>
            </w:r>
          </w:p>
        </w:tc>
        <w:tc>
          <w:tcPr>
            <w:tcW w:w="1134" w:type="dxa"/>
          </w:tcPr>
          <w:p w14:paraId="14D1107D" w14:textId="77777777" w:rsidR="00836416" w:rsidRPr="00836416" w:rsidRDefault="00836416" w:rsidP="0083641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4147F79C" w14:textId="77777777" w:rsidR="00836416" w:rsidRDefault="00836416" w:rsidP="00836416">
      <w:pPr>
        <w:spacing w:after="0" w:line="276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50093D9" w14:textId="4A3D4F70" w:rsidR="00682F4E" w:rsidRDefault="00682F4E" w:rsidP="00836416">
      <w:pPr>
        <w:spacing w:after="0" w:line="276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</w:p>
    <w:p w14:paraId="2D1D4D49" w14:textId="4B5BFFBD" w:rsidR="00682F4E" w:rsidRPr="00682F4E" w:rsidRDefault="00682F4E" w:rsidP="00682F4E">
      <w:pPr>
        <w:spacing w:after="0" w:line="276" w:lineRule="auto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682F4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lastRenderedPageBreak/>
        <w:t>Приложение 3</w:t>
      </w:r>
    </w:p>
    <w:p w14:paraId="6FC194A6" w14:textId="77777777" w:rsidR="00682F4E" w:rsidRDefault="00682F4E" w:rsidP="00682F4E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7AB9CA1D" w14:textId="44DC1540" w:rsidR="00682F4E" w:rsidRPr="00836416" w:rsidRDefault="00682F4E" w:rsidP="00682F4E">
      <w:pPr>
        <w:spacing w:after="0" w:line="276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77FCFD97" wp14:editId="22D3A5DA">
            <wp:extent cx="6300470" cy="4449445"/>
            <wp:effectExtent l="0" t="0" r="5080" b="8255"/>
            <wp:docPr id="1443272030" name="Рисунок 3" descr="Изображение выглядит как текст, Человеческое лицо, мультфильм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272030" name="Рисунок 3" descr="Изображение выглядит как текст, Человеческое лицо, мультфильм, снимок экра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8CE3B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40B2DE39" w14:textId="77777777" w:rsidR="00836416" w:rsidRDefault="00836416" w:rsidP="00836416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0E8DCBAE" w14:textId="77777777" w:rsidR="00B73114" w:rsidRDefault="00B73114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</w:p>
    <w:p w14:paraId="22216778" w14:textId="77777777" w:rsidR="00EE0DD1" w:rsidRDefault="00EE0DD1" w:rsidP="00836416">
      <w:pPr>
        <w:pStyle w:val="richfactdown-paragraph"/>
        <w:shd w:val="clear" w:color="auto" w:fill="FFFFFF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</w:p>
    <w:p w14:paraId="453B40CB" w14:textId="77777777" w:rsidR="00002F4E" w:rsidRPr="00002F4E" w:rsidRDefault="00002F4E" w:rsidP="005A592A">
      <w:pPr>
        <w:pStyle w:val="richfactdown-paragraph"/>
        <w:shd w:val="clear" w:color="auto" w:fill="FFFFFF"/>
        <w:spacing w:before="0" w:beforeAutospacing="0" w:after="0" w:afterAutospacing="0"/>
        <w:rPr>
          <w:rFonts w:eastAsiaTheme="majorEastAsia"/>
          <w:color w:val="333333"/>
          <w:sz w:val="28"/>
          <w:szCs w:val="28"/>
        </w:rPr>
      </w:pPr>
    </w:p>
    <w:p w14:paraId="664CB92B" w14:textId="77777777" w:rsidR="00002F4E" w:rsidRPr="00002F4E" w:rsidRDefault="00002F4E" w:rsidP="00002F4E">
      <w:pPr>
        <w:pStyle w:val="richfactdown-paragraph"/>
        <w:shd w:val="clear" w:color="auto" w:fill="FFFFFF"/>
        <w:spacing w:before="0" w:beforeAutospacing="0" w:after="0" w:afterAutospacing="0"/>
        <w:ind w:firstLine="567"/>
        <w:rPr>
          <w:rFonts w:eastAsiaTheme="majorEastAsia"/>
          <w:color w:val="333333"/>
          <w:sz w:val="28"/>
          <w:szCs w:val="28"/>
        </w:rPr>
      </w:pPr>
    </w:p>
    <w:p w14:paraId="68D2627D" w14:textId="77777777" w:rsidR="00493C8B" w:rsidRDefault="00493C8B" w:rsidP="00002F4E">
      <w:pPr>
        <w:tabs>
          <w:tab w:val="num" w:pos="720"/>
        </w:tabs>
        <w:spacing w:after="0" w:line="240" w:lineRule="auto"/>
        <w:ind w:firstLine="567"/>
      </w:pPr>
    </w:p>
    <w:sectPr w:rsidR="00493C8B" w:rsidSect="00097B1E">
      <w:footerReference w:type="default" r:id="rId14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9B6A99" w14:textId="77777777" w:rsidR="00097B1E" w:rsidRDefault="00097B1E" w:rsidP="00097B1E">
      <w:pPr>
        <w:spacing w:after="0" w:line="240" w:lineRule="auto"/>
      </w:pPr>
      <w:r>
        <w:separator/>
      </w:r>
    </w:p>
  </w:endnote>
  <w:endnote w:type="continuationSeparator" w:id="0">
    <w:p w14:paraId="643391EA" w14:textId="77777777" w:rsidR="00097B1E" w:rsidRDefault="00097B1E" w:rsidP="00097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7978977"/>
      <w:docPartObj>
        <w:docPartGallery w:val="Page Numbers (Bottom of Page)"/>
        <w:docPartUnique/>
      </w:docPartObj>
    </w:sdtPr>
    <w:sdtEndPr/>
    <w:sdtContent>
      <w:p w14:paraId="5958E6DC" w14:textId="63D1573F" w:rsidR="00097B1E" w:rsidRDefault="00097B1E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F8F">
          <w:rPr>
            <w:noProof/>
          </w:rPr>
          <w:t>4</w:t>
        </w:r>
        <w:r>
          <w:fldChar w:fldCharType="end"/>
        </w:r>
      </w:p>
    </w:sdtContent>
  </w:sdt>
  <w:p w14:paraId="40583B44" w14:textId="77777777" w:rsidR="00097B1E" w:rsidRDefault="00097B1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DC2F34" w14:textId="77777777" w:rsidR="00097B1E" w:rsidRDefault="00097B1E" w:rsidP="00097B1E">
      <w:pPr>
        <w:spacing w:after="0" w:line="240" w:lineRule="auto"/>
      </w:pPr>
      <w:r>
        <w:separator/>
      </w:r>
    </w:p>
  </w:footnote>
  <w:footnote w:type="continuationSeparator" w:id="0">
    <w:p w14:paraId="25C9FC6F" w14:textId="77777777" w:rsidR="00097B1E" w:rsidRDefault="00097B1E" w:rsidP="00097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7091B"/>
    <w:multiLevelType w:val="multilevel"/>
    <w:tmpl w:val="E3DE3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E95C90"/>
    <w:multiLevelType w:val="multilevel"/>
    <w:tmpl w:val="AFD4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4AD5041"/>
    <w:multiLevelType w:val="hybridMultilevel"/>
    <w:tmpl w:val="42BC9D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9D"/>
    <w:rsid w:val="00002F4E"/>
    <w:rsid w:val="00097B1E"/>
    <w:rsid w:val="000D643E"/>
    <w:rsid w:val="001C1ACF"/>
    <w:rsid w:val="00493C8B"/>
    <w:rsid w:val="0052797E"/>
    <w:rsid w:val="005A592A"/>
    <w:rsid w:val="005C43E3"/>
    <w:rsid w:val="00682F4E"/>
    <w:rsid w:val="00836416"/>
    <w:rsid w:val="00A65F8F"/>
    <w:rsid w:val="00AB2949"/>
    <w:rsid w:val="00B73114"/>
    <w:rsid w:val="00CC189D"/>
    <w:rsid w:val="00DC0EA4"/>
    <w:rsid w:val="00EA0339"/>
    <w:rsid w:val="00EE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AE2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1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8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1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18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1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1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1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1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1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1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18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18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18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18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18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18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1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C1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1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1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1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18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18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18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1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18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189D"/>
    <w:rPr>
      <w:b/>
      <w:bCs/>
      <w:smallCaps/>
      <w:color w:val="0F4761" w:themeColor="accent1" w:themeShade="BF"/>
      <w:spacing w:val="5"/>
    </w:rPr>
  </w:style>
  <w:style w:type="paragraph" w:customStyle="1" w:styleId="richfactdown-paragraph">
    <w:name w:val="richfactdown-paragraph"/>
    <w:basedOn w:val="a"/>
    <w:rsid w:val="00CC1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CC189D"/>
    <w:rPr>
      <w:b/>
      <w:bCs/>
    </w:rPr>
  </w:style>
  <w:style w:type="paragraph" w:styleId="ad">
    <w:name w:val="header"/>
    <w:basedOn w:val="a"/>
    <w:link w:val="ae"/>
    <w:uiPriority w:val="99"/>
    <w:unhideWhenUsed/>
    <w:rsid w:val="00097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7B1E"/>
  </w:style>
  <w:style w:type="paragraph" w:styleId="af">
    <w:name w:val="footer"/>
    <w:basedOn w:val="a"/>
    <w:link w:val="af0"/>
    <w:uiPriority w:val="99"/>
    <w:unhideWhenUsed/>
    <w:rsid w:val="00097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7B1E"/>
  </w:style>
  <w:style w:type="character" w:styleId="af1">
    <w:name w:val="Hyperlink"/>
    <w:basedOn w:val="a0"/>
    <w:uiPriority w:val="99"/>
    <w:unhideWhenUsed/>
    <w:rsid w:val="00836416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36416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2"/>
    <w:uiPriority w:val="59"/>
    <w:rsid w:val="00836416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2">
    <w:name w:val="Table Grid"/>
    <w:basedOn w:val="a1"/>
    <w:uiPriority w:val="39"/>
    <w:rsid w:val="00836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A65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65F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1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8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1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18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1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1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1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1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1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1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18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18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18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18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18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18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1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C1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1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1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1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18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18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18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1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18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189D"/>
    <w:rPr>
      <w:b/>
      <w:bCs/>
      <w:smallCaps/>
      <w:color w:val="0F4761" w:themeColor="accent1" w:themeShade="BF"/>
      <w:spacing w:val="5"/>
    </w:rPr>
  </w:style>
  <w:style w:type="paragraph" w:customStyle="1" w:styleId="richfactdown-paragraph">
    <w:name w:val="richfactdown-paragraph"/>
    <w:basedOn w:val="a"/>
    <w:rsid w:val="00CC1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CC189D"/>
    <w:rPr>
      <w:b/>
      <w:bCs/>
    </w:rPr>
  </w:style>
  <w:style w:type="paragraph" w:styleId="ad">
    <w:name w:val="header"/>
    <w:basedOn w:val="a"/>
    <w:link w:val="ae"/>
    <w:uiPriority w:val="99"/>
    <w:unhideWhenUsed/>
    <w:rsid w:val="00097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7B1E"/>
  </w:style>
  <w:style w:type="paragraph" w:styleId="af">
    <w:name w:val="footer"/>
    <w:basedOn w:val="a"/>
    <w:link w:val="af0"/>
    <w:uiPriority w:val="99"/>
    <w:unhideWhenUsed/>
    <w:rsid w:val="00097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7B1E"/>
  </w:style>
  <w:style w:type="character" w:styleId="af1">
    <w:name w:val="Hyperlink"/>
    <w:basedOn w:val="a0"/>
    <w:uiPriority w:val="99"/>
    <w:unhideWhenUsed/>
    <w:rsid w:val="00836416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36416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2"/>
    <w:uiPriority w:val="59"/>
    <w:rsid w:val="00836416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2">
    <w:name w:val="Table Grid"/>
    <w:basedOn w:val="a1"/>
    <w:uiPriority w:val="39"/>
    <w:rsid w:val="00836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A65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65F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-course.ru/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znanio.ru/media/prezentatsiya-k-uroku-po-teme-obrazovanie-28241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vkz-tub.ru/prezentacii/est-ne-polnoe-vysshee-obrazovanie-ili-net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Психолог</cp:lastModifiedBy>
  <cp:revision>4</cp:revision>
  <dcterms:created xsi:type="dcterms:W3CDTF">2024-03-19T17:03:00Z</dcterms:created>
  <dcterms:modified xsi:type="dcterms:W3CDTF">2024-11-19T13:47:00Z</dcterms:modified>
</cp:coreProperties>
</file>