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5885" w:rsidRDefault="00D05885" w:rsidP="00D05885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05885" w:rsidRDefault="00E87486" w:rsidP="00D05885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 w:rsidRPr="00D05885"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t>ЧЕК-ЛИСТ №1</w:t>
      </w:r>
      <w:r w:rsidR="00A255DC"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t xml:space="preserve"> </w:t>
      </w:r>
    </w:p>
    <w:p w:rsidR="00D05885" w:rsidRPr="00D05885" w:rsidRDefault="00D05885" w:rsidP="00D05885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E87486" w:rsidRDefault="00D05885" w:rsidP="00D05885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 w:rsidR="009F387A">
        <w:rPr>
          <w:noProof/>
          <w:lang w:eastAsia="ru-RU"/>
        </w:rPr>
        <w:drawing>
          <wp:inline distT="0" distB="0" distL="0" distR="0" wp14:anchorId="34759184" wp14:editId="5F315FA9">
            <wp:extent cx="2636520" cy="2636520"/>
            <wp:effectExtent l="0" t="0" r="0" b="0"/>
            <wp:docPr id="2059" name="Рисунок 2059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9F387A" w:rsidRDefault="009F387A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A255DC" w:rsidP="00D05885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З</w:t>
      </w:r>
      <w:r w:rsidR="00E87486"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адание </w:t>
      </w: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1 </w:t>
      </w:r>
    </w:p>
    <w:p w:rsidR="00E87486" w:rsidRPr="008F6C9F" w:rsidRDefault="00E87486" w:rsidP="00D05885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«</w:t>
      </w:r>
      <w:r w:rsidR="009F387A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Составьте словосочетание</w:t>
      </w: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»</w:t>
      </w: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Pr="009F387A" w:rsidRDefault="009F387A" w:rsidP="009F387A">
      <w:pPr>
        <w:spacing w:before="40" w:after="40" w:line="360" w:lineRule="auto"/>
        <w:ind w:left="360" w:right="56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38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___________________________________________________________________</w:t>
      </w:r>
    </w:p>
    <w:p w:rsidR="009F387A" w:rsidRDefault="009F387A" w:rsidP="009F387A">
      <w:pPr>
        <w:spacing w:before="40" w:after="40" w:line="360" w:lineRule="auto"/>
        <w:ind w:right="56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Pr="008F6C9F" w:rsidRDefault="009F387A" w:rsidP="009F387A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 «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Слова-ассоциации</w:t>
      </w: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»</w:t>
      </w:r>
    </w:p>
    <w:p w:rsidR="009F387A" w:rsidRDefault="009F387A" w:rsidP="009F387A">
      <w:pPr>
        <w:spacing w:before="40" w:after="40" w:line="360" w:lineRule="auto"/>
        <w:ind w:right="56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Pr="009F387A" w:rsidRDefault="009F387A" w:rsidP="009F387A">
      <w:pPr>
        <w:spacing w:before="40" w:after="40" w:line="360" w:lineRule="auto"/>
        <w:ind w:right="56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38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</w:t>
      </w: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5F39" w:rsidRDefault="00175F39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9F387A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№2 </w:t>
      </w:r>
    </w:p>
    <w:p w:rsidR="009F387A" w:rsidRPr="00D05885" w:rsidRDefault="009F387A" w:rsidP="009F387A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9F387A" w:rsidRDefault="009F387A" w:rsidP="009F387A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368AD14E" wp14:editId="068C7E86">
            <wp:extent cx="2636520" cy="2636520"/>
            <wp:effectExtent l="0" t="0" r="0" b="0"/>
            <wp:docPr id="2061" name="Рисунок 2061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9F387A" w:rsidRDefault="009F387A" w:rsidP="009F387A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9F387A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9F387A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 w:rsidR="00A639A6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2</w:t>
      </w:r>
    </w:p>
    <w:p w:rsidR="009F387A" w:rsidRPr="008F6C9F" w:rsidRDefault="00A639A6" w:rsidP="009F387A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Гражданская оборона - это  </w:t>
      </w:r>
    </w:p>
    <w:p w:rsidR="009F387A" w:rsidRDefault="00A639A6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F387A" w:rsidRDefault="009F387A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F387A" w:rsidRDefault="009F387A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87486" w:rsidRDefault="00E8748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E8748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255DC" w:rsidRDefault="00A255DC" w:rsidP="00A255DC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5F39" w:rsidRDefault="00175F39" w:rsidP="00A255DC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5F39" w:rsidRDefault="00175F39" w:rsidP="00A255DC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A639A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№3 </w:t>
      </w:r>
    </w:p>
    <w:p w:rsidR="00A639A6" w:rsidRPr="00D05885" w:rsidRDefault="00A639A6" w:rsidP="00A639A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A639A6" w:rsidRDefault="00A639A6" w:rsidP="00A639A6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4C8AF9C6" wp14:editId="0A9CF7ED">
            <wp:extent cx="2636520" cy="2636520"/>
            <wp:effectExtent l="0" t="0" r="0" b="0"/>
            <wp:docPr id="2090" name="Рисунок 2090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A639A6" w:rsidRDefault="00A639A6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A639A6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3</w:t>
      </w:r>
    </w:p>
    <w:p w:rsidR="00A639A6" w:rsidRPr="008F6C9F" w:rsidRDefault="00A639A6" w:rsidP="00A639A6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Подберите соответствие датам и значимым события, ответ запишите в цифровом формате. </w:t>
      </w:r>
    </w:p>
    <w:p w:rsidR="00A639A6" w:rsidRDefault="00A639A6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Pr="00A639A6" w:rsidRDefault="00A639A6" w:rsidP="00A639A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4"/>
        <w:tblW w:w="10632" w:type="dxa"/>
        <w:tblInd w:w="-601" w:type="dxa"/>
        <w:tblLook w:val="04A0" w:firstRow="1" w:lastRow="0" w:firstColumn="1" w:lastColumn="0" w:noHBand="0" w:noVBand="1"/>
      </w:tblPr>
      <w:tblGrid>
        <w:gridCol w:w="3544"/>
        <w:gridCol w:w="7088"/>
      </w:tblGrid>
      <w:tr w:rsidR="00A639A6" w:rsidRPr="00A639A6" w:rsidTr="00A639A6">
        <w:tc>
          <w:tcPr>
            <w:tcW w:w="3544" w:type="dxa"/>
          </w:tcPr>
          <w:p w:rsidR="00A639A6" w:rsidRPr="00A639A6" w:rsidRDefault="00A639A6" w:rsidP="00A639A6">
            <w:pPr>
              <w:pStyle w:val="a6"/>
              <w:widowControl w:val="0"/>
              <w:numPr>
                <w:ilvl w:val="0"/>
                <w:numId w:val="8"/>
              </w:numPr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 xml:space="preserve">30 апреля </w:t>
            </w:r>
          </w:p>
        </w:tc>
        <w:tc>
          <w:tcPr>
            <w:tcW w:w="7088" w:type="dxa"/>
          </w:tcPr>
          <w:p w:rsidR="00A639A6" w:rsidRPr="00A639A6" w:rsidRDefault="00A639A6" w:rsidP="00A639A6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44"/>
                <w:szCs w:val="28"/>
              </w:rPr>
              <w:t>1.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>Всемирный день Гражданской обороны</w:t>
            </w:r>
          </w:p>
        </w:tc>
      </w:tr>
      <w:tr w:rsidR="00A639A6" w:rsidRPr="00A639A6" w:rsidTr="00A639A6">
        <w:tc>
          <w:tcPr>
            <w:tcW w:w="3544" w:type="dxa"/>
          </w:tcPr>
          <w:p w:rsidR="00A639A6" w:rsidRPr="00A639A6" w:rsidRDefault="00A639A6" w:rsidP="00A639A6">
            <w:pPr>
              <w:pStyle w:val="a6"/>
              <w:widowControl w:val="0"/>
              <w:numPr>
                <w:ilvl w:val="0"/>
                <w:numId w:val="8"/>
              </w:numPr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>4 октября</w:t>
            </w:r>
          </w:p>
        </w:tc>
        <w:tc>
          <w:tcPr>
            <w:tcW w:w="7088" w:type="dxa"/>
          </w:tcPr>
          <w:p w:rsidR="00A639A6" w:rsidRPr="00A639A6" w:rsidRDefault="00A639A6" w:rsidP="00A639A6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 w:rsidRPr="00A639A6"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2.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 xml:space="preserve">День спасателя Российской Федерации </w:t>
            </w:r>
          </w:p>
        </w:tc>
      </w:tr>
      <w:tr w:rsidR="00A639A6" w:rsidRPr="00A639A6" w:rsidTr="00A639A6">
        <w:tc>
          <w:tcPr>
            <w:tcW w:w="3544" w:type="dxa"/>
          </w:tcPr>
          <w:p w:rsidR="00A639A6" w:rsidRPr="00A639A6" w:rsidRDefault="00A639A6" w:rsidP="00A639A6">
            <w:pPr>
              <w:pStyle w:val="a6"/>
              <w:widowControl w:val="0"/>
              <w:numPr>
                <w:ilvl w:val="0"/>
                <w:numId w:val="8"/>
              </w:numPr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 xml:space="preserve"> 1 марта </w:t>
            </w:r>
          </w:p>
        </w:tc>
        <w:tc>
          <w:tcPr>
            <w:tcW w:w="7088" w:type="dxa"/>
          </w:tcPr>
          <w:p w:rsidR="00A639A6" w:rsidRPr="00A639A6" w:rsidRDefault="00A639A6" w:rsidP="00A639A6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 w:rsidRPr="00A639A6"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3.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 xml:space="preserve">День пожарной охраны России </w:t>
            </w:r>
          </w:p>
        </w:tc>
      </w:tr>
      <w:tr w:rsidR="00A639A6" w:rsidRPr="00A639A6" w:rsidTr="00A639A6">
        <w:tc>
          <w:tcPr>
            <w:tcW w:w="3544" w:type="dxa"/>
          </w:tcPr>
          <w:p w:rsidR="00A639A6" w:rsidRPr="00A639A6" w:rsidRDefault="00A639A6" w:rsidP="00A639A6">
            <w:pPr>
              <w:pStyle w:val="a6"/>
              <w:widowControl w:val="0"/>
              <w:numPr>
                <w:ilvl w:val="0"/>
                <w:numId w:val="8"/>
              </w:numPr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>27 декабря</w:t>
            </w:r>
          </w:p>
        </w:tc>
        <w:tc>
          <w:tcPr>
            <w:tcW w:w="7088" w:type="dxa"/>
          </w:tcPr>
          <w:p w:rsidR="00A639A6" w:rsidRPr="00A639A6" w:rsidRDefault="00A639A6" w:rsidP="00A639A6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 w:cs="Times New Roman"/>
                <w:sz w:val="44"/>
                <w:szCs w:val="28"/>
              </w:rPr>
            </w:pPr>
            <w:r w:rsidRPr="00A639A6">
              <w:rPr>
                <w:rFonts w:ascii="Times New Roman" w:eastAsia="Times New Roman" w:hAnsi="Times New Roman" w:cs="Times New Roman"/>
                <w:sz w:val="44"/>
                <w:szCs w:val="28"/>
              </w:rPr>
              <w:t xml:space="preserve">4. </w:t>
            </w:r>
            <w:r w:rsidRPr="00A639A6">
              <w:rPr>
                <w:rFonts w:ascii="Times New Roman" w:eastAsia="Times New Roman" w:hAnsi="Times New Roman" w:cs="Times New Roman"/>
                <w:color w:val="FF0000"/>
                <w:sz w:val="44"/>
                <w:szCs w:val="28"/>
              </w:rPr>
              <w:t>День гражданской обороны в России</w:t>
            </w:r>
          </w:p>
        </w:tc>
      </w:tr>
    </w:tbl>
    <w:p w:rsidR="00A639A6" w:rsidRPr="00A639A6" w:rsidRDefault="00A639A6" w:rsidP="00A639A6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44"/>
          <w:szCs w:val="28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День гражданской обороны в России ________________________________________________________________________________________</w:t>
      </w: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175F39" w:rsidRDefault="00175F39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A639A6" w:rsidRDefault="00A639A6" w:rsidP="00A639A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>Ч</w:t>
      </w:r>
      <w:r w:rsidR="002D1508"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t>ЕК-ЛИСТ №4</w:t>
      </w: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t xml:space="preserve"> </w:t>
      </w:r>
    </w:p>
    <w:p w:rsidR="00A639A6" w:rsidRPr="00D05885" w:rsidRDefault="00A639A6" w:rsidP="00A639A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A639A6" w:rsidRDefault="00A639A6" w:rsidP="00A639A6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107FBB85" wp14:editId="0F4991D8">
            <wp:extent cx="2636520" cy="2636520"/>
            <wp:effectExtent l="0" t="0" r="0" b="0"/>
            <wp:docPr id="2091" name="Рисунок 2091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A639A6" w:rsidRDefault="00A639A6" w:rsidP="00A639A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39A6" w:rsidRDefault="00A639A6" w:rsidP="00A639A6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 w:rsidR="002D1508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4</w:t>
      </w:r>
    </w:p>
    <w:p w:rsidR="00A639A6" w:rsidRPr="008F6C9F" w:rsidRDefault="002D1508" w:rsidP="00A639A6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Вставьте в те</w:t>
      </w:r>
      <w:proofErr w:type="gramStart"/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кст пр</w:t>
      </w:r>
      <w:proofErr w:type="gramEnd"/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опущенные слова </w:t>
      </w:r>
    </w:p>
    <w:p w:rsidR="00A639A6" w:rsidRPr="00A639A6" w:rsidRDefault="00A639A6" w:rsidP="00A639A6">
      <w:pPr>
        <w:pStyle w:val="a7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proofErr w:type="gramStart"/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4 октября 1932 года Совет народных комиссаров СССР утвердил Положение о местной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______________________________</w:t>
      </w:r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страны.</w:t>
      </w:r>
      <w:proofErr w:type="gramEnd"/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Согласно этому документу из общей системы ПВО была выделена местная противовоздушная оборона (МПВО) как самостоятельная ее часть  для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_________________</w:t>
      </w:r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и объектов народного хозяйства от нападения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__________________. </w:t>
      </w:r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</w:t>
      </w:r>
      <w:r w:rsidRPr="00A639A6">
        <w:rPr>
          <w:rFonts w:ascii="Times New Roman" w:hAnsi="Times New Roman" w:cs="Times New Roman"/>
          <w:color w:val="231F20"/>
          <w:sz w:val="28"/>
          <w:szCs w:val="28"/>
        </w:rPr>
        <w:t xml:space="preserve">Подготовка кадров МПВО осуществлялась на </w:t>
      </w:r>
      <w:r>
        <w:rPr>
          <w:rFonts w:ascii="Times New Roman" w:hAnsi="Times New Roman" w:cs="Times New Roman"/>
          <w:color w:val="231F20"/>
          <w:sz w:val="28"/>
          <w:szCs w:val="28"/>
        </w:rPr>
        <w:t>________________</w:t>
      </w:r>
      <w:r w:rsidRPr="00A639A6">
        <w:rPr>
          <w:rFonts w:ascii="Times New Roman" w:hAnsi="Times New Roman" w:cs="Times New Roman"/>
          <w:color w:val="231F20"/>
          <w:sz w:val="28"/>
          <w:szCs w:val="28"/>
        </w:rPr>
        <w:t xml:space="preserve"> а обучение населения – в общественных оборонных организациях. </w:t>
      </w:r>
    </w:p>
    <w:p w:rsidR="00175F39" w:rsidRPr="00175F39" w:rsidRDefault="00A639A6" w:rsidP="00175F39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МПВО сыграло неоценимую роль в ходе Великой Отечественной войны, значительно сократив 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________________</w:t>
      </w:r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>и предотвратив разрушения объектов народного хозяйства</w:t>
      </w:r>
      <w:proofErr w:type="gramStart"/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>.</w:t>
      </w:r>
      <w:proofErr w:type="gramEnd"/>
      <w:r w:rsidRPr="00A639A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___________ </w:t>
      </w:r>
      <w:proofErr w:type="gramStart"/>
      <w:r w:rsidRPr="00A639A6">
        <w:rPr>
          <w:rFonts w:ascii="Times New Roman" w:eastAsia="Calibri" w:hAnsi="Times New Roman" w:cs="Times New Roman"/>
          <w:sz w:val="28"/>
          <w:szCs w:val="28"/>
        </w:rPr>
        <w:t>г</w:t>
      </w:r>
      <w:proofErr w:type="gramEnd"/>
      <w:r w:rsidRPr="00A639A6">
        <w:rPr>
          <w:rFonts w:ascii="Times New Roman" w:eastAsia="Calibri" w:hAnsi="Times New Roman" w:cs="Times New Roman"/>
          <w:sz w:val="28"/>
          <w:szCs w:val="28"/>
        </w:rPr>
        <w:t>ода Постановлением совета Министров СССР, местная противовоздушная оборона,  преобразована в гражданскую оборону</w:t>
      </w:r>
      <w:r w:rsidR="002D1508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Start"/>
      <w:r w:rsidR="002D1508" w:rsidRPr="002D1508">
        <w:rPr>
          <w:rFonts w:ascii="Times New Roman" w:hAnsi="Times New Roman" w:cs="Times New Roman"/>
          <w:sz w:val="28"/>
          <w:szCs w:val="28"/>
        </w:rPr>
        <w:t>Силы гражданской обороны, существующие с прошлого века, сохранены по сегодняшний день и представляют собой спасательные воинские формирования федерального органа исполнительной власти, уполномоченного на решение задач, в области гражданской обороны, подразделения Государственной противопожарной службы, аварийно-спасательные формирования и спасательные службы, нештатные формирования по обеспечению выполнения мероприятий, по гражданской обороне, а также создаваемые на военное время, в целях решения задач в области гражданской</w:t>
      </w:r>
      <w:proofErr w:type="gramEnd"/>
      <w:r w:rsidR="002D1508" w:rsidRPr="002D1508">
        <w:rPr>
          <w:rFonts w:ascii="Times New Roman" w:hAnsi="Times New Roman" w:cs="Times New Roman"/>
          <w:sz w:val="28"/>
          <w:szCs w:val="28"/>
        </w:rPr>
        <w:t xml:space="preserve"> обороны и специальные формирования. </w:t>
      </w:r>
      <w:r w:rsidR="002D1508" w:rsidRPr="002D1508">
        <w:rPr>
          <w:rFonts w:ascii="Times New Roman" w:eastAsia="Calibri" w:hAnsi="Times New Roman" w:cs="Times New Roman"/>
          <w:sz w:val="28"/>
          <w:szCs w:val="28"/>
        </w:rPr>
        <w:t xml:space="preserve">Как и прежде приоритетной задачей остается </w:t>
      </w:r>
      <w:r w:rsidR="002D1508">
        <w:rPr>
          <w:rFonts w:ascii="Times New Roman" w:eastAsia="Calibri" w:hAnsi="Times New Roman" w:cs="Times New Roman"/>
          <w:sz w:val="28"/>
          <w:szCs w:val="28"/>
        </w:rPr>
        <w:t xml:space="preserve">______________ </w:t>
      </w:r>
      <w:r w:rsidR="002D1508" w:rsidRPr="002D1508">
        <w:rPr>
          <w:rFonts w:ascii="Times New Roman" w:eastAsia="Calibri" w:hAnsi="Times New Roman" w:cs="Times New Roman"/>
          <w:sz w:val="28"/>
          <w:szCs w:val="28"/>
        </w:rPr>
        <w:t>населения.</w:t>
      </w:r>
    </w:p>
    <w:p w:rsidR="002D1508" w:rsidRDefault="002D1508" w:rsidP="002D1508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№5 </w:t>
      </w:r>
    </w:p>
    <w:p w:rsidR="002D1508" w:rsidRPr="00D05885" w:rsidRDefault="002D1508" w:rsidP="002D1508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2D1508" w:rsidRDefault="002D1508" w:rsidP="002D1508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19C911A4" wp14:editId="51B684C3">
            <wp:extent cx="2636520" cy="2636520"/>
            <wp:effectExtent l="0" t="0" r="0" b="0"/>
            <wp:docPr id="2092" name="Рисунок 2092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2D1508" w:rsidRDefault="002D1508" w:rsidP="002D1508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D1508" w:rsidRDefault="002D1508" w:rsidP="002D1508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5</w:t>
      </w:r>
    </w:p>
    <w:p w:rsidR="002D1508" w:rsidRDefault="002D1508" w:rsidP="002D1508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Федеральный закон о гражданской обороне. Выберите из предложенного списка, дату принятия закона, выбранную дату отметьте любым знаком</w:t>
      </w:r>
    </w:p>
    <w:p w:rsidR="002D1508" w:rsidRPr="008F6C9F" w:rsidRDefault="002D1508" w:rsidP="002D1508">
      <w:pPr>
        <w:spacing w:after="0" w:line="360" w:lineRule="auto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</w:p>
    <w:p w:rsidR="002D1508" w:rsidRPr="002D1508" w:rsidRDefault="002D1508" w:rsidP="002D150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</w:pPr>
      <w:r w:rsidRPr="002D1508"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  <w:t>12 февраля 1998 года.</w:t>
      </w:r>
    </w:p>
    <w:p w:rsidR="002D1508" w:rsidRPr="002D1508" w:rsidRDefault="002D1508" w:rsidP="002D150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</w:pPr>
      <w:r w:rsidRPr="002D1508"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  <w:t>10 марта 2000 года</w:t>
      </w:r>
    </w:p>
    <w:p w:rsidR="002D1508" w:rsidRPr="002D1508" w:rsidRDefault="002D1508" w:rsidP="002D150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</w:pPr>
      <w:r w:rsidRPr="002D1508"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  <w:t>15 августа 2001 года</w:t>
      </w:r>
    </w:p>
    <w:p w:rsidR="002D1508" w:rsidRPr="002D1508" w:rsidRDefault="002D1508" w:rsidP="002D150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</w:pPr>
      <w:r w:rsidRPr="002D1508">
        <w:rPr>
          <w:rFonts w:ascii="Times New Roman" w:eastAsia="Times New Roman" w:hAnsi="Times New Roman" w:cs="Times New Roman"/>
          <w:b/>
          <w:color w:val="FF0000"/>
          <w:sz w:val="44"/>
          <w:szCs w:val="28"/>
        </w:rPr>
        <w:t>30 января 1996 года</w:t>
      </w:r>
    </w:p>
    <w:p w:rsidR="00A639A6" w:rsidRP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2D1508" w:rsidRDefault="002D1508" w:rsidP="002D1508">
      <w:pPr>
        <w:widowControl w:val="0"/>
        <w:autoSpaceDE w:val="0"/>
        <w:autoSpaceDN w:val="0"/>
        <w:spacing w:after="0" w:line="240" w:lineRule="auto"/>
        <w:jc w:val="both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2D150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2D150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Pr="002D1508" w:rsidRDefault="00175F39" w:rsidP="002D150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2D1508" w:rsidRDefault="002D1508" w:rsidP="002D1508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№6 </w:t>
      </w:r>
    </w:p>
    <w:p w:rsidR="002D1508" w:rsidRPr="00D05885" w:rsidRDefault="002D1508" w:rsidP="002D1508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2D1508" w:rsidRDefault="002D1508" w:rsidP="002D1508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3635B3D6" wp14:editId="4540D80E">
            <wp:extent cx="2636520" cy="2636520"/>
            <wp:effectExtent l="0" t="0" r="0" b="0"/>
            <wp:docPr id="2093" name="Рисунок 2093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2D1508" w:rsidRDefault="002D1508" w:rsidP="002D1508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D1508" w:rsidRDefault="002D1508" w:rsidP="002D1508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6</w:t>
      </w:r>
    </w:p>
    <w:p w:rsidR="00A639A6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По иллюстрациям определите зад</w:t>
      </w:r>
      <w:r w:rsidR="002D1508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ачи гражданской обороны на современном этапе</w:t>
      </w:r>
    </w:p>
    <w:tbl>
      <w:tblPr>
        <w:tblStyle w:val="a5"/>
        <w:tblW w:w="0" w:type="auto"/>
        <w:tblInd w:w="-743" w:type="dxa"/>
        <w:tblLook w:val="04A0" w:firstRow="1" w:lastRow="0" w:firstColumn="1" w:lastColumn="0" w:noHBand="0" w:noVBand="1"/>
      </w:tblPr>
      <w:tblGrid>
        <w:gridCol w:w="5439"/>
        <w:gridCol w:w="4875"/>
      </w:tblGrid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6512C0F" wp14:editId="4313F61E">
                  <wp:extent cx="1973580" cy="1305954"/>
                  <wp:effectExtent l="0" t="0" r="7620" b="8890"/>
                  <wp:docPr id="2094" name="Рисунок 209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763" cy="13133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12F5C8D" wp14:editId="40FE9345">
                  <wp:extent cx="2034540" cy="1167548"/>
                  <wp:effectExtent l="0" t="0" r="3810" b="0"/>
                  <wp:docPr id="2095" name="Рисунок 209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85"/>
                          <a:stretch/>
                        </pic:blipFill>
                        <pic:spPr bwMode="auto">
                          <a:xfrm>
                            <a:off x="0" y="0"/>
                            <a:ext cx="2038457" cy="1169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F7A9A2C" wp14:editId="5D796522">
                  <wp:extent cx="2308860" cy="1479723"/>
                  <wp:effectExtent l="0" t="0" r="0" b="6350"/>
                  <wp:docPr id="2096" name="Рисунок 209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695" cy="148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91D9405" wp14:editId="6EC451E4">
                  <wp:extent cx="2956560" cy="1478280"/>
                  <wp:effectExtent l="0" t="0" r="0" b="7620"/>
                  <wp:docPr id="2097" name="Рисунок 209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168"/>
                          <a:stretch/>
                        </pic:blipFill>
                        <pic:spPr bwMode="auto">
                          <a:xfrm>
                            <a:off x="0" y="0"/>
                            <a:ext cx="2956560" cy="1478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6F891AF" wp14:editId="78F9BB51">
                  <wp:extent cx="2392680" cy="1794509"/>
                  <wp:effectExtent l="0" t="0" r="7620" b="0"/>
                  <wp:docPr id="2098" name="Рисунок 209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211" cy="1800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  <w:tr w:rsidR="00E0423E" w:rsidTr="00E0423E">
        <w:tc>
          <w:tcPr>
            <w:tcW w:w="5439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CB8A9EE" wp14:editId="435BC9E8">
                  <wp:extent cx="2494234" cy="1661160"/>
                  <wp:effectExtent l="0" t="0" r="1905" b="0"/>
                  <wp:docPr id="2099" name="Рисунок 209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4234" cy="166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5" w:type="dxa"/>
          </w:tcPr>
          <w:p w:rsidR="00E0423E" w:rsidRDefault="00E0423E" w:rsidP="00A255DC">
            <w:pPr>
              <w:spacing w:before="40" w:after="40" w:line="360" w:lineRule="auto"/>
              <w:ind w:right="567"/>
              <w:contextualSpacing/>
              <w:jc w:val="center"/>
              <w:rPr>
                <w:rFonts w:ascii="Verdana" w:hAnsi="Verdana" w:cs="Arial"/>
                <w:b/>
                <w:color w:val="FF0000"/>
                <w:sz w:val="36"/>
                <w:szCs w:val="24"/>
              </w:rPr>
            </w:pPr>
          </w:p>
        </w:tc>
      </w:tr>
    </w:tbl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A639A6" w:rsidRDefault="00A639A6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</w:p>
    <w:p w:rsidR="00E0423E" w:rsidRDefault="00E0423E" w:rsidP="00E0423E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№7 </w:t>
      </w:r>
    </w:p>
    <w:p w:rsidR="00E0423E" w:rsidRPr="00D05885" w:rsidRDefault="00E0423E" w:rsidP="00E0423E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E0423E" w:rsidRDefault="00E0423E" w:rsidP="00E0423E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65DAE868" wp14:editId="1A12CC61">
            <wp:extent cx="2636520" cy="2636520"/>
            <wp:effectExtent l="0" t="0" r="0" b="0"/>
            <wp:docPr id="2100" name="Рисунок 2100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E0423E" w:rsidRDefault="00E0423E" w:rsidP="00E0423E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0423E" w:rsidRDefault="00E0423E" w:rsidP="00E0423E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 w:rsidR="00175F39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7</w:t>
      </w:r>
    </w:p>
    <w:p w:rsidR="00E0423E" w:rsidRDefault="00E0423E" w:rsidP="00A255DC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Ветеран труда ________________________________________________________________________________________________________________________________________________________________________________</w:t>
      </w:r>
    </w:p>
    <w:p w:rsidR="00E0423E" w:rsidRDefault="00175F39" w:rsidP="00175F39">
      <w:pPr>
        <w:spacing w:before="40" w:after="40" w:line="360" w:lineRule="auto"/>
        <w:ind w:right="567"/>
        <w:contextualSpacing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 w:rsidRPr="00E0423E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EE724CA" wp14:editId="447B3FF6">
            <wp:extent cx="1234440" cy="1645920"/>
            <wp:effectExtent l="0" t="0" r="3810" b="0"/>
            <wp:docPr id="2101" name="Рисунок 2101" descr="https://static.mchs.gov.ru/upload/site69/5x5C2Jsr2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mchs.gov.ru/upload/site69/5x5C2Jsr2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684" cy="1647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23E" w:rsidRDefault="00E0423E" w:rsidP="00E0423E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proofErr w:type="spellStart"/>
      <w:r w:rsidRPr="00E0423E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Крашкин</w:t>
      </w:r>
      <w:proofErr w:type="spellEnd"/>
      <w:r w:rsidRPr="00E0423E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Юрий Николаевич</w:t>
      </w:r>
    </w:p>
    <w:p w:rsidR="00E0423E" w:rsidRPr="00E0423E" w:rsidRDefault="00E0423E" w:rsidP="00E0423E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</w:p>
    <w:p w:rsidR="00E0423E" w:rsidRPr="00175F39" w:rsidRDefault="00E0423E" w:rsidP="00175F39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E0423E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AC56236" wp14:editId="21558264">
            <wp:extent cx="1157084" cy="1699260"/>
            <wp:effectExtent l="0" t="0" r="5080" b="0"/>
            <wp:docPr id="2102" name="Рисунок 2102" descr="Замятин Виктор Василь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мятин Виктор Васильевич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57084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5F39"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Замятин Виктор Васильевич</w:t>
      </w:r>
    </w:p>
    <w:p w:rsidR="00175F39" w:rsidRPr="00175F39" w:rsidRDefault="00175F39" w:rsidP="00175F39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175F39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10A79672" wp14:editId="0843403A">
            <wp:extent cx="1272540" cy="1885245"/>
            <wp:effectExtent l="0" t="0" r="3810" b="1270"/>
            <wp:docPr id="2104" name="Рисунок 2104" descr="Гутов Виктор Александрович 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утов Виктор Александрович  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88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Гутов Виктор Александрович</w:t>
      </w:r>
    </w:p>
    <w:p w:rsidR="00175F39" w:rsidRDefault="00175F39" w:rsidP="00175F39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175F39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F98E611" wp14:editId="47BEE5B4">
            <wp:extent cx="1062016" cy="1600200"/>
            <wp:effectExtent l="0" t="0" r="5080" b="0"/>
            <wp:docPr id="2105" name="Рисунок 2105" descr=" Рокашков Владимир Яковл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Рокашков Владимир Яковлевич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463" cy="160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</w:t>
      </w:r>
      <w:proofErr w:type="spellStart"/>
      <w:r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>Рокашков</w:t>
      </w:r>
      <w:proofErr w:type="spellEnd"/>
      <w:r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Владимир Яковлевич</w:t>
      </w:r>
    </w:p>
    <w:p w:rsidR="00175F39" w:rsidRPr="00175F39" w:rsidRDefault="00175F39" w:rsidP="00175F39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</w:p>
    <w:p w:rsidR="00175F39" w:rsidRPr="00175F39" w:rsidRDefault="00175F39" w:rsidP="00175F39">
      <w:pPr>
        <w:spacing w:after="0" w:line="240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</w:pPr>
      <w:r w:rsidRPr="00175F39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D6950FB" wp14:editId="4C549D93">
            <wp:extent cx="1363980" cy="1866352"/>
            <wp:effectExtent l="0" t="0" r="7620" b="635"/>
            <wp:docPr id="2106" name="Рисунок 2106" descr="Чернов Михаил Василь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Чернов Михаил Васильевич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895" cy="1867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5F39">
        <w:rPr>
          <w:rFonts w:ascii="Times New Roman" w:eastAsia="Times New Roman" w:hAnsi="Times New Roman" w:cs="Times New Roman"/>
          <w:b/>
          <w:bCs/>
          <w:color w:val="3B4256"/>
          <w:kern w:val="36"/>
          <w:sz w:val="28"/>
          <w:szCs w:val="28"/>
          <w:lang w:eastAsia="ru-RU"/>
        </w:rPr>
        <w:t xml:space="preserve"> Чернов Михаил Васильевич</w:t>
      </w:r>
    </w:p>
    <w:p w:rsidR="00175F39" w:rsidRPr="00175F39" w:rsidRDefault="00175F39" w:rsidP="00175F3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</w:pPr>
    </w:p>
    <w:p w:rsidR="00E0423E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b/>
          <w:color w:val="0000FF"/>
          <w:sz w:val="28"/>
          <w:szCs w:val="28"/>
          <w:u w:val="single"/>
        </w:rPr>
      </w:pPr>
      <w:r w:rsidRPr="00175F39">
        <w:rPr>
          <w:rFonts w:ascii="Times New Roman" w:eastAsia="Calibri" w:hAnsi="Times New Roman" w:cs="Times New Roman"/>
          <w:b/>
          <w:bCs/>
          <w:color w:val="333333"/>
          <w:sz w:val="28"/>
          <w:szCs w:val="28"/>
          <w:shd w:val="clear" w:color="auto" w:fill="FFFFFF"/>
        </w:rPr>
        <w:t xml:space="preserve">Полную библиографическую информацию вы можете получить на сайте МЧС России Кемеровской области. </w:t>
      </w:r>
      <w:hyperlink r:id="rId18" w:history="1">
        <w:r w:rsidRPr="00175F39">
          <w:rPr>
            <w:rFonts w:ascii="Times New Roman" w:eastAsia="Calibri" w:hAnsi="Times New Roman" w:cs="Times New Roman"/>
            <w:b/>
            <w:color w:val="0000FF"/>
            <w:sz w:val="28"/>
            <w:szCs w:val="28"/>
            <w:u w:val="single"/>
          </w:rPr>
          <w:t>https://42.mchs.gov.ru/deyatelnost/poleznaya-informaciya/dopolnitelnye-stranicy/god-grazhdanskoy-oborony/o-grazhdanskoy-oborone/veterany-grazhdanskoy-oborony</w:t>
        </w:r>
      </w:hyperlink>
      <w:r w:rsidRPr="00175F39">
        <w:rPr>
          <w:rFonts w:ascii="Times New Roman" w:eastAsia="Calibri" w:hAnsi="Times New Roman" w:cs="Times New Roman"/>
          <w:b/>
          <w:color w:val="0000FF"/>
          <w:sz w:val="28"/>
          <w:szCs w:val="28"/>
          <w:u w:val="single"/>
        </w:rPr>
        <w:t>, в разделе Ветераны Гражданской обороны</w:t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b/>
          <w:color w:val="0000FF"/>
          <w:sz w:val="28"/>
          <w:szCs w:val="28"/>
          <w:u w:val="single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b/>
          <w:color w:val="0000FF"/>
          <w:sz w:val="28"/>
          <w:szCs w:val="28"/>
          <w:u w:val="single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 wp14:anchorId="2778D973" wp14:editId="7C611176">
            <wp:extent cx="1684020" cy="1139776"/>
            <wp:effectExtent l="0" t="0" r="0" b="3810"/>
            <wp:docPr id="2108" name="Рисунок 2108" descr="https://avatars.mds.yandex.net/i?id=9e4b7766fd0215831acf7ced7e7c0e73857d5d16-5427095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9e4b7766fd0215831acf7ced7e7c0e73857d5d16-5427095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514" cy="1140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5F3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EBB63DA" wp14:editId="152E2CD0">
            <wp:extent cx="1555562" cy="876300"/>
            <wp:effectExtent l="0" t="0" r="6985" b="0"/>
            <wp:docPr id="2109" name="Рисунок 2109" descr="https://avatars.mds.yandex.net/i?id=8cb3a1ab372bbbce19a420f061675f1796f40d75076c0fe8-970655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i?id=8cb3a1ab372bbbce19a420f061675f1796f40d75076c0fe8-9706559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562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F39" w:rsidRDefault="00175F39" w:rsidP="00175F3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175F39" w:rsidRDefault="00175F39" w:rsidP="00175F3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175F39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Перед вами фотография, на ней два Виктора Григорьевича. Слева – Бородкин, настоящий полковник, а справа – Юшков, настоящий капитан! </w:t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Calibri" w:eastAsia="Calibri" w:hAnsi="Calibri" w:cs="Times New Roman"/>
          <w:noProof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Calibri" w:eastAsia="Calibri" w:hAnsi="Calibri" w:cs="Times New Roman"/>
          <w:noProof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175F39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F971F39" wp14:editId="1395C4D9">
            <wp:extent cx="4808220" cy="3203446"/>
            <wp:effectExtent l="0" t="0" r="0" b="0"/>
            <wp:docPr id="2107" name="Рисунок 2107" descr="https://kuzbass85.ru/wp-content/uploads/2017/04/CHernoby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uzbass85.ru/wp-content/uploads/2017/04/CHernobyil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41" cy="32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>ЧЕК-ЛИСТ № 8</w:t>
      </w:r>
    </w:p>
    <w:p w:rsidR="00175F39" w:rsidRPr="00D05885" w:rsidRDefault="00175F39" w:rsidP="00175F39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2968BB9D" wp14:editId="31F23EA4">
            <wp:extent cx="2636520" cy="2636520"/>
            <wp:effectExtent l="0" t="0" r="0" b="0"/>
            <wp:docPr id="2110" name="Рисунок 2110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5F39" w:rsidRDefault="00175F39" w:rsidP="00175F39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8</w:t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Памятник ликвидаторам радиационных аварий и катастроф</w:t>
      </w:r>
    </w:p>
    <w:p w:rsidR="00175F39" w:rsidRDefault="00175F39" w:rsidP="00175F39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175F39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03F9634" wp14:editId="12721C84">
            <wp:extent cx="1488440" cy="2232660"/>
            <wp:effectExtent l="0" t="0" r="0" b="0"/>
            <wp:docPr id="2111" name="Рисунок 1" descr="Памятный знак участникам ликвидации радиационных аварий и катастроф в Анжеро-Судженс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амятный знак участникам ликвидации радиационных аварий и катастроф в Анжеро-Судженске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5F39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3EBC9C57" wp14:editId="64C68BC5">
            <wp:extent cx="1483360" cy="2225040"/>
            <wp:effectExtent l="0" t="0" r="2540" b="3810"/>
            <wp:docPr id="2112" name="Рисунок 3" descr="http://www.travel4us.ru/Russia/AnzeroSudzensk/Commemorative/Peaceful_at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ravel4us.ru/Russia/AnzeroSudzensk/Commemorative/Peaceful_atom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067" cy="2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proofErr w:type="gramStart"/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Установлен</w:t>
      </w:r>
      <w:proofErr w:type="gramEnd"/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: </w:t>
      </w: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Город _______________________</w:t>
      </w: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Место нахождения в городе: ____________________________________________</w:t>
      </w: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 9.1 </w:t>
      </w:r>
    </w:p>
    <w:p w:rsidR="00175F39" w:rsidRPr="00D05885" w:rsidRDefault="00175F39" w:rsidP="00175F39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175F39" w:rsidRDefault="00175F39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440447CB" wp14:editId="73431A79">
            <wp:extent cx="2636520" cy="2636520"/>
            <wp:effectExtent l="0" t="0" r="0" b="0"/>
            <wp:docPr id="2113" name="Рисунок 2113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75F39" w:rsidRDefault="00175F39" w:rsidP="00175F39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 w:rsidR="00FF782D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9.1 </w:t>
      </w:r>
    </w:p>
    <w:p w:rsidR="00175F39" w:rsidRDefault="00FF782D" w:rsidP="00175F39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Ответить на контрольные вопросы, используя теоретический материал </w:t>
      </w:r>
    </w:p>
    <w:p w:rsidR="00FF782D" w:rsidRDefault="00FF782D" w:rsidP="00FF782D">
      <w:pPr>
        <w:widowControl w:val="0"/>
        <w:numPr>
          <w:ilvl w:val="0"/>
          <w:numId w:val="9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Для чего предназначен противогаз ГП-5?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widowControl w:val="0"/>
        <w:numPr>
          <w:ilvl w:val="0"/>
          <w:numId w:val="9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Каков принцип защитного действия? </w:t>
      </w:r>
    </w:p>
    <w:p w:rsidR="00FF782D" w:rsidRDefault="00FF782D" w:rsidP="00FF782D">
      <w:pPr>
        <w:pStyle w:val="a6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widowControl w:val="0"/>
        <w:numPr>
          <w:ilvl w:val="0"/>
          <w:numId w:val="9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В каких положениях может </w:t>
      </w:r>
      <w:proofErr w:type="gramStart"/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находится</w:t>
      </w:r>
      <w:proofErr w:type="gramEnd"/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противогаз»?</w:t>
      </w:r>
    </w:p>
    <w:p w:rsidR="00FF782D" w:rsidRDefault="00FF782D" w:rsidP="00FF782D">
      <w:pPr>
        <w:widowControl w:val="0"/>
        <w:autoSpaceDE w:val="0"/>
        <w:autoSpaceDN w:val="0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widowControl w:val="0"/>
        <w:autoSpaceDE w:val="0"/>
        <w:autoSpaceDN w:val="0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widowControl w:val="0"/>
        <w:numPr>
          <w:ilvl w:val="0"/>
          <w:numId w:val="9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В чем отличие противогаза ГП-5 от других моделей? 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Практическое задание: 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Первый обучающийся показывает и рассказывает в «походном  положении» 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Второй обучающийся показывает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 рассказывает </w:t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«положении наготове»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Третий обучающийся показывает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 рассказывает </w:t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«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боевом</w:t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положении»</w:t>
      </w:r>
    </w:p>
    <w:p w:rsidR="00FF782D" w:rsidRP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Теоретический материал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ГП-5 (Гражданский Противогаз-5) — средство индивидуальной защиты фильтрующего типа советского производства, выпускавшийся с 1962 по 1989 год. Предназначен для защиты органов дыхания, глаз, кожи головы. Предназначается для защиты от отравляющих веществ, микробов и токсинов. Принцип защитного действия данного средства защиты основан на том, что </w:t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lastRenderedPageBreak/>
        <w:t>используемый для дыхания зараженный воздух предварительно очищается от вредных примесей при помощи специальных поглотителей и фильтров.</w:t>
      </w: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Отличием противогаза ГП-5 от других моделей является то, что лицевая часть противогаза не комплектуется соединительной гофрированной трубкой, а непосредственно присоединяется к противогазовой коробке.</w:t>
      </w: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Выданный в пользование противогаз может находиться в трёх положениях: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«походном» положении,</w:t>
      </w: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положении «наготове»,</w:t>
      </w: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«боевом» положении.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28"/>
          <w:szCs w:val="28"/>
        </w:rPr>
        <w:br/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1. </w:t>
      </w:r>
      <w:proofErr w:type="gramStart"/>
      <w:r w:rsidRPr="00FF782D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Для приведения противогаза ГП-5 в походное положение</w:t>
      </w:r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необходимо надеть сумку с противогазом через правое плечо так, чтобы она находилась на левом боку, а застёжка находилась от себя, подогнать при помощи пряжек плечевой ремень так, чтобы верхний край сумки был на уровне поясного ремня, проверить надёжность противогаза, сложить противогаз в противогазную сумку.</w:t>
      </w:r>
      <w:proofErr w:type="gramEnd"/>
      <w:r w:rsidRPr="00FF782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При необходимости противогаз может быть закреплён на поясе при помощи тесьмы.</w:t>
      </w:r>
    </w:p>
    <w:p w:rsidR="00FF782D" w:rsidRPr="00FF782D" w:rsidRDefault="00FF782D" w:rsidP="00FF782D">
      <w:pPr>
        <w:numPr>
          <w:ilvl w:val="0"/>
          <w:numId w:val="10"/>
        </w:numPr>
        <w:shd w:val="clear" w:color="auto" w:fill="FFFFFF"/>
        <w:spacing w:after="0" w:line="240" w:lineRule="auto"/>
        <w:ind w:firstLine="7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Противогаз в положение «наготове»</w:t>
      </w:r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переводят следующим </w:t>
      </w:r>
      <w:proofErr w:type="spellStart"/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образом</w:t>
      </w:r>
      <w:proofErr w:type="gramStart"/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>:П</w:t>
      </w:r>
      <w:proofErr w:type="gramEnd"/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ередвиньте</w:t>
      </w:r>
      <w:proofErr w:type="spellEnd"/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сумку вперёд так, чтобы можно было удобно и быстро вынуть противогаз. Расстегните клапан сумки противогаза, подготовьте головной убор для быстрого снятия.</w:t>
      </w:r>
    </w:p>
    <w:p w:rsidR="00FF782D" w:rsidRPr="00FF782D" w:rsidRDefault="00FF782D" w:rsidP="00FF782D">
      <w:pPr>
        <w:numPr>
          <w:ilvl w:val="0"/>
          <w:numId w:val="10"/>
        </w:numPr>
        <w:shd w:val="clear" w:color="auto" w:fill="FFFFFF"/>
        <w:spacing w:after="0" w:line="240" w:lineRule="auto"/>
        <w:ind w:firstLine="7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Перевод противогаза в "боевое" положение </w:t>
      </w:r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производите по сигналу "Химическая тревога", команде "газы" или самостоятельно в следующем порядке (смотрите иллюстрацию) </w:t>
      </w:r>
    </w:p>
    <w:p w:rsidR="00FF782D" w:rsidRPr="00FF782D" w:rsidRDefault="00FF782D" w:rsidP="00FF782D">
      <w:pPr>
        <w:shd w:val="clear" w:color="auto" w:fill="FFFFFF"/>
        <w:spacing w:after="0" w:line="240" w:lineRule="auto"/>
        <w:ind w:left="7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2880EF" wp14:editId="03E7341C">
            <wp:extent cx="2910840" cy="2814420"/>
            <wp:effectExtent l="0" t="0" r="3810" b="5080"/>
            <wp:docPr id="2114" name="Рисунок 21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708" cy="2816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82D" w:rsidRPr="00FF782D" w:rsidRDefault="00FF782D" w:rsidP="00FF782D">
      <w:pPr>
        <w:shd w:val="clear" w:color="auto" w:fill="FFFFFF"/>
        <w:spacing w:after="0" w:line="240" w:lineRule="auto"/>
        <w:ind w:left="43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sz w:val="28"/>
          <w:szCs w:val="28"/>
          <w:lang w:eastAsia="ru-RU"/>
        </w:rPr>
        <w:t>Снятие противогаза производится по команде "Противогаз снять" следующим образом: - приподнимите одной рукой головной убор; - возьмите другой рукой лицевую часть за узел клапана выдоха; - оттяните маску вниз; - движением руки вперед и вверх снимите маску; - наденьте головной убор; - сложите противогаз и уберите его в сумку.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175F39" w:rsidRDefault="00175F39" w:rsidP="00175F39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 9.2 </w:t>
      </w:r>
    </w:p>
    <w:p w:rsidR="00FF782D" w:rsidRPr="00D05885" w:rsidRDefault="00FF782D" w:rsidP="00FF782D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5267FB2" wp14:editId="60FDD795">
            <wp:extent cx="2636520" cy="2636520"/>
            <wp:effectExtent l="0" t="0" r="0" b="0"/>
            <wp:docPr id="2115" name="Рисунок 2115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F782D" w:rsidRDefault="00FF782D" w:rsidP="00FF782D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9.2 </w:t>
      </w:r>
    </w:p>
    <w:p w:rsidR="00FF782D" w:rsidRDefault="00FF782D" w:rsidP="00FF782D">
      <w:pPr>
        <w:pStyle w:val="a7"/>
        <w:jc w:val="both"/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Определите, используя теоретический материал,  степень защиты и маркировку респиратора ЗМ 8122</w:t>
      </w:r>
    </w:p>
    <w:p w:rsidR="00FF782D" w:rsidRPr="00FF782D" w:rsidRDefault="00FF782D" w:rsidP="00FF782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FF78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тепень защиты и маркировка: FFP2</w:t>
      </w:r>
      <w:r w:rsidRPr="00FF782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val="en-US" w:eastAsia="ru-RU"/>
        </w:rPr>
        <w:t>NRD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Фильтрующие </w:t>
      </w:r>
      <w:proofErr w:type="spellStart"/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противоаэрозольные</w:t>
      </w:r>
      <w:proofErr w:type="spellEnd"/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респираторы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имеют </w:t>
      </w: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три степени защиты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FFP1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данный респиратор обеспечит защиту органов дыхания при содержании вредного вещества в воздухе в количестве до 4 предельно допустимых концентраций (ПДК). Удержав при этом не менее 80% вредных примесей! Такие респираторы, как правило, применяются для защиты от грубой, нетоксичной пыли, аэрозолей на водной и масляной основе;</w:t>
      </w: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FFP2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респиратор удержит до 95% вредных веществ, содержащихся в воздухе в количестве до 12 ПДК. </w:t>
      </w:r>
      <w:proofErr w:type="gramStart"/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СИЗ</w:t>
      </w:r>
      <w:proofErr w:type="gramEnd"/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этого класса надежно защитят от среднетоксичных твердых и жидких аэрозолей;</w:t>
      </w: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FFP3 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при содержании в воздухе до 50 ПДК вредных веществ, респиратор удержит не менее 99%. Эти респираторы, способные защитить даже от радиоактивных частиц, бактерий и вирусов, обычно используются при более тяжелых условиях работы;</w:t>
      </w:r>
    </w:p>
    <w:p w:rsidR="00FF782D" w:rsidRPr="00FF782D" w:rsidRDefault="00FF782D" w:rsidP="00FF78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93939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Кроме того, следует обратить внимание и на следующую маркировку:</w:t>
      </w: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Маркировка NR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говорит о том, что респиратор предназначен для одноразового использования (в течение одной рабочей смены);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Маркировка R 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означает, что респиратор пригоден для многократного использования; 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F782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Маркировка D</w:t>
      </w:r>
      <w:r w:rsidRPr="00FF782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респиратор прошел лабораторные испытания по устойчивости к сильному запылению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 9.3 </w:t>
      </w:r>
    </w:p>
    <w:p w:rsidR="00FF782D" w:rsidRPr="00D05885" w:rsidRDefault="00FF782D" w:rsidP="00FF782D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FF782D" w:rsidRDefault="00FF782D" w:rsidP="00FF782D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0B5890E9" wp14:editId="5FBBE14E">
            <wp:extent cx="2636520" cy="2636520"/>
            <wp:effectExtent l="0" t="0" r="0" b="0"/>
            <wp:docPr id="2116" name="Рисунок 2116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FF782D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F782D" w:rsidRDefault="00FF782D" w:rsidP="00FF782D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9.3 </w:t>
      </w:r>
    </w:p>
    <w:p w:rsidR="00FF782D" w:rsidRPr="00FF782D" w:rsidRDefault="00FF782D" w:rsidP="00FF782D">
      <w:pPr>
        <w:pStyle w:val="a7"/>
        <w:jc w:val="both"/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Используя знаки на иллюстрации «Порядок действий по сигналу ГО «ВНИМАНИЕ ВСЕМ!</w:t>
      </w:r>
      <w:r w:rsidR="00CC6976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»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, необходимо составить и записать следующий алгоритм действий при чрезвычайных ситуациях: </w:t>
      </w:r>
    </w:p>
    <w:p w:rsidR="00FF782D" w:rsidRPr="00FF782D" w:rsidRDefault="00FF782D" w:rsidP="00FF782D">
      <w:pPr>
        <w:widowControl w:val="0"/>
        <w:numPr>
          <w:ilvl w:val="0"/>
          <w:numId w:val="11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  <w:t xml:space="preserve">Воздушная тревога  </w:t>
      </w:r>
    </w:p>
    <w:p w:rsidR="00FF782D" w:rsidRPr="00FF782D" w:rsidRDefault="00FF782D" w:rsidP="00FF782D">
      <w:pPr>
        <w:widowControl w:val="0"/>
        <w:numPr>
          <w:ilvl w:val="0"/>
          <w:numId w:val="11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  <w:t xml:space="preserve">Химическая тревога </w:t>
      </w:r>
    </w:p>
    <w:p w:rsidR="00FF782D" w:rsidRPr="00FF782D" w:rsidRDefault="00FF782D" w:rsidP="00FF782D">
      <w:pPr>
        <w:widowControl w:val="0"/>
        <w:numPr>
          <w:ilvl w:val="0"/>
          <w:numId w:val="11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  <w:t>Радиационная опасность</w:t>
      </w:r>
    </w:p>
    <w:p w:rsidR="00FF782D" w:rsidRPr="00FF782D" w:rsidRDefault="00FF782D" w:rsidP="00FF782D">
      <w:pPr>
        <w:widowControl w:val="0"/>
        <w:numPr>
          <w:ilvl w:val="0"/>
          <w:numId w:val="11"/>
        </w:num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</w:pPr>
      <w:r w:rsidRPr="00FF782D">
        <w:rPr>
          <w:rFonts w:ascii="Times New Roman" w:eastAsia="Times New Roman" w:hAnsi="Times New Roman" w:cs="Times New Roman"/>
          <w:sz w:val="40"/>
          <w:szCs w:val="28"/>
          <w:shd w:val="clear" w:color="auto" w:fill="FFFFFF"/>
        </w:rPr>
        <w:t xml:space="preserve">Угроза затопления. </w:t>
      </w:r>
    </w:p>
    <w:p w:rsidR="00CC6976" w:rsidRDefault="00CC6976" w:rsidP="00FF782D">
      <w:pPr>
        <w:spacing w:before="40" w:after="40" w:line="360" w:lineRule="auto"/>
        <w:ind w:right="567"/>
        <w:contextualSpacing/>
        <w:rPr>
          <w:rFonts w:ascii="Calibri" w:eastAsia="Calibri" w:hAnsi="Calibri" w:cs="Times New Roman"/>
          <w:noProof/>
          <w:lang w:eastAsia="ru-RU"/>
        </w:rPr>
      </w:pPr>
    </w:p>
    <w:p w:rsidR="00CC6976" w:rsidRDefault="00FF782D" w:rsidP="00FF782D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color w:val="FF0000"/>
          <w:sz w:val="40"/>
          <w:szCs w:val="28"/>
          <w:lang w:eastAsia="ru-RU"/>
        </w:rPr>
      </w:pPr>
      <w:r w:rsidRPr="00FF782D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722B2F29" wp14:editId="7DBD2FDA">
            <wp:extent cx="5704040" cy="9608820"/>
            <wp:effectExtent l="0" t="0" r="0" b="0"/>
            <wp:docPr id="2117" name="Рисунок 2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3494" t="11972" r="33974" b="7070"/>
                    <a:stretch/>
                  </pic:blipFill>
                  <pic:spPr bwMode="auto">
                    <a:xfrm>
                      <a:off x="0" y="0"/>
                      <a:ext cx="5709533" cy="9618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C6976" w:rsidRDefault="00CC6976" w:rsidP="00CC697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</w:pPr>
      <w:r>
        <w:rPr>
          <w:rFonts w:ascii="Verdana" w:eastAsia="Times New Roman" w:hAnsi="Verdana" w:cs="Arial"/>
          <w:b/>
          <w:color w:val="FF0000"/>
          <w:sz w:val="36"/>
          <w:szCs w:val="24"/>
          <w:lang w:eastAsia="ru-RU"/>
        </w:rPr>
        <w:lastRenderedPageBreak/>
        <w:t xml:space="preserve">ЧЕК-ЛИСТ № 9.3 </w:t>
      </w:r>
    </w:p>
    <w:p w:rsidR="00CC6976" w:rsidRPr="00D05885" w:rsidRDefault="00CC6976" w:rsidP="00CC6976">
      <w:pPr>
        <w:spacing w:before="40" w:after="40" w:line="360" w:lineRule="auto"/>
        <w:ind w:right="567"/>
        <w:contextualSpacing/>
        <w:jc w:val="center"/>
        <w:rPr>
          <w:rFonts w:ascii="Verdana" w:eastAsia="Times New Roman" w:hAnsi="Verdana" w:cs="Arial"/>
          <w:b/>
          <w:color w:val="FF0000"/>
          <w:sz w:val="24"/>
          <w:szCs w:val="24"/>
          <w:lang w:eastAsia="ru-RU"/>
        </w:rPr>
      </w:pPr>
      <w:r w:rsidRPr="00D05885">
        <w:rPr>
          <w:rFonts w:ascii="Verdana" w:hAnsi="Verdana"/>
          <w:b/>
          <w:noProof/>
          <w:color w:val="FF0000"/>
          <w:sz w:val="24"/>
          <w:szCs w:val="24"/>
          <w:lang w:eastAsia="ru-RU"/>
        </w:rPr>
        <w:t>20.02.04 Пожарная безопасность</w:t>
      </w:r>
    </w:p>
    <w:p w:rsidR="00CC6976" w:rsidRDefault="00CC6976" w:rsidP="00CC6976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5208EC1" wp14:editId="7D117C3E">
            <wp:extent cx="2636520" cy="2636520"/>
            <wp:effectExtent l="0" t="0" r="0" b="0"/>
            <wp:docPr id="2118" name="Рисунок 2118" descr="🔍 Интересные факты о гражданской обороне: - 935668083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🔍 Интересные факты о гражданской обороне: - 9356680835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 w:rsidRPr="00D05885">
        <w:rPr>
          <w:noProof/>
          <w:color w:val="FF0000"/>
          <w:lang w:eastAsia="ru-RU"/>
        </w:rPr>
        <w:t xml:space="preserve">                                       </w:t>
      </w:r>
    </w:p>
    <w:p w:rsidR="00CC6976" w:rsidRDefault="00CC6976" w:rsidP="00CC6976">
      <w:pPr>
        <w:spacing w:before="40" w:after="40" w:line="360" w:lineRule="auto"/>
        <w:ind w:right="567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6976" w:rsidRDefault="00CC6976" w:rsidP="00CC6976">
      <w:pPr>
        <w:spacing w:after="0" w:line="360" w:lineRule="auto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 w:rsidRPr="008F6C9F"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Задание </w:t>
      </w: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 xml:space="preserve">10 </w:t>
      </w:r>
    </w:p>
    <w:p w:rsidR="00CC6976" w:rsidRDefault="00CC6976" w:rsidP="00CC6976">
      <w:pPr>
        <w:pStyle w:val="a7"/>
        <w:jc w:val="center"/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</w:pPr>
      <w:r>
        <w:rPr>
          <w:rFonts w:ascii="Verdana" w:eastAsia="Times New Roman" w:hAnsi="Verdana" w:cs="Times New Roman"/>
          <w:b/>
          <w:color w:val="2E74B5" w:themeColor="accent1" w:themeShade="BF"/>
          <w:sz w:val="28"/>
          <w:szCs w:val="28"/>
          <w:lang w:eastAsia="ru-RU"/>
        </w:rPr>
        <w:t>Упражнение «Гора»</w:t>
      </w:r>
    </w:p>
    <w:p w:rsidR="00CC6976" w:rsidRPr="00CC6976" w:rsidRDefault="00CC6976" w:rsidP="00CC6976">
      <w:pPr>
        <w:pStyle w:val="a7"/>
        <w:jc w:val="center"/>
        <w:rPr>
          <w:rFonts w:ascii="Times New Roman" w:hAnsi="Times New Roman" w:cs="Times New Roman"/>
          <w:b/>
          <w:color w:val="FF0000"/>
          <w:sz w:val="56"/>
          <w:szCs w:val="28"/>
          <w:shd w:val="clear" w:color="auto" w:fill="FFFFFF"/>
        </w:rPr>
      </w:pPr>
      <w:r w:rsidRPr="00CC6976">
        <w:rPr>
          <w:rFonts w:ascii="Times New Roman" w:hAnsi="Times New Roman" w:cs="Times New Roman"/>
          <w:b/>
          <w:color w:val="FF0000"/>
          <w:sz w:val="56"/>
          <w:szCs w:val="28"/>
          <w:shd w:val="clear" w:color="auto" w:fill="FFFFFF"/>
        </w:rPr>
        <w:t>Я</w:t>
      </w:r>
    </w:p>
    <w:p w:rsidR="00CC6976" w:rsidRDefault="00CC6976" w:rsidP="00CC6976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 w:rsidRPr="00CC6976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 xml:space="preserve">У подножия горы </w:t>
      </w:r>
      <w:r w:rsidRPr="00CC6976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– ничего не усв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оил, материал непонятен, неясен.</w:t>
      </w:r>
    </w:p>
    <w:p w:rsidR="00CC6976" w:rsidRDefault="00CC6976" w:rsidP="00CC6976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 w:rsidRPr="00CC6976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 xml:space="preserve">В середине горы </w:t>
      </w:r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– остались некоторые вопросы неясны, </w:t>
      </w:r>
      <w:proofErr w:type="gramStart"/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но</w:t>
      </w:r>
      <w:proofErr w:type="gramEnd"/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в общем материал понятен</w:t>
      </w:r>
    </w:p>
    <w:p w:rsidR="00CC6976" w:rsidRDefault="00CC6976" w:rsidP="00CC6976">
      <w:pPr>
        <w:spacing w:before="40" w:after="40" w:line="360" w:lineRule="auto"/>
        <w:ind w:right="567"/>
        <w:contextualSpacing/>
        <w:jc w:val="center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 w:rsidRPr="00CC6976">
        <w:rPr>
          <w:rFonts w:ascii="Times New Roman" w:eastAsia="Calibri" w:hAnsi="Times New Roman" w:cs="Times New Roman"/>
          <w:iCs/>
          <w:color w:val="FF0000"/>
          <w:sz w:val="28"/>
          <w:szCs w:val="28"/>
        </w:rPr>
        <w:t xml:space="preserve">На вершине горы </w:t>
      </w:r>
      <w:r w:rsidRPr="00CC6976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– хорошо все понял и усвоил.</w:t>
      </w:r>
    </w:p>
    <w:p w:rsidR="00CC6976" w:rsidRPr="00FF782D" w:rsidRDefault="00CC6976" w:rsidP="00CC6976">
      <w:pPr>
        <w:spacing w:before="40" w:after="40" w:line="360" w:lineRule="auto"/>
        <w:ind w:right="567"/>
        <w:contextualSpacing/>
        <w:jc w:val="center"/>
        <w:rPr>
          <w:rFonts w:ascii="Times New Roman" w:eastAsia="Times New Roman" w:hAnsi="Times New Roman" w:cs="Times New Roman"/>
          <w:b/>
          <w:color w:val="FF0000"/>
          <w:sz w:val="40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3074018" wp14:editId="17A01C1D">
            <wp:extent cx="4572000" cy="3535680"/>
            <wp:effectExtent l="0" t="0" r="0" b="7620"/>
            <wp:docPr id="2119" name="Рисунок 2119" descr="https://avatars.mds.yandex.net/i?id=2d097110e60b22bbc7cbd68250cdde7758b85468-913796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2d097110e60b22bbc7cbd68250cdde7758b85468-913796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6976" w:rsidRPr="00FF782D" w:rsidSect="00175F3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26760"/>
    <w:multiLevelType w:val="hybridMultilevel"/>
    <w:tmpl w:val="DB7CE5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D22C4E"/>
    <w:multiLevelType w:val="hybridMultilevel"/>
    <w:tmpl w:val="742C4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7C4334"/>
    <w:multiLevelType w:val="hybridMultilevel"/>
    <w:tmpl w:val="6F44EE5E"/>
    <w:lvl w:ilvl="0" w:tplc="E9005BFC">
      <w:start w:val="1"/>
      <w:numFmt w:val="decimal"/>
      <w:lvlText w:val="%1."/>
      <w:lvlJc w:val="left"/>
      <w:pPr>
        <w:ind w:left="720" w:hanging="360"/>
      </w:pPr>
      <w:rPr>
        <w:rFonts w:cs="Arial" w:hint="default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5721F5"/>
    <w:multiLevelType w:val="hybridMultilevel"/>
    <w:tmpl w:val="9C90C086"/>
    <w:lvl w:ilvl="0" w:tplc="EA682E6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7367BCB"/>
    <w:multiLevelType w:val="hybridMultilevel"/>
    <w:tmpl w:val="C06217D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6192E46"/>
    <w:multiLevelType w:val="hybridMultilevel"/>
    <w:tmpl w:val="0DFA92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0358C8"/>
    <w:multiLevelType w:val="multilevel"/>
    <w:tmpl w:val="4FD05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98721BD"/>
    <w:multiLevelType w:val="hybridMultilevel"/>
    <w:tmpl w:val="463237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407C19"/>
    <w:multiLevelType w:val="hybridMultilevel"/>
    <w:tmpl w:val="993070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DF56334"/>
    <w:multiLevelType w:val="hybridMultilevel"/>
    <w:tmpl w:val="D8B06A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AE631C"/>
    <w:multiLevelType w:val="hybridMultilevel"/>
    <w:tmpl w:val="B98A6260"/>
    <w:lvl w:ilvl="0" w:tplc="492ECD0C">
      <w:start w:val="1"/>
      <w:numFmt w:val="decimal"/>
      <w:lvlText w:val="%1."/>
      <w:lvlJc w:val="left"/>
      <w:pPr>
        <w:ind w:left="43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2" w:hanging="360"/>
      </w:pPr>
    </w:lvl>
    <w:lvl w:ilvl="2" w:tplc="0419001B" w:tentative="1">
      <w:start w:val="1"/>
      <w:numFmt w:val="lowerRoman"/>
      <w:lvlText w:val="%3."/>
      <w:lvlJc w:val="right"/>
      <w:pPr>
        <w:ind w:left="1872" w:hanging="180"/>
      </w:pPr>
    </w:lvl>
    <w:lvl w:ilvl="3" w:tplc="0419000F" w:tentative="1">
      <w:start w:val="1"/>
      <w:numFmt w:val="decimal"/>
      <w:lvlText w:val="%4."/>
      <w:lvlJc w:val="left"/>
      <w:pPr>
        <w:ind w:left="2592" w:hanging="360"/>
      </w:pPr>
    </w:lvl>
    <w:lvl w:ilvl="4" w:tplc="04190019" w:tentative="1">
      <w:start w:val="1"/>
      <w:numFmt w:val="lowerLetter"/>
      <w:lvlText w:val="%5."/>
      <w:lvlJc w:val="left"/>
      <w:pPr>
        <w:ind w:left="3312" w:hanging="360"/>
      </w:pPr>
    </w:lvl>
    <w:lvl w:ilvl="5" w:tplc="0419001B" w:tentative="1">
      <w:start w:val="1"/>
      <w:numFmt w:val="lowerRoman"/>
      <w:lvlText w:val="%6."/>
      <w:lvlJc w:val="right"/>
      <w:pPr>
        <w:ind w:left="4032" w:hanging="180"/>
      </w:pPr>
    </w:lvl>
    <w:lvl w:ilvl="6" w:tplc="0419000F" w:tentative="1">
      <w:start w:val="1"/>
      <w:numFmt w:val="decimal"/>
      <w:lvlText w:val="%7."/>
      <w:lvlJc w:val="left"/>
      <w:pPr>
        <w:ind w:left="4752" w:hanging="360"/>
      </w:pPr>
    </w:lvl>
    <w:lvl w:ilvl="7" w:tplc="04190019" w:tentative="1">
      <w:start w:val="1"/>
      <w:numFmt w:val="lowerLetter"/>
      <w:lvlText w:val="%8."/>
      <w:lvlJc w:val="left"/>
      <w:pPr>
        <w:ind w:left="5472" w:hanging="360"/>
      </w:pPr>
    </w:lvl>
    <w:lvl w:ilvl="8" w:tplc="0419001B" w:tentative="1">
      <w:start w:val="1"/>
      <w:numFmt w:val="lowerRoman"/>
      <w:lvlText w:val="%9."/>
      <w:lvlJc w:val="right"/>
      <w:pPr>
        <w:ind w:left="6192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6"/>
  </w:num>
  <w:num w:numId="5">
    <w:abstractNumId w:val="4"/>
  </w:num>
  <w:num w:numId="6">
    <w:abstractNumId w:val="8"/>
  </w:num>
  <w:num w:numId="7">
    <w:abstractNumId w:val="7"/>
  </w:num>
  <w:num w:numId="8">
    <w:abstractNumId w:val="5"/>
  </w:num>
  <w:num w:numId="9">
    <w:abstractNumId w:val="3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20AA"/>
    <w:rsid w:val="00175F39"/>
    <w:rsid w:val="002B4F8E"/>
    <w:rsid w:val="002D1508"/>
    <w:rsid w:val="004552B7"/>
    <w:rsid w:val="00512C86"/>
    <w:rsid w:val="005A34BE"/>
    <w:rsid w:val="006B0D6D"/>
    <w:rsid w:val="006C5928"/>
    <w:rsid w:val="007C03C7"/>
    <w:rsid w:val="008F6C9F"/>
    <w:rsid w:val="009F387A"/>
    <w:rsid w:val="00A255DC"/>
    <w:rsid w:val="00A45AB0"/>
    <w:rsid w:val="00A639A6"/>
    <w:rsid w:val="00AB3659"/>
    <w:rsid w:val="00B720AA"/>
    <w:rsid w:val="00B84AF4"/>
    <w:rsid w:val="00B875B5"/>
    <w:rsid w:val="00C07876"/>
    <w:rsid w:val="00C20053"/>
    <w:rsid w:val="00CC6976"/>
    <w:rsid w:val="00D03301"/>
    <w:rsid w:val="00D05885"/>
    <w:rsid w:val="00D2170C"/>
    <w:rsid w:val="00E0037C"/>
    <w:rsid w:val="00E0423E"/>
    <w:rsid w:val="00E87486"/>
    <w:rsid w:val="00F41358"/>
    <w:rsid w:val="00FF7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03C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05885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A255DC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5"/>
    <w:uiPriority w:val="59"/>
    <w:rsid w:val="00AB365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AB3659"/>
    <w:pPr>
      <w:ind w:left="720"/>
      <w:contextualSpacing/>
    </w:pPr>
  </w:style>
  <w:style w:type="table" w:customStyle="1" w:styleId="3">
    <w:name w:val="Сетка таблицы3"/>
    <w:basedOn w:val="a1"/>
    <w:next w:val="a5"/>
    <w:uiPriority w:val="59"/>
    <w:rsid w:val="006C5928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5"/>
    <w:uiPriority w:val="39"/>
    <w:rsid w:val="00A639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uiPriority w:val="99"/>
    <w:unhideWhenUsed/>
    <w:rsid w:val="00A639A6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A639A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03C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05885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A255DC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5"/>
    <w:uiPriority w:val="59"/>
    <w:rsid w:val="00AB3659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AB3659"/>
    <w:pPr>
      <w:ind w:left="720"/>
      <w:contextualSpacing/>
    </w:pPr>
  </w:style>
  <w:style w:type="table" w:customStyle="1" w:styleId="3">
    <w:name w:val="Сетка таблицы3"/>
    <w:basedOn w:val="a1"/>
    <w:next w:val="a5"/>
    <w:uiPriority w:val="59"/>
    <w:rsid w:val="006C5928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5"/>
    <w:uiPriority w:val="39"/>
    <w:rsid w:val="00A639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uiPriority w:val="99"/>
    <w:unhideWhenUsed/>
    <w:rsid w:val="00A639A6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A639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203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54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42.mchs.gov.ru/deyatelnost/poleznaya-informaciya/dopolnitelnye-stranicy/god-grazhdanskoy-oborony/o-grazhdanskoy-oborone/veterany-grazhdanskoy-oborony" TargetMode="External"/><Relationship Id="rId26" Type="http://schemas.openxmlformats.org/officeDocument/2006/relationships/image" Target="media/image20.jpe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18</Pages>
  <Words>1491</Words>
  <Characters>8503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9975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Федорова Оксана Борисовна</cp:lastModifiedBy>
  <cp:revision>3</cp:revision>
  <dcterms:created xsi:type="dcterms:W3CDTF">2024-09-30T16:39:00Z</dcterms:created>
  <dcterms:modified xsi:type="dcterms:W3CDTF">2024-10-01T16:29:00Z</dcterms:modified>
</cp:coreProperties>
</file>