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21139" w14:textId="77777777" w:rsidR="00CE49C7" w:rsidRDefault="00CE49C7" w:rsidP="00CE49C7">
      <w:r>
        <w:t xml:space="preserve">Патриотическое воспитание детей дошкольного возраста — это процесс, направленный на формирование у малышей уважения и любви к своей стране, её культуре, истории и традициям. Важность данного воспитания заключается в том, что именно в раннем детстве закладываются основы гражданственности и патриотизма. </w:t>
      </w:r>
    </w:p>
    <w:p w14:paraId="239B73BA" w14:textId="77777777" w:rsidR="00CE49C7" w:rsidRDefault="00CE49C7" w:rsidP="00CE49C7"/>
    <w:p w14:paraId="1DB36D01" w14:textId="77777777" w:rsidR="00CE49C7" w:rsidRDefault="00CE49C7" w:rsidP="00CE49C7">
      <w:r>
        <w:t>Вот несколько ключевых аспектов патриотического воспитания дошкольников:</w:t>
      </w:r>
    </w:p>
    <w:p w14:paraId="07698F51" w14:textId="77777777" w:rsidR="00CE49C7" w:rsidRDefault="00CE49C7" w:rsidP="00CE49C7"/>
    <w:p w14:paraId="77ABC2A1" w14:textId="77777777" w:rsidR="00CE49C7" w:rsidRDefault="00CE49C7" w:rsidP="00CE49C7">
      <w:r>
        <w:t>Знакомство с культурным наследием: Ребёнка следует знакомить с богатством культуры и традициями своей страны. Это можно делать через чтение сказок, просмотр мультфильмов, занятия рукоделием и музыкой.</w:t>
      </w:r>
    </w:p>
    <w:p w14:paraId="1356A123" w14:textId="77777777" w:rsidR="00CE49C7" w:rsidRDefault="00CE49C7" w:rsidP="00CE49C7"/>
    <w:p w14:paraId="7D707EEC" w14:textId="77777777" w:rsidR="00CE49C7" w:rsidRDefault="00CE49C7" w:rsidP="00CE49C7">
      <w:r>
        <w:t>Изучение истории: Игровые формы обучения помогут детям узнавать о значимых событиях и личностях в истории своей страны. Это может быть реализовано через занятия, игры и выставки.</w:t>
      </w:r>
    </w:p>
    <w:p w14:paraId="5FC22150" w14:textId="77777777" w:rsidR="00CE49C7" w:rsidRDefault="00CE49C7" w:rsidP="00CE49C7"/>
    <w:p w14:paraId="3584E463" w14:textId="77777777" w:rsidR="00CE49C7" w:rsidRDefault="00CE49C7" w:rsidP="00CE49C7">
      <w:r>
        <w:t>Экскурсии и выезды: Организация поездок в музеи, на памятники истории и культуры, а также участие в районных и городских праздниках поможет детям почувствовать связь с родным краем.</w:t>
      </w:r>
    </w:p>
    <w:p w14:paraId="463A7A23" w14:textId="77777777" w:rsidR="00CE49C7" w:rsidRDefault="00CE49C7" w:rsidP="00CE49C7"/>
    <w:p w14:paraId="4C6C7831" w14:textId="01029868" w:rsidR="00CE49C7" w:rsidRDefault="00CE49C7" w:rsidP="00CE49C7">
      <w:r>
        <w:t>Развитие эмоциональной привязанности: Важно развивать у детей чувства гордости за свою страну. Это можно сделать через обсуждение успехов страны в различных областях и  кампаниях по улучшению жизни граждан.</w:t>
      </w:r>
    </w:p>
    <w:p w14:paraId="784BC3B8" w14:textId="77777777" w:rsidR="00CE49C7" w:rsidRDefault="00CE49C7" w:rsidP="00CE49C7"/>
    <w:p w14:paraId="0DA05478" w14:textId="77777777" w:rsidR="00CE49C7" w:rsidRDefault="00CE49C7" w:rsidP="00CE49C7">
      <w:r>
        <w:t>Формирование ценностей: Через различные виды деятельности (игры, творческие занятия) можно формировать такие ценности, как дружба, единство и взаимопомощь.</w:t>
      </w:r>
    </w:p>
    <w:p w14:paraId="5AD5455A" w14:textId="77777777" w:rsidR="00CE49C7" w:rsidRDefault="00CE49C7" w:rsidP="00CE49C7"/>
    <w:p w14:paraId="42D26BA8" w14:textId="77777777" w:rsidR="00CE49C7" w:rsidRDefault="00CE49C7" w:rsidP="00CE49C7">
      <w:r>
        <w:t>Семейные традиции: Семья играет важную роль в патриотическом воспитании. Родители могут прививать детям патриотизм, рассказывая о своих семейных традициях, праздниках и национальных символах.</w:t>
      </w:r>
    </w:p>
    <w:p w14:paraId="1D78DD55" w14:textId="77777777" w:rsidR="00CE49C7" w:rsidRDefault="00CE49C7" w:rsidP="00CE49C7"/>
    <w:p w14:paraId="40CFBC6D" w14:textId="77777777" w:rsidR="00CE49C7" w:rsidRDefault="00CE49C7" w:rsidP="00CE49C7">
      <w:r>
        <w:t>Организация праздников: Проведение мероприятий, посвящённых праздникам, связанным с историей и культурой страны, помогает создать атмосферу единения и гордости.</w:t>
      </w:r>
    </w:p>
    <w:p w14:paraId="7C7C846D" w14:textId="77777777" w:rsidR="00CE49C7" w:rsidRDefault="00CE49C7" w:rsidP="00CE49C7"/>
    <w:p w14:paraId="4FF139D7" w14:textId="77777777" w:rsidR="00CE49C7" w:rsidRDefault="00CE49C7" w:rsidP="00CE49C7">
      <w:r>
        <w:t>Работа по патриотическому воспитанию должна быть системной и комплексной, включать в себя взаимодействие родителей, воспитателей и общества.</w:t>
      </w:r>
    </w:p>
    <w:p w14:paraId="7444CAB0" w14:textId="77777777" w:rsidR="00CE49C7" w:rsidRDefault="00CE49C7" w:rsidP="00CE49C7"/>
    <w:p w14:paraId="0E20BD1F" w14:textId="77777777" w:rsidR="00CE49C7" w:rsidRDefault="00CE49C7" w:rsidP="00CE49C7">
      <w:r>
        <w:t>Патриотическое воспитание детей дошкольного возраста — это важный процесс формирования у молодого поколения чувства гордости за свою страну, уважения к её истории и культуре. В этом возрасте дети активно воспринимают информацию, поэтому создание положительного имиджа Родины, её символов и традиций становится особенно актуальным.</w:t>
      </w:r>
    </w:p>
    <w:p w14:paraId="1904196B" w14:textId="77777777" w:rsidR="00CE49C7" w:rsidRDefault="00CE49C7" w:rsidP="00CE49C7">
      <w:r>
        <w:t>Основными направлениями патриотического воспитания являются ознакомление с историческими достижениями, развитие эмоциональной привязанности к Родине и формирование ценностей гражданственности. Игровые формы учебной деятельности, такие как патриотические сказки, конкурсы и театрализованные представления, позволяют детям не только получить знания, но и эмоционально откликнуться на них.</w:t>
      </w:r>
    </w:p>
    <w:p w14:paraId="4D4FD877" w14:textId="77777777" w:rsidR="00CE49C7" w:rsidRDefault="00CE49C7" w:rsidP="00CE49C7">
      <w:r>
        <w:t>Кроме того, необходимо привлечь детей к участию в праздниках, связанных с величайшими событиями страны, рассказывать о выдающихся личностях, вдохновлявших народ на подвиги. Разнообразные экскурсии, художественное творчество и спортивные мероприятия способствуют укреплению командного духа и единства.</w:t>
      </w:r>
    </w:p>
    <w:p w14:paraId="188DB4DC" w14:textId="0B3028B9" w:rsidR="00CE49C7" w:rsidRDefault="00CE49C7" w:rsidP="00CE49C7">
      <w:r>
        <w:t>Таким образом, патриотическое воспитание детей дошкольного возраста должно быть многогранным процессом, который поможет сформировать у них устойчивую идентичность и преданность своей стране.</w:t>
      </w:r>
    </w:p>
    <w:sectPr w:rsidR="00CE4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272DC"/>
    <w:multiLevelType w:val="hybridMultilevel"/>
    <w:tmpl w:val="4240E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852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9C7"/>
    <w:rsid w:val="00092F9B"/>
    <w:rsid w:val="00CE49C7"/>
    <w:rsid w:val="00E4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F0BEA0"/>
  <w15:chartTrackingRefBased/>
  <w15:docId w15:val="{36062CF6-EC57-224A-B17A-4EF0603E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Григорьевна Лапшина</dc:creator>
  <cp:keywords/>
  <dc:description/>
  <cp:lastModifiedBy>Арина Григорьевна Лапшина</cp:lastModifiedBy>
  <cp:revision>2</cp:revision>
  <dcterms:created xsi:type="dcterms:W3CDTF">2024-11-13T11:27:00Z</dcterms:created>
  <dcterms:modified xsi:type="dcterms:W3CDTF">2024-11-13T11:27:00Z</dcterms:modified>
</cp:coreProperties>
</file>