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48F" w:rsidRPr="0030548F" w:rsidRDefault="0030548F" w:rsidP="0030548F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548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-378460</wp:posOffset>
            </wp:positionH>
            <wp:positionV relativeFrom="paragraph">
              <wp:posOffset>431800</wp:posOffset>
            </wp:positionV>
            <wp:extent cx="1305560" cy="973455"/>
            <wp:effectExtent l="0" t="0" r="8890" b="0"/>
            <wp:wrapTight wrapText="bothSides">
              <wp:wrapPolygon edited="0">
                <wp:start x="0" y="0"/>
                <wp:lineTo x="0" y="21135"/>
                <wp:lineTo x="21432" y="21135"/>
                <wp:lineTo x="21432" y="0"/>
                <wp:lineTo x="0" y="0"/>
              </wp:wrapPolygon>
            </wp:wrapTight>
            <wp:docPr id="1" name="Рисунок 1" descr="ÐÐ°ÑÑÐ¸Ð½ÐºÐ¸ Ð¿Ð¾ Ð·Ð°Ð¿ÑÐ¾ÑÑ Ð»Ð¾Ð³Ð¾ÑÐ¸Ð¿ Ð´ÐµÑÑÐºÐ¾Ð³Ð¾ ÑÐ°Ð´Ð° Ð½Ð° Ð¿ÑÐ¸ÐºÐ°Ð·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ÐÐ°ÑÑÐ¸Ð½ÐºÐ¸ Ð¿Ð¾ Ð·Ð°Ð¿ÑÐ¾ÑÑ Ð»Ð¾Ð³Ð¾ÑÐ¸Ð¿ Ð´ÐµÑÑÐºÐ¾Ð³Ð¾ ÑÐ°Ð´Ð° Ð½Ð° Ð¿ÑÐ¸ÐºÐ°Ð·Ð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0548F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города Новосибирска «Детский сад № 555» </w:t>
      </w:r>
      <w:r w:rsidRPr="0030548F">
        <w:rPr>
          <w:rFonts w:ascii="Times New Roman" w:eastAsia="Calibri" w:hAnsi="Times New Roman" w:cs="Times New Roman"/>
          <w:sz w:val="28"/>
          <w:szCs w:val="28"/>
        </w:rPr>
        <w:t xml:space="preserve">(МАДОУ </w:t>
      </w:r>
      <w:proofErr w:type="spellStart"/>
      <w:r w:rsidRPr="0030548F">
        <w:rPr>
          <w:rFonts w:ascii="Times New Roman" w:eastAsia="Calibri" w:hAnsi="Times New Roman" w:cs="Times New Roman"/>
          <w:sz w:val="28"/>
          <w:szCs w:val="28"/>
        </w:rPr>
        <w:t>д</w:t>
      </w:r>
      <w:proofErr w:type="spellEnd"/>
      <w:r w:rsidRPr="0030548F">
        <w:rPr>
          <w:rFonts w:ascii="Times New Roman" w:eastAsia="Calibri" w:hAnsi="Times New Roman" w:cs="Times New Roman"/>
          <w:sz w:val="28"/>
          <w:szCs w:val="28"/>
        </w:rPr>
        <w:t>/с № 555)</w:t>
      </w:r>
    </w:p>
    <w:p w:rsidR="0030548F" w:rsidRPr="0030548F" w:rsidRDefault="0030548F" w:rsidP="0030548F">
      <w:pPr>
        <w:tabs>
          <w:tab w:val="left" w:pos="2057"/>
        </w:tabs>
        <w:spacing w:after="200" w:line="276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0548F" w:rsidRPr="0030548F" w:rsidRDefault="0030548F" w:rsidP="0030548F">
      <w:pPr>
        <w:spacing w:after="200" w:line="276" w:lineRule="auto"/>
        <w:ind w:left="-284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548F">
        <w:rPr>
          <w:rFonts w:ascii="Times New Roman" w:eastAsia="Calibri" w:hAnsi="Times New Roman" w:cs="Times New Roman"/>
          <w:sz w:val="28"/>
          <w:szCs w:val="28"/>
        </w:rPr>
        <w:t>630108, г</w:t>
      </w:r>
      <w:proofErr w:type="gramStart"/>
      <w:r w:rsidRPr="0030548F">
        <w:rPr>
          <w:rFonts w:ascii="Times New Roman" w:eastAsia="Calibri" w:hAnsi="Times New Roman" w:cs="Times New Roman"/>
          <w:sz w:val="28"/>
          <w:szCs w:val="28"/>
        </w:rPr>
        <w:t>.Н</w:t>
      </w:r>
      <w:proofErr w:type="gramEnd"/>
      <w:r w:rsidRPr="0030548F">
        <w:rPr>
          <w:rFonts w:ascii="Times New Roman" w:eastAsia="Calibri" w:hAnsi="Times New Roman" w:cs="Times New Roman"/>
          <w:sz w:val="28"/>
          <w:szCs w:val="28"/>
        </w:rPr>
        <w:t>овосибирск, ул. Романтиков,6</w:t>
      </w:r>
    </w:p>
    <w:p w:rsidR="0030548F" w:rsidRPr="0030548F" w:rsidRDefault="0030548F" w:rsidP="0030548F">
      <w:pPr>
        <w:spacing w:after="200" w:line="276" w:lineRule="auto"/>
        <w:ind w:left="-284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548F">
        <w:rPr>
          <w:rFonts w:ascii="Times New Roman" w:eastAsia="Calibri" w:hAnsi="Times New Roman" w:cs="Times New Roman"/>
          <w:sz w:val="28"/>
          <w:szCs w:val="28"/>
        </w:rPr>
        <w:t>ИНН 5404038094 КПП 540401001  ОГРН 116476123230</w:t>
      </w:r>
    </w:p>
    <w:p w:rsidR="0030548F" w:rsidRPr="0030548F" w:rsidRDefault="0030548F" w:rsidP="0030548F">
      <w:pPr>
        <w:spacing w:after="200" w:line="276" w:lineRule="auto"/>
        <w:ind w:left="-284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548F">
        <w:rPr>
          <w:rFonts w:ascii="Times New Roman" w:eastAsia="Calibri" w:hAnsi="Times New Roman" w:cs="Times New Roman"/>
          <w:sz w:val="28"/>
          <w:szCs w:val="28"/>
        </w:rPr>
        <w:t xml:space="preserve">Телефон:240-86-53, 240-84-21 </w:t>
      </w:r>
      <w:r w:rsidRPr="0030548F">
        <w:rPr>
          <w:rFonts w:ascii="Times New Roman" w:eastAsia="Calibri" w:hAnsi="Times New Roman" w:cs="Times New Roman"/>
          <w:sz w:val="28"/>
          <w:szCs w:val="28"/>
          <w:lang w:val="en-US"/>
        </w:rPr>
        <w:t>https</w:t>
      </w:r>
      <w:r w:rsidRPr="0030548F">
        <w:rPr>
          <w:rFonts w:ascii="Times New Roman" w:eastAsia="Calibri" w:hAnsi="Times New Roman" w:cs="Times New Roman"/>
          <w:sz w:val="28"/>
          <w:szCs w:val="28"/>
        </w:rPr>
        <w:t>://</w:t>
      </w:r>
      <w:proofErr w:type="spellStart"/>
      <w:r w:rsidRPr="0030548F">
        <w:rPr>
          <w:rFonts w:ascii="Times New Roman" w:eastAsia="Calibri" w:hAnsi="Times New Roman" w:cs="Times New Roman"/>
          <w:sz w:val="28"/>
          <w:szCs w:val="28"/>
          <w:lang w:val="en-US"/>
        </w:rPr>
        <w:t>ds</w:t>
      </w:r>
      <w:proofErr w:type="spellEnd"/>
      <w:r w:rsidRPr="0030548F">
        <w:rPr>
          <w:rFonts w:ascii="Times New Roman" w:eastAsia="Calibri" w:hAnsi="Times New Roman" w:cs="Times New Roman"/>
          <w:sz w:val="28"/>
          <w:szCs w:val="28"/>
        </w:rPr>
        <w:t>555.</w:t>
      </w:r>
      <w:proofErr w:type="spellStart"/>
      <w:r w:rsidRPr="0030548F">
        <w:rPr>
          <w:rFonts w:ascii="Times New Roman" w:eastAsia="Calibri" w:hAnsi="Times New Roman" w:cs="Times New Roman"/>
          <w:sz w:val="28"/>
          <w:szCs w:val="28"/>
          <w:lang w:val="en-US"/>
        </w:rPr>
        <w:t>caduk</w:t>
      </w:r>
      <w:proofErr w:type="spellEnd"/>
      <w:r w:rsidRPr="0030548F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30548F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30548F">
        <w:rPr>
          <w:rFonts w:ascii="Times New Roman" w:eastAsia="Calibri" w:hAnsi="Times New Roman" w:cs="Times New Roman"/>
          <w:sz w:val="28"/>
          <w:szCs w:val="28"/>
        </w:rPr>
        <w:t xml:space="preserve">/, </w:t>
      </w:r>
      <w:proofErr w:type="gramStart"/>
      <w:r w:rsidRPr="0030548F">
        <w:rPr>
          <w:rFonts w:ascii="Times New Roman" w:eastAsia="Calibri" w:hAnsi="Times New Roman" w:cs="Times New Roman"/>
          <w:sz w:val="28"/>
          <w:szCs w:val="28"/>
        </w:rPr>
        <w:t>е</w:t>
      </w:r>
      <w:proofErr w:type="gramEnd"/>
      <w:r w:rsidRPr="0030548F">
        <w:rPr>
          <w:rFonts w:ascii="Times New Roman" w:eastAsia="Calibri" w:hAnsi="Times New Roman" w:cs="Times New Roman"/>
          <w:sz w:val="28"/>
          <w:szCs w:val="28"/>
        </w:rPr>
        <w:t>-</w:t>
      </w:r>
      <w:r w:rsidRPr="0030548F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30548F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5" w:history="1">
        <w:r w:rsidRPr="0030548F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ds</w:t>
        </w:r>
        <w:r w:rsidRPr="0030548F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_555@</w:t>
        </w:r>
        <w:r w:rsidRPr="0030548F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edu</w:t>
        </w:r>
        <w:r w:rsidRPr="0030548F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54.</w:t>
        </w:r>
        <w:r w:rsidRPr="0030548F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</w:p>
    <w:p w:rsidR="0030548F" w:rsidRPr="0030548F" w:rsidRDefault="0030548F" w:rsidP="0030548F">
      <w:pPr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0548F" w:rsidRPr="0030548F" w:rsidRDefault="0030548F" w:rsidP="0030548F">
      <w:pPr>
        <w:jc w:val="center"/>
        <w:rPr>
          <w:rStyle w:val="c0"/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30548F" w:rsidRPr="00B9545B" w:rsidRDefault="0030548F" w:rsidP="0030548F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3054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«</w:t>
      </w:r>
      <w:r w:rsidRPr="00B9545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Краеведение как средство нравственно-патриотического воспитания детей дошкольного возраста</w:t>
      </w:r>
      <w:r w:rsidRPr="0030548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»</w:t>
      </w:r>
    </w:p>
    <w:p w:rsidR="0030548F" w:rsidRPr="0030548F" w:rsidRDefault="0030548F" w:rsidP="0030548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548F" w:rsidRPr="0030548F" w:rsidRDefault="0030548F" w:rsidP="0030548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548F" w:rsidRPr="0030548F" w:rsidRDefault="0030548F" w:rsidP="0030548F">
      <w:pPr>
        <w:jc w:val="right"/>
        <w:rPr>
          <w:rFonts w:ascii="Times New Roman" w:hAnsi="Times New Roman" w:cs="Times New Roman"/>
          <w:sz w:val="28"/>
          <w:szCs w:val="28"/>
        </w:rPr>
      </w:pPr>
      <w:r w:rsidRPr="0030548F">
        <w:rPr>
          <w:rFonts w:ascii="Times New Roman" w:hAnsi="Times New Roman" w:cs="Times New Roman"/>
          <w:sz w:val="28"/>
          <w:szCs w:val="28"/>
        </w:rPr>
        <w:t xml:space="preserve">Подготовил:  </w:t>
      </w:r>
      <w:proofErr w:type="spellStart"/>
      <w:r w:rsidRPr="0030548F">
        <w:rPr>
          <w:rFonts w:ascii="Times New Roman" w:hAnsi="Times New Roman" w:cs="Times New Roman"/>
          <w:sz w:val="28"/>
          <w:szCs w:val="28"/>
        </w:rPr>
        <w:t>Куразян</w:t>
      </w:r>
      <w:proofErr w:type="spellEnd"/>
      <w:r w:rsidRPr="0030548F">
        <w:rPr>
          <w:rFonts w:ascii="Times New Roman" w:hAnsi="Times New Roman" w:cs="Times New Roman"/>
          <w:sz w:val="28"/>
          <w:szCs w:val="28"/>
        </w:rPr>
        <w:t xml:space="preserve"> О.В. </w:t>
      </w:r>
    </w:p>
    <w:p w:rsidR="0030548F" w:rsidRPr="0030548F" w:rsidRDefault="0030548F" w:rsidP="0030548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0548F">
        <w:rPr>
          <w:rFonts w:ascii="Times New Roman" w:hAnsi="Times New Roman" w:cs="Times New Roman"/>
          <w:sz w:val="28"/>
          <w:szCs w:val="28"/>
        </w:rPr>
        <w:t>Лахина</w:t>
      </w:r>
      <w:proofErr w:type="spellEnd"/>
      <w:r w:rsidRPr="0030548F">
        <w:rPr>
          <w:rFonts w:ascii="Times New Roman" w:hAnsi="Times New Roman" w:cs="Times New Roman"/>
          <w:sz w:val="28"/>
          <w:szCs w:val="28"/>
        </w:rPr>
        <w:t xml:space="preserve"> К.В.</w:t>
      </w:r>
    </w:p>
    <w:p w:rsidR="0030548F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  <w:r w:rsidRPr="003054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354330</wp:posOffset>
            </wp:positionH>
            <wp:positionV relativeFrom="paragraph">
              <wp:posOffset>501015</wp:posOffset>
            </wp:positionV>
            <wp:extent cx="5107940" cy="1932940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7940" cy="193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0548F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</w:p>
    <w:p w:rsidR="0030548F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0548F" w:rsidRPr="0030548F" w:rsidRDefault="0030548F" w:rsidP="0030548F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30548F">
        <w:rPr>
          <w:rFonts w:ascii="Times New Roman" w:hAnsi="Times New Roman" w:cs="Times New Roman"/>
          <w:bCs/>
          <w:iCs/>
          <w:sz w:val="28"/>
          <w:szCs w:val="28"/>
        </w:rPr>
        <w:t>г. Новосибирск 2023</w:t>
      </w:r>
    </w:p>
    <w:p w:rsidR="0030548F" w:rsidRPr="0030548F" w:rsidRDefault="0030548F" w:rsidP="0030548F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30548F" w:rsidRPr="00B9545B" w:rsidRDefault="0030548F" w:rsidP="0030548F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F03E00"/>
          <w:kern w:val="36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b/>
          <w:bCs/>
          <w:color w:val="F03E00"/>
          <w:kern w:val="36"/>
          <w:sz w:val="28"/>
          <w:szCs w:val="28"/>
          <w:lang w:eastAsia="ru-RU"/>
        </w:rPr>
        <w:t>Краеведение как средство нравственно-патриотического воспитания детей дошкольного возраста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к родине, стремление служить своему народу, своей стране, чувство национальной гордости не возникают у людей сами по себе. С самого раннего возраста необходимо целенаправленное воздействие на человека. При этом надо помнить, что любовь к Родине у ребенка начинается с ощущения родного края, земли, на которой он родился и вырос. Вот почему немаловажное значение приобретают в настоящее время проблемы экологического краеведения – всестороннее познание природы родного края и ответственное отношение к ней. В современных условиях под краеведением понимается комплекс научных дисциплин разных по содержанию и частным методам исследования, но в целом ведущих к научному и всестороннему познанию родного края.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педагоги считают, что базовым этапом формирования у детей любви к Родине следует считать накопление ими социального опыта жизни в своем населенным пункте, усвоение принятых в нем норм поведения, взаимоотношений, приобщение к миру его культуры. Детское краеведение не может не заинтересовать воспитателей, поскольку несет в себе огромный образовательный, воспитательный и развивающий потенциал.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Краеведение в дошкольном учреждении является одним из источников обогащения детей знаниями о родном крае, воспитания любви к нему и формирования нравственных качеств. Оно раскрывает связи родного города с Родиной. Краеведение является важным педагогическим средством, которое способствует вовлечению дошкольников в художественное творчество, расширяет возможности распространения знаний об искусстве родного края, об особенностях его современной жизни. В дошкольном возрасте педагоги знакомят детей с краеведческими сведениями о родном городе, об истории его возникновения, о его достопримечательностях, промышленности, видах транспорта, городских зданиях и учреждениях, трудовой деятельности людей, деятелях культуры, знаменитых земляках, воспитывают гордость за свою малую Родину, желание сделать ее лучше. Продолжением данной работы является знакомство детей с другими городами России. Со столицей нашей Родины, с гимном, флагом и гербом государства.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краеведения в дошкольном учреждении – воспитание нравственного гражданина, патриота малой родины, любящего и знающего свой край, город (его традиции, памятники истории и культуры). </w:t>
      </w:r>
      <w:proofErr w:type="gramStart"/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основным задачам краеведческой работы в ДОУ можно отнести следующие:</w:t>
      </w:r>
      <w:proofErr w:type="gramEnd"/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формировать любовь к родному городу и интерес к его прошлому и настоящему;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развивать эмоционально-ценностное отношение к семье, дому, улице, району, городу, краю, стране;</w:t>
      </w:r>
      <w:proofErr w:type="gramEnd"/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 воспитывать чувство гордости за своих земляков, ответственности за все, что происходит в городе, сопричастности к этому;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развивать бережное отношение к городу;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формировать умение ориентироваться в ближайшем природном и культурном окружении и отражать это в своей деятельности.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и методы работы в направлении краеведения разнообразны: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Беседы, которые используются в качестве словесного метода на занятиях и как самостоятельная форма работы с детьми на разные темы.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Экскурсии, обеспечивающие знакомство детей с социальным и культурным разнообразием родного села.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Праздники, развлечения, на которых дети знакомятся с культурой и традициями народа, населяющего родной край.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Прогулки, путешествия, походы – эти формы незаменимы в краеведческой работе. Воспитание любви к родному краю невозможно без общения с природой, погружения в ее мир.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Значимым в работе методом является метод проектов. Проекты по краеведению позволяют не только сформировать представления о малой и большой Родине, но и способствуют развитию самостоятельности мышления, целеустремленности, настойчивости, </w:t>
      </w:r>
      <w:proofErr w:type="spellStart"/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креативности</w:t>
      </w:r>
      <w:proofErr w:type="spellEnd"/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помогают ребенку сформировать уверенность в собственных возможностях, а главное развивают умение взаимодействовать со сверстниками и взрослыми. Особое место занимают краеведческие игры, которые дают возможность приобщить ребенка к истории, археологии, географии, природе.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Практика показывает, что пространственные краеведческие представления у дошкольников формируются быстрее, чем временные. Поэтому необходима организация соответствующей предметно-пространственной среды, так называемых центров краеведения, где бы дети могли в условиях ежедневного свободного доступа пополнять знания о родном крае. Работа в центре краеведения развивает у дошкольников речь, мышление, воображение, расширяет кругозор, способствует нравственному становлению личности, расширяет область социально-нравственных ориентаций и чувств детей, пробуждая любовь к родному краю. Предлагаемый детям материал в центрах должен в обязательном порядке меняться в зависимости от изучаемых тем. Содержание материалов зависит от возраста детей.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государственный образовательный стандарт дошкольного образования требует поиска и внедрения новых подходов к воспитанию и обучению детей. Одним из таких подходов является информатизация дошкольного образования. Информатизация образования открывает </w:t>
      </w:r>
      <w:proofErr w:type="gramStart"/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педагогом новые возможности для широкого внедрения в педагогическую практику новых вариантов работы по краеведческой деятельности с детьми</w:t>
      </w:r>
      <w:proofErr w:type="gramEnd"/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дошкольного возраста, например, таких, как виртуальные экскурсии. Они позволяют разнообразить и сделать интересным, а значит и более эффективным образовательный процесс, помогают реализовать принципы наглядности и научности обучения, способствуют развитию наблюдательности, навыков самостоятельной работы у дошкольников.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последнее время в развивающей среде детских садов все чаще стал появляться такой элемент, как мини-музей. В рамках патриотического воспитания мини-музей – необходимая часть развивающей среды. Назначение создаваемых мини-музеев  краеведческого содержания в ДОУ – вовлечь детей в деятельность и общение, воздействовать на их эмоциональную сферу.</w:t>
      </w:r>
    </w:p>
    <w:p w:rsidR="0030548F" w:rsidRPr="00B9545B" w:rsidRDefault="0030548F" w:rsidP="0030548F">
      <w:pPr>
        <w:spacing w:before="120" w:after="120" w:line="240" w:lineRule="auto"/>
        <w:ind w:firstLine="63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48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49661" cy="1647947"/>
            <wp:effectExtent l="19050" t="0" r="0" b="0"/>
            <wp:docPr id="10" name="Рисунок 10" descr="C:\Users\User\Desktop\image00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image003_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453" cy="1656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формирования познавательной активности дошкольников в краеведческой деятельности интерес представляет такое направление, как коллекционирование. Коллекционирование – одно из древнейших увлечений человека, которое всегда связывалось с собиранием предметов, не имеющих прямого практического использования, но вызывающих к размышлению.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нашем детском саду (Детский сад № 555) ознакомление дошкольников с родным краем – </w:t>
      </w:r>
      <w:proofErr w:type="gramStart"/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Новосибирском, входит в целостный образовательный процесс, выстраиваемый на основе целей программы «Жемчужина Сибири». Цель программы – приобщение детей дошкольного возраста к культурно-историческому наследию и природному окружению города Новосибирска.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участвует во всех аспектах программы. Мы привлекаем родителей к сбору краеведческого и познавательного материала для пополнения группового центра краеведения. Также организуем консультации на тему: «Роль родителей в воспитании у детей любви к родному городу», «Старинные предметы быта – как рассказать детям», «Куда повести ребенка в выходной день» и т.д.</w:t>
      </w:r>
    </w:p>
    <w:p w:rsidR="0030548F" w:rsidRPr="0030548F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принимают участие в создании костюмов к национальным праздникам «Народов мира».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548F" w:rsidRPr="00B9545B" w:rsidRDefault="0030548F" w:rsidP="0030548F">
      <w:pPr>
        <w:spacing w:before="120" w:after="120" w:line="240" w:lineRule="auto"/>
        <w:ind w:firstLine="63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48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361456" cy="1331089"/>
            <wp:effectExtent l="19050" t="0" r="744" b="0"/>
            <wp:docPr id="14" name="Рисунок 14" descr="C:\Users\User\Desktop\image004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image004_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321" cy="1331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48F" w:rsidRPr="0030548F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нашей группы совместно с родителями посетили «Новосибирский государственный краеведческий музей», в котором даже само здание – памятник истории.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4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Pr="0030548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48373" cy="1307940"/>
            <wp:effectExtent l="19050" t="0" r="9027" b="0"/>
            <wp:docPr id="15" name="Рисунок 15" descr="C:\Users\User\Desktop\image005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image005_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818" cy="1310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48F" w:rsidRPr="00B9545B" w:rsidRDefault="0030548F" w:rsidP="0030548F">
      <w:pPr>
        <w:spacing w:before="120" w:after="120" w:line="240" w:lineRule="auto"/>
        <w:ind w:firstLine="63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history="1">
        <w:r w:rsidRPr="00B9545B">
          <w:rPr>
            <w:rFonts w:ascii="Times New Roman" w:eastAsia="Times New Roman" w:hAnsi="Times New Roman" w:cs="Times New Roman"/>
            <w:color w:val="560000"/>
            <w:sz w:val="28"/>
            <w:szCs w:val="28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" href="https://io.nios.ru/sites/io.nios.ru/files/images/2020/12/image005_0.jpg" style="width:23.7pt;height:23.7pt" o:button="t"/>
          </w:pict>
        </w:r>
      </w:hyperlink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разнообразие форм, средств, методов и приёмов краеведческой деятельности влияют на уровень знаний о явлениях и объектах окружающего мира, на положительное эмоциональное и эстетическое отношение к ним, а главное – на содержание и качество детских взглядов на культурно-исторические ценности, на приобщение к культуре родного края.</w:t>
      </w:r>
    </w:p>
    <w:p w:rsidR="0030548F" w:rsidRPr="00B9545B" w:rsidRDefault="0030548F" w:rsidP="0030548F">
      <w:pPr>
        <w:spacing w:before="120" w:after="120" w:line="240" w:lineRule="auto"/>
        <w:ind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Краеведение в ДОУ является одним из источников обогащения детей знаниями о родном крае, воспитания любви к нему и формирование нравственных качеств, раскрывает связи родного края с Родиной.</w:t>
      </w:r>
    </w:p>
    <w:p w:rsidR="005270ED" w:rsidRPr="0030548F" w:rsidRDefault="0030548F" w:rsidP="0030548F">
      <w:pPr>
        <w:rPr>
          <w:rFonts w:ascii="Times New Roman" w:hAnsi="Times New Roman" w:cs="Times New Roman"/>
          <w:sz w:val="28"/>
          <w:szCs w:val="28"/>
        </w:rPr>
      </w:pPr>
      <w:r w:rsidRPr="00B95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момент ознакомления с родным краем должен быть пронизан воспитанием уважения к человеку – труженику, защитнику, достойному гражданину своей Отчизны</w:t>
      </w:r>
    </w:p>
    <w:sectPr w:rsidR="005270ED" w:rsidRPr="0030548F" w:rsidSect="00527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30548F"/>
    <w:rsid w:val="0030548F"/>
    <w:rsid w:val="00527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48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30548F"/>
  </w:style>
  <w:style w:type="paragraph" w:styleId="a3">
    <w:name w:val="Balloon Text"/>
    <w:basedOn w:val="a"/>
    <w:link w:val="a4"/>
    <w:uiPriority w:val="99"/>
    <w:semiHidden/>
    <w:unhideWhenUsed/>
    <w:rsid w:val="00305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54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mailto:ds_555@edu54.ru" TargetMode="External"/><Relationship Id="rId10" Type="http://schemas.openxmlformats.org/officeDocument/2006/relationships/hyperlink" Target="https://io.nios.ru/sites/io.nios.ru/files/images/2020/12/image005_0.jp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1273</Words>
  <Characters>7258</Characters>
  <Application>Microsoft Office Word</Application>
  <DocSecurity>0</DocSecurity>
  <Lines>60</Lines>
  <Paragraphs>17</Paragraphs>
  <ScaleCrop>false</ScaleCrop>
  <Company/>
  <LinksUpToDate>false</LinksUpToDate>
  <CharactersWithSpaces>8514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2024-11-13T05:18:00Z</dcterms:created>
  <dcterms:modified xsi:type="dcterms:W3CDTF">2024-11-13T05:19:00Z</dcterms:modified>
</cp:coreProperties>
</file>