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56190" w14:textId="77777777" w:rsidR="00E0569C" w:rsidRPr="00E0569C" w:rsidRDefault="00E0569C" w:rsidP="00E0569C">
      <w:pPr>
        <w:shd w:val="clear" w:color="auto" w:fill="FFFFFF"/>
        <w:spacing w:after="0" w:line="330" w:lineRule="atLeast"/>
        <w:jc w:val="center"/>
        <w:outlineLvl w:val="0"/>
        <w:rPr>
          <w:rFonts w:ascii="Tahoma" w:eastAsia="Times New Roman" w:hAnsi="Tahoma" w:cs="Tahoma"/>
          <w:color w:val="555555"/>
          <w:kern w:val="36"/>
          <w:sz w:val="40"/>
          <w:szCs w:val="40"/>
          <w:lang w:eastAsia="ru-RU"/>
        </w:rPr>
      </w:pPr>
      <w:r w:rsidRPr="00E0569C">
        <w:rPr>
          <w:rFonts w:ascii="Tahoma" w:eastAsia="Times New Roman" w:hAnsi="Tahoma" w:cs="Tahoma"/>
          <w:b/>
          <w:bCs/>
          <w:i/>
          <w:iCs/>
          <w:color w:val="FF0000"/>
          <w:kern w:val="36"/>
          <w:sz w:val="40"/>
          <w:szCs w:val="40"/>
          <w:lang w:eastAsia="ru-RU"/>
        </w:rPr>
        <w:t>Консультация для родителей:</w:t>
      </w:r>
    </w:p>
    <w:p w14:paraId="30CCB39F" w14:textId="77777777" w:rsidR="00E0569C" w:rsidRPr="00E0569C" w:rsidRDefault="00E0569C" w:rsidP="00E0569C">
      <w:pPr>
        <w:shd w:val="clear" w:color="auto" w:fill="FFFFFF"/>
        <w:spacing w:after="0" w:line="330" w:lineRule="atLeast"/>
        <w:jc w:val="center"/>
        <w:outlineLvl w:val="0"/>
        <w:rPr>
          <w:rFonts w:ascii="Tahoma" w:eastAsia="Times New Roman" w:hAnsi="Tahoma" w:cs="Tahoma"/>
          <w:color w:val="555555"/>
          <w:kern w:val="36"/>
          <w:sz w:val="40"/>
          <w:szCs w:val="40"/>
          <w:lang w:eastAsia="ru-RU"/>
        </w:rPr>
      </w:pPr>
      <w:r w:rsidRPr="00E0569C">
        <w:rPr>
          <w:rFonts w:ascii="Tahoma" w:eastAsia="Times New Roman" w:hAnsi="Tahoma" w:cs="Tahoma"/>
          <w:b/>
          <w:bCs/>
          <w:i/>
          <w:iCs/>
          <w:color w:val="FF0000"/>
          <w:kern w:val="36"/>
          <w:sz w:val="40"/>
          <w:szCs w:val="40"/>
          <w:lang w:eastAsia="ru-RU"/>
        </w:rPr>
        <w:t>«По дороге в детский сад»</w:t>
      </w:r>
    </w:p>
    <w:p w14:paraId="38139A3A" w14:textId="77777777" w:rsidR="00E0569C" w:rsidRP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E0569C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           </w:t>
      </w:r>
      <w:r w:rsidRPr="00E0569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Многие занятые родители считают, что у них совсем нет времени заниматься с ребенком. На самом деле у вас оно есть. В словесные или речевые игры можно играть по дороге в детский сад, во время прогулки, во время приготовления ужина, поездки на машине… Для этого не требуется никакого оборудования или пособий. Нужен только богатый родительский опыт, изобретательность и готовность с пользой провести время вместе со своим ребенком.</w:t>
      </w:r>
    </w:p>
    <w:p w14:paraId="63107723" w14:textId="77777777" w:rsidR="00E0569C" w:rsidRP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E0569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          Развитие речи тесно связано с общим развитием мышления ребенка, с уровнем его знаний об окружающем мире.</w:t>
      </w:r>
    </w:p>
    <w:p w14:paraId="09B77247" w14:textId="77777777" w:rsidR="00E0569C" w:rsidRP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E0569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          Речевые игры развивают мышление, гибкость ума, внимание, память, воображение, языковое чутье, знакомят со свойствами предметов, окружающим миром. Кроме того, играя, взрослый и ребенок учатся общению и устанавливают доверительные отношения.</w:t>
      </w:r>
    </w:p>
    <w:p w14:paraId="5DA7CB3C" w14:textId="77777777" w:rsidR="00E0569C" w:rsidRP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E0569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Можно поговорить, каким будет день и куда бежит вон та рыжая собачка, можно выучить стишок или поиграть в скороговорки, можно постучать по льдинкам или посмотреть, не лопнули ли почки на знакомом кустарнике…</w:t>
      </w:r>
    </w:p>
    <w:p w14:paraId="092C948B" w14:textId="69B7C498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E0569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 можно легко и непринуждённо проводить маленькие, но очень нужные уроки по правилам безопасности.</w:t>
      </w:r>
    </w:p>
    <w:p w14:paraId="49FDFA12" w14:textId="2F6F723C" w:rsidR="00E0569C" w:rsidRDefault="00E0569C" w:rsidP="00E0569C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14:paraId="617E3EA3" w14:textId="346BD259" w:rsidR="00E0569C" w:rsidRDefault="00E0569C" w:rsidP="00E0569C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  <w:r w:rsidRPr="00E0569C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Речевые игры</w:t>
      </w:r>
    </w:p>
    <w:p w14:paraId="27716D36" w14:textId="77777777" w:rsidR="00C87F18" w:rsidRDefault="00C87F18" w:rsidP="00E0569C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</w:p>
    <w:p w14:paraId="1E6E2F25" w14:textId="0F956E04" w:rsidR="00E0569C" w:rsidRPr="00C87F18" w:rsidRDefault="00E0569C" w:rsidP="00E0569C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color w:val="555555"/>
          <w:sz w:val="36"/>
          <w:szCs w:val="36"/>
          <w:lang w:eastAsia="ru-RU"/>
        </w:rPr>
      </w:pPr>
      <w:r w:rsidRPr="00C87F18">
        <w:rPr>
          <w:rFonts w:ascii="Times New Roman" w:eastAsia="Times New Roman" w:hAnsi="Times New Roman" w:cs="Times New Roman"/>
          <w:b/>
          <w:bCs/>
          <w:color w:val="555555"/>
          <w:sz w:val="36"/>
          <w:szCs w:val="36"/>
          <w:lang w:eastAsia="ru-RU"/>
        </w:rPr>
        <w:t>«Назови ласково»</w:t>
      </w:r>
    </w:p>
    <w:p w14:paraId="72AA591B" w14:textId="4A88CB61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Цель</w:t>
      </w:r>
      <w:r w:rsidR="00C87F1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 xml:space="preserve">: </w:t>
      </w:r>
      <w:r w:rsidR="00C87F1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развивать</w:t>
      </w: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речь детей, умение образовывать уменьшительно-ласкательную форму слова. Воспитывать любовь к родному городу.</w:t>
      </w:r>
    </w:p>
    <w:p w14:paraId="5148137B" w14:textId="48A58AC3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Город-городок</w:t>
      </w:r>
    </w:p>
    <w:p w14:paraId="11C93A4D" w14:textId="6747D3F9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Улица-</w:t>
      </w:r>
    </w:p>
    <w:p w14:paraId="499BF350" w14:textId="2CCBF0C0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Флаг-</w:t>
      </w:r>
    </w:p>
    <w:p w14:paraId="26DFB584" w14:textId="5D921A64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Проспект-</w:t>
      </w:r>
    </w:p>
    <w:p w14:paraId="490B659D" w14:textId="09FF24EB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Дом-</w:t>
      </w:r>
    </w:p>
    <w:p w14:paraId="1C380D63" w14:textId="018E174B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Лес-</w:t>
      </w:r>
    </w:p>
    <w:p w14:paraId="432047AD" w14:textId="4043FD6B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Сад-</w:t>
      </w:r>
    </w:p>
    <w:p w14:paraId="0B5DDA53" w14:textId="4B9D9D3F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Завод-</w:t>
      </w:r>
    </w:p>
    <w:p w14:paraId="78A666AE" w14:textId="739EED82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Сквер-</w:t>
      </w:r>
    </w:p>
    <w:p w14:paraId="330A8CCA" w14:textId="28780C21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Магазин-.</w:t>
      </w:r>
    </w:p>
    <w:p w14:paraId="2076219C" w14:textId="6EF42C6B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14:paraId="28590167" w14:textId="33182F62" w:rsidR="00E0569C" w:rsidRPr="00C87F18" w:rsidRDefault="00E0569C" w:rsidP="00E0569C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color w:val="555555"/>
          <w:sz w:val="36"/>
          <w:szCs w:val="36"/>
          <w:lang w:eastAsia="ru-RU"/>
        </w:rPr>
      </w:pPr>
      <w:r w:rsidRPr="00C87F18">
        <w:rPr>
          <w:rFonts w:ascii="Times New Roman" w:eastAsia="Times New Roman" w:hAnsi="Times New Roman" w:cs="Times New Roman"/>
          <w:b/>
          <w:bCs/>
          <w:color w:val="555555"/>
          <w:sz w:val="36"/>
          <w:szCs w:val="36"/>
          <w:lang w:eastAsia="ru-RU"/>
        </w:rPr>
        <w:t>«Продолжи фразы»</w:t>
      </w:r>
    </w:p>
    <w:p w14:paraId="41DE7FA2" w14:textId="575574D8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развивать умение завершать предложения, подбирая </w:t>
      </w:r>
      <w:proofErr w:type="gramStart"/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слова</w:t>
      </w:r>
      <w:proofErr w:type="gramEnd"/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подходящие по смыслу. Закреплять знания о родном городе. Воспитывать любовь к родному городу. </w:t>
      </w:r>
    </w:p>
    <w:p w14:paraId="047067ED" w14:textId="7CFDB158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Наш город называется…</w:t>
      </w:r>
    </w:p>
    <w:p w14:paraId="2B896C17" w14:textId="4693A9DF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Наш район называется….</w:t>
      </w:r>
    </w:p>
    <w:p w14:paraId="29E8A821" w14:textId="06A5F96E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Жителей нашего города называют…</w:t>
      </w:r>
    </w:p>
    <w:p w14:paraId="285EACD5" w14:textId="7711162D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Больше всего я люблю в нашем районе…</w:t>
      </w:r>
    </w:p>
    <w:p w14:paraId="658CB415" w14:textId="188BCBF3" w:rsidR="00E0569C" w:rsidRDefault="00E0569C" w:rsidP="00E0569C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  <w:r w:rsidRPr="00C87F18">
        <w:rPr>
          <w:rFonts w:ascii="Times New Roman" w:eastAsia="Times New Roman" w:hAnsi="Times New Roman" w:cs="Times New Roman"/>
          <w:b/>
          <w:bCs/>
          <w:color w:val="555555"/>
          <w:sz w:val="36"/>
          <w:szCs w:val="36"/>
          <w:lang w:eastAsia="ru-RU"/>
        </w:rPr>
        <w:t>«Один-много»</w:t>
      </w:r>
    </w:p>
    <w:p w14:paraId="136F6544" w14:textId="77777777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совершенствовать умение детей образовывать слова во множественном числе. </w:t>
      </w:r>
    </w:p>
    <w:p w14:paraId="16E96FCE" w14:textId="77777777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Дом, улица, житель, музей, спутник, ракета, герб, флаг, магазин, детский сад и др.</w:t>
      </w:r>
    </w:p>
    <w:p w14:paraId="0DB79A29" w14:textId="461BF1F5" w:rsidR="00E0569C" w:rsidRDefault="00E0569C" w:rsidP="00E0569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</w:p>
    <w:p w14:paraId="391E2530" w14:textId="6F76EFC9" w:rsidR="00E0569C" w:rsidRPr="00C87F18" w:rsidRDefault="00E0569C" w:rsidP="00E0569C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color w:val="555555"/>
          <w:sz w:val="36"/>
          <w:szCs w:val="36"/>
          <w:lang w:eastAsia="ru-RU"/>
        </w:rPr>
      </w:pPr>
      <w:r w:rsidRPr="00C87F18">
        <w:rPr>
          <w:rFonts w:ascii="Times New Roman" w:eastAsia="Times New Roman" w:hAnsi="Times New Roman" w:cs="Times New Roman"/>
          <w:b/>
          <w:bCs/>
          <w:color w:val="555555"/>
          <w:sz w:val="36"/>
          <w:szCs w:val="36"/>
          <w:lang w:eastAsia="ru-RU"/>
        </w:rPr>
        <w:t>Составь рассказ на тему «моя улица» по плану</w:t>
      </w:r>
      <w:r w:rsidR="00C87F18" w:rsidRPr="00C87F18">
        <w:rPr>
          <w:rFonts w:ascii="Times New Roman" w:eastAsia="Times New Roman" w:hAnsi="Times New Roman" w:cs="Times New Roman"/>
          <w:b/>
          <w:bCs/>
          <w:color w:val="555555"/>
          <w:sz w:val="36"/>
          <w:szCs w:val="36"/>
          <w:lang w:eastAsia="ru-RU"/>
        </w:rPr>
        <w:t>:</w:t>
      </w:r>
    </w:p>
    <w:p w14:paraId="40D9D407" w14:textId="595446ED" w:rsidR="00C87F18" w:rsidRDefault="00C87F18" w:rsidP="00C87F1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(ответы ребенка должны быть полными)</w:t>
      </w:r>
    </w:p>
    <w:p w14:paraId="1131E065" w14:textId="2319BDC2" w:rsidR="00C87F18" w:rsidRDefault="00C87F18" w:rsidP="00C87F1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А) Как называется улица, на которой ты живешь?</w:t>
      </w:r>
    </w:p>
    <w:p w14:paraId="4C24F80A" w14:textId="459ED7F6" w:rsidR="00C87F18" w:rsidRDefault="00C87F18" w:rsidP="00C87F1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Б) Какая она, эта улица, (тихая, шумная, широкая, зеленая и др.)</w:t>
      </w:r>
    </w:p>
    <w:p w14:paraId="79CFD952" w14:textId="6F286121" w:rsidR="00C87F18" w:rsidRDefault="00C87F18" w:rsidP="00C87F1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В) Что расположено на этой улице? (магазин, парк, больница и др.)</w:t>
      </w:r>
    </w:p>
    <w:p w14:paraId="7A2C42B1" w14:textId="0D0D5CA0" w:rsidR="00C87F18" w:rsidRDefault="00C87F18" w:rsidP="00C87F1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Г) Где находится эта улица?</w:t>
      </w:r>
    </w:p>
    <w:p w14:paraId="6B9D8C46" w14:textId="287A0709" w:rsidR="00C87F18" w:rsidRDefault="00C87F18" w:rsidP="00C87F1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Д) твое отношение к этой улице.</w:t>
      </w:r>
    </w:p>
    <w:p w14:paraId="35143C43" w14:textId="77777777" w:rsidR="00C87F18" w:rsidRDefault="00C87F18" w:rsidP="00C87F1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14:paraId="334AFFF3" w14:textId="77777777" w:rsidR="00C87F18" w:rsidRPr="00E0569C" w:rsidRDefault="00C87F18" w:rsidP="00C87F1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14:paraId="5A24AAF4" w14:textId="77777777" w:rsidR="00696D4F" w:rsidRDefault="00696D4F"/>
    <w:sectPr w:rsidR="00696D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69C"/>
    <w:rsid w:val="00696D4F"/>
    <w:rsid w:val="00C87F18"/>
    <w:rsid w:val="00E0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781D9"/>
  <w15:chartTrackingRefBased/>
  <w15:docId w15:val="{EEC1951F-3343-48E2-8D0A-EC2146869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3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Azerty</dc:creator>
  <cp:keywords/>
  <dc:description/>
  <cp:lastModifiedBy>Azerty</cp:lastModifiedBy>
  <cp:revision>1</cp:revision>
  <dcterms:created xsi:type="dcterms:W3CDTF">2024-11-06T15:05:00Z</dcterms:created>
  <dcterms:modified xsi:type="dcterms:W3CDTF">2024-11-06T15:21:00Z</dcterms:modified>
</cp:coreProperties>
</file>