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1975555" cy="1400847"/>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75555" cy="140084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bottom w:color="000000" w:space="1" w:sz="12" w:val="single"/>
        </w:pBdr>
        <w:jc w:val="center"/>
        <w:rPr>
          <w:b w:val="1"/>
          <w:sz w:val="28"/>
          <w:szCs w:val="28"/>
        </w:rPr>
      </w:pPr>
      <w:r w:rsidDel="00000000" w:rsidR="00000000" w:rsidRPr="00000000">
        <w:rPr>
          <w:b w:val="1"/>
          <w:sz w:val="28"/>
          <w:szCs w:val="28"/>
          <w:rtl w:val="0"/>
        </w:rPr>
        <w:t xml:space="preserve">Наименование образовательной организации</w:t>
      </w:r>
    </w:p>
    <w:p w:rsidR="00000000" w:rsidDel="00000000" w:rsidP="00000000" w:rsidRDefault="00000000" w:rsidRPr="00000000" w14:paraId="00000003">
      <w:pPr>
        <w:pBdr>
          <w:bottom w:color="000000" w:space="1" w:sz="12" w:val="single"/>
        </w:pBdr>
        <w:jc w:val="cente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sz w:val="24"/>
          <w:szCs w:val="24"/>
        </w:rPr>
      </w:pPr>
      <w:r w:rsidDel="00000000" w:rsidR="00000000" w:rsidRPr="00000000">
        <w:rPr>
          <w:rtl w:val="0"/>
        </w:rPr>
      </w:r>
    </w:p>
    <w:p w:rsidR="00000000" w:rsidDel="00000000" w:rsidP="00000000" w:rsidRDefault="00000000" w:rsidRPr="00000000" w14:paraId="0000000F">
      <w:pPr>
        <w:jc w:val="center"/>
        <w:rPr>
          <w:b w:val="1"/>
          <w:sz w:val="24"/>
          <w:szCs w:val="24"/>
        </w:rPr>
      </w:pPr>
      <w:r w:rsidDel="00000000" w:rsidR="00000000" w:rsidRPr="00000000">
        <w:rPr>
          <w:b w:val="1"/>
          <w:sz w:val="24"/>
          <w:szCs w:val="24"/>
          <w:rtl w:val="0"/>
        </w:rPr>
        <w:t xml:space="preserve">КОНСПЕКТ ТЕМАТИЧЕСКОГО ЗАНЯТИЯ</w:t>
      </w:r>
    </w:p>
    <w:p w:rsidR="00000000" w:rsidDel="00000000" w:rsidP="00000000" w:rsidRDefault="00000000" w:rsidRPr="00000000" w14:paraId="00000010">
      <w:pPr>
        <w:jc w:val="center"/>
        <w:rPr>
          <w:b w:val="1"/>
          <w:sz w:val="24"/>
          <w:szCs w:val="24"/>
        </w:rPr>
      </w:pPr>
      <w:r w:rsidDel="00000000" w:rsidR="00000000" w:rsidRPr="00000000">
        <w:rPr>
          <w:rtl w:val="0"/>
        </w:rPr>
      </w:r>
    </w:p>
    <w:p w:rsidR="00000000" w:rsidDel="00000000" w:rsidP="00000000" w:rsidRDefault="00000000" w:rsidRPr="00000000" w14:paraId="00000011">
      <w:pPr>
        <w:jc w:val="center"/>
        <w:rPr>
          <w:b w:val="1"/>
          <w:sz w:val="24"/>
          <w:szCs w:val="24"/>
        </w:rPr>
      </w:pPr>
      <w:r w:rsidDel="00000000" w:rsidR="00000000" w:rsidRPr="00000000">
        <w:rPr>
          <w:b w:val="1"/>
          <w:sz w:val="24"/>
          <w:szCs w:val="24"/>
          <w:rtl w:val="0"/>
        </w:rPr>
        <w:t xml:space="preserve">Классный час</w:t>
      </w:r>
    </w:p>
    <w:p w:rsidR="00000000" w:rsidDel="00000000" w:rsidP="00000000" w:rsidRDefault="00000000" w:rsidRPr="00000000" w14:paraId="00000012">
      <w:pPr>
        <w:rPr>
          <w:b w:val="1"/>
          <w:sz w:val="44"/>
          <w:szCs w:val="44"/>
        </w:rPr>
      </w:pPr>
      <w:r w:rsidDel="00000000" w:rsidR="00000000" w:rsidRPr="00000000">
        <w:rPr>
          <w:rtl w:val="0"/>
        </w:rPr>
      </w:r>
    </w:p>
    <w:p w:rsidR="00000000" w:rsidDel="00000000" w:rsidP="00000000" w:rsidRDefault="00000000" w:rsidRPr="00000000" w14:paraId="00000013">
      <w:pPr>
        <w:jc w:val="center"/>
        <w:rPr>
          <w:b w:val="1"/>
          <w:sz w:val="44"/>
          <w:szCs w:val="44"/>
        </w:rPr>
      </w:pPr>
      <w:r w:rsidDel="00000000" w:rsidR="00000000" w:rsidRPr="00000000">
        <w:rPr>
          <w:b w:val="1"/>
          <w:sz w:val="44"/>
          <w:szCs w:val="44"/>
          <w:rtl w:val="0"/>
        </w:rPr>
        <w:t xml:space="preserve">9 МАЯ – ДЕНЬ ПОБЕДЫ</w:t>
      </w:r>
    </w:p>
    <w:p w:rsidR="00000000" w:rsidDel="00000000" w:rsidP="00000000" w:rsidRDefault="00000000" w:rsidRPr="00000000" w14:paraId="00000014">
      <w:pPr>
        <w:jc w:val="center"/>
        <w:rPr>
          <w:b w:val="1"/>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tbl>
      <w:tblPr>
        <w:tblStyle w:val="Table1"/>
        <w:tblW w:w="4678.0" w:type="dxa"/>
        <w:jc w:val="left"/>
        <w:tblInd w:w="467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678"/>
        <w:tblGridChange w:id="0">
          <w:tblGrid>
            <w:gridCol w:w="4678"/>
          </w:tblGrid>
        </w:tblGridChange>
      </w:tblGrid>
      <w:tr>
        <w:trPr>
          <w:cantSplit w:val="0"/>
          <w:tblHeader w:val="0"/>
        </w:trPr>
        <w:tc>
          <w:tcPr/>
          <w:p w:rsidR="00000000" w:rsidDel="00000000" w:rsidP="00000000" w:rsidRDefault="00000000" w:rsidRPr="00000000" w14:paraId="0000001E">
            <w:pPr>
              <w:rPr>
                <w:b w:val="1"/>
                <w:sz w:val="24"/>
                <w:szCs w:val="24"/>
              </w:rPr>
            </w:pPr>
            <w:r w:rsidDel="00000000" w:rsidR="00000000" w:rsidRPr="00000000">
              <w:rPr>
                <w:b w:val="1"/>
                <w:sz w:val="24"/>
                <w:szCs w:val="24"/>
                <w:rtl w:val="0"/>
              </w:rPr>
              <w:t xml:space="preserve">Подготовила и провела:</w:t>
            </w:r>
          </w:p>
        </w:tc>
      </w:tr>
      <w:tr>
        <w:trPr>
          <w:cantSplit w:val="0"/>
          <w:tblHeader w:val="0"/>
        </w:trPr>
        <w:tc>
          <w:tcPr/>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Копылова С. В..</w:t>
            </w:r>
          </w:p>
        </w:tc>
      </w:tr>
      <w:tr>
        <w:trPr>
          <w:cantSplit w:val="0"/>
          <w:tblHeader w:val="0"/>
        </w:trPr>
        <w:tc>
          <w:tcPr/>
          <w:p w:rsidR="00000000" w:rsidDel="00000000" w:rsidP="00000000" w:rsidRDefault="00000000" w:rsidRPr="00000000" w14:paraId="00000020">
            <w:pPr>
              <w:jc w:val="both"/>
              <w:rPr>
                <w:i w:val="1"/>
                <w:sz w:val="24"/>
                <w:szCs w:val="24"/>
              </w:rPr>
            </w:pPr>
            <w:r w:rsidDel="00000000" w:rsidR="00000000" w:rsidRPr="00000000">
              <w:rPr>
                <w:i w:val="1"/>
                <w:sz w:val="24"/>
                <w:szCs w:val="24"/>
                <w:rtl w:val="0"/>
              </w:rPr>
              <w:t xml:space="preserve">учитель начальных классов</w:t>
            </w:r>
          </w:p>
        </w:tc>
      </w:tr>
    </w:tbl>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b w:val="1"/>
          <w:sz w:val="24"/>
          <w:szCs w:val="24"/>
        </w:rPr>
      </w:pPr>
      <w:r w:rsidDel="00000000" w:rsidR="00000000" w:rsidRPr="00000000">
        <w:rPr>
          <w:b w:val="1"/>
          <w:sz w:val="24"/>
          <w:szCs w:val="24"/>
          <w:rtl w:val="0"/>
        </w:rPr>
        <w:t xml:space="preserve">-2024-</w:t>
      </w:r>
      <w:r w:rsidDel="00000000" w:rsidR="00000000" w:rsidRPr="00000000">
        <w:br w:type="page"/>
      </w:r>
      <w:r w:rsidDel="00000000" w:rsidR="00000000" w:rsidRPr="00000000">
        <w:rPr>
          <w:rtl w:val="0"/>
        </w:rPr>
      </w:r>
    </w:p>
    <w:p w:rsidR="00000000" w:rsidDel="00000000" w:rsidP="00000000" w:rsidRDefault="00000000" w:rsidRPr="00000000" w14:paraId="0000002F">
      <w:pPr>
        <w:jc w:val="center"/>
        <w:rPr>
          <w:b w:val="1"/>
        </w:rPr>
      </w:pPr>
      <w:r w:rsidDel="00000000" w:rsidR="00000000" w:rsidRPr="00000000">
        <w:rPr>
          <w:b w:val="1"/>
          <w:rtl w:val="0"/>
        </w:rPr>
        <w:t xml:space="preserve">ИНФОРМАЦИОННАЯ КАРТА</w:t>
      </w:r>
    </w:p>
    <w:p w:rsidR="00000000" w:rsidDel="00000000" w:rsidP="00000000" w:rsidRDefault="00000000" w:rsidRPr="00000000" w14:paraId="00000030">
      <w:pPr>
        <w:jc w:val="center"/>
        <w:rPr>
          <w:b w:val="1"/>
        </w:rPr>
      </w:pPr>
      <w:r w:rsidDel="00000000" w:rsidR="00000000" w:rsidRPr="00000000">
        <w:rPr>
          <w:rtl w:val="0"/>
        </w:rPr>
      </w:r>
    </w:p>
    <w:tbl>
      <w:tblPr>
        <w:tblStyle w:val="Table2"/>
        <w:tblW w:w="933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93"/>
        <w:gridCol w:w="283"/>
        <w:gridCol w:w="425"/>
        <w:gridCol w:w="142"/>
        <w:gridCol w:w="142"/>
        <w:gridCol w:w="283"/>
        <w:gridCol w:w="142"/>
        <w:gridCol w:w="709"/>
        <w:gridCol w:w="6220"/>
        <w:tblGridChange w:id="0">
          <w:tblGrid>
            <w:gridCol w:w="993"/>
            <w:gridCol w:w="283"/>
            <w:gridCol w:w="425"/>
            <w:gridCol w:w="142"/>
            <w:gridCol w:w="142"/>
            <w:gridCol w:w="283"/>
            <w:gridCol w:w="142"/>
            <w:gridCol w:w="709"/>
            <w:gridCol w:w="6220"/>
          </w:tblGrid>
        </w:tblGridChange>
      </w:tblGrid>
      <w:tr>
        <w:trPr>
          <w:cantSplit w:val="0"/>
          <w:tblHeader w:val="0"/>
        </w:trPr>
        <w:tc>
          <w:tcPr>
            <w:gridSpan w:val="5"/>
          </w:tcPr>
          <w:p w:rsidR="00000000" w:rsidDel="00000000" w:rsidP="00000000" w:rsidRDefault="00000000" w:rsidRPr="00000000" w14:paraId="00000031">
            <w:pPr>
              <w:rPr>
                <w:b w:val="1"/>
              </w:rPr>
            </w:pPr>
            <w:r w:rsidDel="00000000" w:rsidR="00000000" w:rsidRPr="00000000">
              <w:rPr>
                <w:b w:val="1"/>
                <w:rtl w:val="0"/>
              </w:rPr>
              <w:t xml:space="preserve">Ф.И.О учителя:</w:t>
            </w:r>
          </w:p>
        </w:tc>
        <w:tc>
          <w:tcPr>
            <w:gridSpan w:val="4"/>
          </w:tcPr>
          <w:p w:rsidR="00000000" w:rsidDel="00000000" w:rsidP="00000000" w:rsidRDefault="00000000" w:rsidRPr="00000000" w14:paraId="00000036">
            <w:pPr>
              <w:jc w:val="both"/>
              <w:rPr/>
            </w:pPr>
            <w:r w:rsidDel="00000000" w:rsidR="00000000" w:rsidRPr="00000000">
              <w:rPr>
                <w:rtl w:val="0"/>
              </w:rPr>
              <w:t xml:space="preserve">Копылова Светлана Валерьевна</w:t>
            </w:r>
          </w:p>
        </w:tc>
      </w:tr>
      <w:tr>
        <w:trPr>
          <w:cantSplit w:val="0"/>
          <w:tblHeader w:val="0"/>
        </w:trPr>
        <w:tc>
          <w:tcPr>
            <w:gridSpan w:val="6"/>
          </w:tcPr>
          <w:p w:rsidR="00000000" w:rsidDel="00000000" w:rsidP="00000000" w:rsidRDefault="00000000" w:rsidRPr="00000000" w14:paraId="0000003A">
            <w:pPr>
              <w:rPr>
                <w:b w:val="1"/>
              </w:rPr>
            </w:pPr>
            <w:r w:rsidDel="00000000" w:rsidR="00000000" w:rsidRPr="00000000">
              <w:rPr>
                <w:b w:val="1"/>
                <w:rtl w:val="0"/>
              </w:rPr>
              <w:t xml:space="preserve">Должность / звание:</w:t>
            </w:r>
          </w:p>
        </w:tc>
        <w:tc>
          <w:tcPr>
            <w:gridSpan w:val="3"/>
          </w:tcPr>
          <w:p w:rsidR="00000000" w:rsidDel="00000000" w:rsidP="00000000" w:rsidRDefault="00000000" w:rsidRPr="00000000" w14:paraId="00000040">
            <w:pPr>
              <w:jc w:val="both"/>
              <w:rPr/>
            </w:pPr>
            <w:r w:rsidDel="00000000" w:rsidR="00000000" w:rsidRPr="00000000">
              <w:rPr>
                <w:rtl w:val="0"/>
              </w:rPr>
              <w:t xml:space="preserve">учитель начальных классов 1 категория</w:t>
            </w:r>
          </w:p>
        </w:tc>
      </w:tr>
      <w:tr>
        <w:trPr>
          <w:cantSplit w:val="0"/>
          <w:tblHeader w:val="0"/>
        </w:trPr>
        <w:tc>
          <w:tcPr/>
          <w:p w:rsidR="00000000" w:rsidDel="00000000" w:rsidP="00000000" w:rsidRDefault="00000000" w:rsidRPr="00000000" w14:paraId="00000043">
            <w:pPr>
              <w:rPr>
                <w:b w:val="1"/>
              </w:rPr>
            </w:pPr>
            <w:r w:rsidDel="00000000" w:rsidR="00000000" w:rsidRPr="00000000">
              <w:rPr>
                <w:b w:val="1"/>
                <w:rtl w:val="0"/>
              </w:rPr>
              <w:t xml:space="preserve">Класс:</w:t>
            </w:r>
          </w:p>
        </w:tc>
        <w:tc>
          <w:tcPr>
            <w:gridSpan w:val="8"/>
          </w:tcPr>
          <w:p w:rsidR="00000000" w:rsidDel="00000000" w:rsidP="00000000" w:rsidRDefault="00000000" w:rsidRPr="00000000" w14:paraId="00000044">
            <w:pPr>
              <w:jc w:val="both"/>
              <w:rPr/>
            </w:pPr>
            <w:r w:rsidDel="00000000" w:rsidR="00000000" w:rsidRPr="00000000">
              <w:rPr>
                <w:rtl w:val="0"/>
              </w:rPr>
              <w:t xml:space="preserve">напишите класс</w:t>
            </w:r>
          </w:p>
        </w:tc>
      </w:tr>
      <w:tr>
        <w:trPr>
          <w:cantSplit w:val="0"/>
          <w:tblHeader w:val="0"/>
        </w:trPr>
        <w:tc>
          <w:tcPr/>
          <w:p w:rsidR="00000000" w:rsidDel="00000000" w:rsidP="00000000" w:rsidRDefault="00000000" w:rsidRPr="00000000" w14:paraId="0000004C">
            <w:pPr>
              <w:rPr>
                <w:b w:val="1"/>
              </w:rPr>
            </w:pPr>
            <w:r w:rsidDel="00000000" w:rsidR="00000000" w:rsidRPr="00000000">
              <w:rPr>
                <w:b w:val="1"/>
                <w:rtl w:val="0"/>
              </w:rPr>
              <w:t xml:space="preserve">Дата:</w:t>
            </w:r>
          </w:p>
        </w:tc>
        <w:tc>
          <w:tcPr>
            <w:gridSpan w:val="8"/>
          </w:tcPr>
          <w:p w:rsidR="00000000" w:rsidDel="00000000" w:rsidP="00000000" w:rsidRDefault="00000000" w:rsidRPr="00000000" w14:paraId="0000004D">
            <w:pPr>
              <w:jc w:val="both"/>
              <w:rPr/>
            </w:pPr>
            <w:r w:rsidDel="00000000" w:rsidR="00000000" w:rsidRPr="00000000">
              <w:rPr>
                <w:rtl w:val="0"/>
              </w:rPr>
              <w:t xml:space="preserve">Например, 05.05.2024</w:t>
            </w:r>
          </w:p>
        </w:tc>
      </w:tr>
      <w:tr>
        <w:trPr>
          <w:cantSplit w:val="0"/>
          <w:tblHeader w:val="0"/>
        </w:trPr>
        <w:tc>
          <w:tcPr>
            <w:gridSpan w:val="6"/>
          </w:tcPr>
          <w:p w:rsidR="00000000" w:rsidDel="00000000" w:rsidP="00000000" w:rsidRDefault="00000000" w:rsidRPr="00000000" w14:paraId="00000055">
            <w:pPr>
              <w:rPr>
                <w:b w:val="1"/>
              </w:rPr>
            </w:pPr>
            <w:r w:rsidDel="00000000" w:rsidR="00000000" w:rsidRPr="00000000">
              <w:rPr>
                <w:b w:val="1"/>
                <w:rtl w:val="0"/>
              </w:rPr>
              <w:t xml:space="preserve">Место проведения:</w:t>
            </w:r>
          </w:p>
        </w:tc>
        <w:tc>
          <w:tcPr>
            <w:gridSpan w:val="3"/>
          </w:tcPr>
          <w:p w:rsidR="00000000" w:rsidDel="00000000" w:rsidP="00000000" w:rsidRDefault="00000000" w:rsidRPr="00000000" w14:paraId="0000005B">
            <w:pPr>
              <w:jc w:val="both"/>
              <w:rPr/>
            </w:pPr>
            <w:r w:rsidDel="00000000" w:rsidR="00000000" w:rsidRPr="00000000">
              <w:rPr>
                <w:rtl w:val="0"/>
              </w:rPr>
              <w:t xml:space="preserve">учебная аудитория образовательной организации</w:t>
            </w:r>
          </w:p>
        </w:tc>
      </w:tr>
      <w:tr>
        <w:trPr>
          <w:cantSplit w:val="0"/>
          <w:tblHeader w:val="0"/>
        </w:trPr>
        <w:tc>
          <w:tcPr>
            <w:gridSpan w:val="7"/>
          </w:tcPr>
          <w:p w:rsidR="00000000" w:rsidDel="00000000" w:rsidP="00000000" w:rsidRDefault="00000000" w:rsidRPr="00000000" w14:paraId="0000005E">
            <w:pPr>
              <w:rPr>
                <w:b w:val="1"/>
              </w:rPr>
            </w:pPr>
            <w:r w:rsidDel="00000000" w:rsidR="00000000" w:rsidRPr="00000000">
              <w:rPr>
                <w:b w:val="1"/>
                <w:rtl w:val="0"/>
              </w:rPr>
              <w:t xml:space="preserve">Тема урока / занятия:</w:t>
            </w:r>
          </w:p>
        </w:tc>
        <w:tc>
          <w:tcPr>
            <w:gridSpan w:val="2"/>
          </w:tcPr>
          <w:p w:rsidR="00000000" w:rsidDel="00000000" w:rsidP="00000000" w:rsidRDefault="00000000" w:rsidRPr="00000000" w14:paraId="00000065">
            <w:pPr>
              <w:jc w:val="both"/>
              <w:rPr/>
            </w:pPr>
            <w:r w:rsidDel="00000000" w:rsidR="00000000" w:rsidRPr="00000000">
              <w:rPr>
                <w:rtl w:val="0"/>
              </w:rPr>
              <w:t xml:space="preserve">9 МАЯ – ДЕНЬ ПОБЕДЫ</w:t>
            </w:r>
          </w:p>
        </w:tc>
      </w:tr>
      <w:tr>
        <w:trPr>
          <w:cantSplit w:val="0"/>
          <w:tblHeader w:val="0"/>
        </w:trPr>
        <w:tc>
          <w:tcPr>
            <w:gridSpan w:val="8"/>
          </w:tcPr>
          <w:p w:rsidR="00000000" w:rsidDel="00000000" w:rsidP="00000000" w:rsidRDefault="00000000" w:rsidRPr="00000000" w14:paraId="00000067">
            <w:pPr>
              <w:jc w:val="both"/>
              <w:rPr>
                <w:b w:val="1"/>
              </w:rPr>
            </w:pPr>
            <w:r w:rsidDel="00000000" w:rsidR="00000000" w:rsidRPr="00000000">
              <w:rPr>
                <w:b w:val="1"/>
                <w:rtl w:val="0"/>
              </w:rPr>
              <w:t xml:space="preserve">Место и роль урока/занятия в изучаемой теме:</w:t>
            </w:r>
          </w:p>
        </w:tc>
        <w:tc>
          <w:tcPr/>
          <w:p w:rsidR="00000000" w:rsidDel="00000000" w:rsidP="00000000" w:rsidRDefault="00000000" w:rsidRPr="00000000" w14:paraId="0000006F">
            <w:pPr>
              <w:jc w:val="both"/>
              <w:rPr/>
            </w:pPr>
            <w:r w:rsidDel="00000000" w:rsidR="00000000" w:rsidRPr="00000000">
              <w:rPr>
                <w:rtl w:val="0"/>
              </w:rPr>
              <w:t xml:space="preserve">Дополнительный материал к серии уроков по дисциплине «Окружающий мир», посвященный традиции празднования </w:t>
              <w:br w:type="textWrapping"/>
              <w:t xml:space="preserve">всероссийского праздника Дня Победы (9 мая)</w:t>
            </w:r>
          </w:p>
        </w:tc>
      </w:tr>
      <w:tr>
        <w:trPr>
          <w:cantSplit w:val="0"/>
          <w:tblHeader w:val="0"/>
        </w:trPr>
        <w:tc>
          <w:tcPr>
            <w:gridSpan w:val="4"/>
          </w:tcPr>
          <w:p w:rsidR="00000000" w:rsidDel="00000000" w:rsidP="00000000" w:rsidRDefault="00000000" w:rsidRPr="00000000" w14:paraId="00000070">
            <w:pPr>
              <w:jc w:val="both"/>
              <w:rPr>
                <w:b w:val="1"/>
              </w:rPr>
            </w:pPr>
            <w:r w:rsidDel="00000000" w:rsidR="00000000" w:rsidRPr="00000000">
              <w:rPr>
                <w:b w:val="1"/>
                <w:rtl w:val="0"/>
              </w:rPr>
              <w:t xml:space="preserve">Направление воспитательной работы по ПВ</w:t>
            </w:r>
            <w:r w:rsidDel="00000000" w:rsidR="00000000" w:rsidRPr="00000000">
              <w:rPr>
                <w:b w:val="1"/>
                <w:vertAlign w:val="superscript"/>
              </w:rPr>
              <w:footnoteReference w:customMarkFollows="0" w:id="0"/>
            </w:r>
            <w:r w:rsidDel="00000000" w:rsidR="00000000" w:rsidRPr="00000000">
              <w:rPr>
                <w:b w:val="1"/>
                <w:rtl w:val="0"/>
              </w:rPr>
              <w:t xml:space="preserve">:</w:t>
            </w:r>
          </w:p>
        </w:tc>
        <w:tc>
          <w:tcPr>
            <w:gridSpan w:val="5"/>
          </w:tcPr>
          <w:p w:rsidR="00000000" w:rsidDel="00000000" w:rsidP="00000000" w:rsidRDefault="00000000" w:rsidRPr="00000000" w14:paraId="00000074">
            <w:pPr>
              <w:jc w:val="both"/>
              <w:rPr/>
            </w:pPr>
            <w:r w:rsidDel="00000000" w:rsidR="00000000" w:rsidRPr="00000000">
              <w:rPr>
                <w:rtl w:val="0"/>
              </w:rPr>
              <w:t xml:space="preserve">модуль «Классное руководство» – работа с классным коллективом:</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проведение классных часов как часов плодотворного и доверительного общения педагогического работника и обучающихся, основанных на принципах уважительного отношения к личности обучающихся, поддержки активной позиции каждого обучающегося в беседе, предоставления обучающимся возможности обсуждения и принятия решений по обсуждаемой проблеме, создания благоприятной среды для общения.</w:t>
            </w:r>
          </w:p>
        </w:tc>
      </w:tr>
      <w:tr>
        <w:trPr>
          <w:cantSplit w:val="0"/>
          <w:tblHeader w:val="0"/>
        </w:trPr>
        <w:tc>
          <w:tcPr>
            <w:gridSpan w:val="2"/>
          </w:tcPr>
          <w:p w:rsidR="00000000" w:rsidDel="00000000" w:rsidP="00000000" w:rsidRDefault="00000000" w:rsidRPr="00000000" w14:paraId="0000007A">
            <w:pPr>
              <w:rPr>
                <w:b w:val="1"/>
              </w:rPr>
            </w:pPr>
            <w:r w:rsidDel="00000000" w:rsidR="00000000" w:rsidRPr="00000000">
              <w:rPr>
                <w:b w:val="1"/>
                <w:rtl w:val="0"/>
              </w:rPr>
              <w:t xml:space="preserve">Предмет:</w:t>
            </w:r>
          </w:p>
        </w:tc>
        <w:tc>
          <w:tcPr>
            <w:gridSpan w:val="7"/>
          </w:tcPr>
          <w:p w:rsidR="00000000" w:rsidDel="00000000" w:rsidP="00000000" w:rsidRDefault="00000000" w:rsidRPr="00000000" w14:paraId="0000007C">
            <w:pPr>
              <w:jc w:val="both"/>
              <w:rPr/>
            </w:pPr>
            <w:r w:rsidDel="00000000" w:rsidR="00000000" w:rsidRPr="00000000">
              <w:rPr>
                <w:rtl w:val="0"/>
              </w:rPr>
              <w:t xml:space="preserve">-</w:t>
            </w:r>
          </w:p>
        </w:tc>
      </w:tr>
      <w:tr>
        <w:trPr>
          <w:cantSplit w:val="0"/>
          <w:tblHeader w:val="0"/>
        </w:trPr>
        <w:tc>
          <w:tcPr>
            <w:gridSpan w:val="6"/>
          </w:tcPr>
          <w:p w:rsidR="00000000" w:rsidDel="00000000" w:rsidP="00000000" w:rsidRDefault="00000000" w:rsidRPr="00000000" w14:paraId="00000083">
            <w:pPr>
              <w:rPr>
                <w:b w:val="1"/>
              </w:rPr>
            </w:pPr>
            <w:r w:rsidDel="00000000" w:rsidR="00000000" w:rsidRPr="00000000">
              <w:rPr>
                <w:b w:val="1"/>
                <w:rtl w:val="0"/>
              </w:rPr>
              <w:t xml:space="preserve">Тип урока/занятия:</w:t>
            </w:r>
          </w:p>
        </w:tc>
        <w:tc>
          <w:tcPr>
            <w:gridSpan w:val="3"/>
          </w:tcPr>
          <w:p w:rsidR="00000000" w:rsidDel="00000000" w:rsidP="00000000" w:rsidRDefault="00000000" w:rsidRPr="00000000" w14:paraId="00000089">
            <w:pPr>
              <w:jc w:val="both"/>
              <w:rPr/>
            </w:pPr>
            <w:r w:rsidDel="00000000" w:rsidR="00000000" w:rsidRPr="00000000">
              <w:rPr>
                <w:rtl w:val="0"/>
              </w:rPr>
              <w:t xml:space="preserve">классный час (тематическое занятие)</w:t>
            </w:r>
          </w:p>
        </w:tc>
      </w:tr>
      <w:tr>
        <w:trPr>
          <w:cantSplit w:val="0"/>
          <w:tblHeader w:val="0"/>
        </w:trPr>
        <w:tc>
          <w:tcPr>
            <w:gridSpan w:val="3"/>
          </w:tcPr>
          <w:p w:rsidR="00000000" w:rsidDel="00000000" w:rsidP="00000000" w:rsidRDefault="00000000" w:rsidRPr="00000000" w14:paraId="0000008C">
            <w:pPr>
              <w:rPr>
                <w:b w:val="1"/>
              </w:rPr>
            </w:pPr>
            <w:r w:rsidDel="00000000" w:rsidR="00000000" w:rsidRPr="00000000">
              <w:rPr>
                <w:b w:val="1"/>
                <w:rtl w:val="0"/>
              </w:rPr>
              <w:t xml:space="preserve">Форма урока:</w:t>
            </w:r>
          </w:p>
        </w:tc>
        <w:tc>
          <w:tcPr>
            <w:gridSpan w:val="6"/>
          </w:tcPr>
          <w:p w:rsidR="00000000" w:rsidDel="00000000" w:rsidP="00000000" w:rsidRDefault="00000000" w:rsidRPr="00000000" w14:paraId="0000008F">
            <w:pPr>
              <w:rPr/>
            </w:pPr>
            <w:r w:rsidDel="00000000" w:rsidR="00000000" w:rsidRPr="00000000">
              <w:rPr>
                <w:rtl w:val="0"/>
              </w:rPr>
              <w:t xml:space="preserve">занятие-рассказ</w:t>
            </w:r>
          </w:p>
        </w:tc>
      </w:tr>
      <w:tr>
        <w:trPr>
          <w:cantSplit w:val="0"/>
          <w:tblHeader w:val="0"/>
        </w:trPr>
        <w:tc>
          <w:tcPr>
            <w:gridSpan w:val="5"/>
          </w:tcPr>
          <w:p w:rsidR="00000000" w:rsidDel="00000000" w:rsidP="00000000" w:rsidRDefault="00000000" w:rsidRPr="00000000" w14:paraId="00000095">
            <w:pPr>
              <w:rPr>
                <w:b w:val="1"/>
              </w:rPr>
            </w:pPr>
            <w:r w:rsidDel="00000000" w:rsidR="00000000" w:rsidRPr="00000000">
              <w:rPr>
                <w:b w:val="1"/>
                <w:rtl w:val="0"/>
              </w:rPr>
              <w:t xml:space="preserve">Форма контроля:</w:t>
            </w:r>
          </w:p>
        </w:tc>
        <w:tc>
          <w:tcPr>
            <w:gridSpan w:val="4"/>
          </w:tcPr>
          <w:p w:rsidR="00000000" w:rsidDel="00000000" w:rsidP="00000000" w:rsidRDefault="00000000" w:rsidRPr="00000000" w14:paraId="0000009A">
            <w:pPr>
              <w:jc w:val="both"/>
              <w:rPr/>
            </w:pPr>
            <w:r w:rsidDel="00000000" w:rsidR="00000000" w:rsidRPr="00000000">
              <w:rPr>
                <w:rtl w:val="0"/>
              </w:rPr>
              <w:t xml:space="preserve">Готовая поделка (оригами «Журавль»)</w:t>
            </w:r>
          </w:p>
        </w:tc>
      </w:tr>
      <w:tr>
        <w:trPr>
          <w:cantSplit w:val="0"/>
          <w:tblHeader w:val="0"/>
        </w:trPr>
        <w:tc>
          <w:tcPr>
            <w:gridSpan w:val="7"/>
          </w:tcPr>
          <w:p w:rsidR="00000000" w:rsidDel="00000000" w:rsidP="00000000" w:rsidRDefault="00000000" w:rsidRPr="00000000" w14:paraId="0000009E">
            <w:pPr>
              <w:rPr>
                <w:b w:val="1"/>
              </w:rPr>
            </w:pPr>
            <w:r w:rsidDel="00000000" w:rsidR="00000000" w:rsidRPr="00000000">
              <w:rPr>
                <w:b w:val="1"/>
                <w:rtl w:val="0"/>
              </w:rPr>
              <w:t xml:space="preserve">Продолжительность:</w:t>
            </w:r>
          </w:p>
        </w:tc>
        <w:tc>
          <w:tcPr>
            <w:gridSpan w:val="2"/>
          </w:tcPr>
          <w:p w:rsidR="00000000" w:rsidDel="00000000" w:rsidP="00000000" w:rsidRDefault="00000000" w:rsidRPr="00000000" w14:paraId="000000A5">
            <w:pPr>
              <w:rPr/>
            </w:pPr>
            <w:r w:rsidDel="00000000" w:rsidR="00000000" w:rsidRPr="00000000">
              <w:rPr>
                <w:rtl w:val="0"/>
              </w:rPr>
              <w:t xml:space="preserve">30-45 мин</w:t>
            </w:r>
          </w:p>
        </w:tc>
      </w:tr>
      <w:tr>
        <w:trPr>
          <w:cantSplit w:val="0"/>
          <w:tblHeader w:val="0"/>
        </w:trPr>
        <w:tc>
          <w:tcPr>
            <w:gridSpan w:val="9"/>
          </w:tcPr>
          <w:p w:rsidR="00000000" w:rsidDel="00000000" w:rsidP="00000000" w:rsidRDefault="00000000" w:rsidRPr="00000000" w14:paraId="000000A7">
            <w:pPr>
              <w:rPr/>
            </w:pPr>
            <w:r w:rsidDel="00000000" w:rsidR="00000000" w:rsidRPr="00000000">
              <w:rPr>
                <w:b w:val="1"/>
                <w:rtl w:val="0"/>
              </w:rPr>
              <w:t xml:space="preserve">Опорные понятия / термины:</w:t>
            </w:r>
            <w:r w:rsidDel="00000000" w:rsidR="00000000" w:rsidRPr="00000000">
              <w:rPr>
                <w:rtl w:val="0"/>
              </w:rPr>
            </w:r>
          </w:p>
        </w:tc>
      </w:tr>
      <w:tr>
        <w:trPr>
          <w:cantSplit w:val="0"/>
          <w:tblHeader w:val="0"/>
        </w:trPr>
        <w:tc>
          <w:tcPr>
            <w:gridSpan w:val="9"/>
          </w:tcPr>
          <w:p w:rsidR="00000000" w:rsidDel="00000000" w:rsidP="00000000" w:rsidRDefault="00000000" w:rsidRPr="00000000" w14:paraId="000000B0">
            <w:pPr>
              <w:jc w:val="both"/>
              <w:rPr/>
            </w:pPr>
            <w:r w:rsidDel="00000000" w:rsidR="00000000" w:rsidRPr="00000000">
              <w:rPr>
                <w:rtl w:val="0"/>
              </w:rPr>
              <w:t xml:space="preserve">Традиция, государственный праздник, День Победы, Отечество, Великая Отечественная Война, защитник, солдат, честь, патриотизм, символы Победы.</w:t>
            </w:r>
          </w:p>
        </w:tc>
      </w:tr>
      <w:tr>
        <w:trPr>
          <w:cantSplit w:val="0"/>
          <w:tblHeader w:val="0"/>
        </w:trPr>
        <w:tc>
          <w:tcPr>
            <w:gridSpan w:val="9"/>
          </w:tcPr>
          <w:p w:rsidR="00000000" w:rsidDel="00000000" w:rsidP="00000000" w:rsidRDefault="00000000" w:rsidRPr="00000000" w14:paraId="000000B9">
            <w:pPr>
              <w:jc w:val="both"/>
              <w:rPr/>
            </w:pPr>
            <w:r w:rsidDel="00000000" w:rsidR="00000000" w:rsidRPr="00000000">
              <w:rPr>
                <w:b w:val="1"/>
                <w:rtl w:val="0"/>
              </w:rPr>
              <w:t xml:space="preserve">ТДЦ</w:t>
            </w:r>
            <w:r w:rsidDel="00000000" w:rsidR="00000000" w:rsidRPr="00000000">
              <w:rPr>
                <w:b w:val="1"/>
                <w:vertAlign w:val="superscript"/>
              </w:rPr>
              <w:footnoteReference w:customMarkFollows="0" w:id="1"/>
            </w:r>
            <w:r w:rsidDel="00000000" w:rsidR="00000000" w:rsidRPr="00000000">
              <w:rPr>
                <w:b w:val="1"/>
                <w:rtl w:val="0"/>
              </w:rPr>
              <w:t xml:space="preserve"> урока / занятия:</w:t>
            </w:r>
            <w:r w:rsidDel="00000000" w:rsidR="00000000" w:rsidRPr="00000000">
              <w:rPr>
                <w:rtl w:val="0"/>
              </w:rPr>
            </w:r>
          </w:p>
        </w:tc>
      </w:tr>
      <w:tr>
        <w:trPr>
          <w:cantSplit w:val="0"/>
          <w:tblHeader w:val="0"/>
        </w:trPr>
        <w:tc>
          <w:tcPr>
            <w:gridSpan w:val="7"/>
          </w:tcPr>
          <w:p w:rsidR="00000000" w:rsidDel="00000000" w:rsidP="00000000" w:rsidRDefault="00000000" w:rsidRPr="00000000" w14:paraId="000000C2">
            <w:pPr>
              <w:ind w:firstLine="324"/>
              <w:jc w:val="both"/>
              <w:rPr>
                <w:b w:val="1"/>
                <w:i w:val="1"/>
              </w:rPr>
            </w:pPr>
            <w:r w:rsidDel="00000000" w:rsidR="00000000" w:rsidRPr="00000000">
              <w:rPr>
                <w:b w:val="1"/>
                <w:i w:val="1"/>
                <w:rtl w:val="0"/>
              </w:rPr>
              <w:t xml:space="preserve">Образовательная:</w:t>
            </w:r>
          </w:p>
        </w:tc>
        <w:tc>
          <w:tcPr>
            <w:gridSpan w:val="2"/>
          </w:tcPr>
          <w:p w:rsidR="00000000" w:rsidDel="00000000" w:rsidP="00000000" w:rsidRDefault="00000000" w:rsidRPr="00000000" w14:paraId="000000C9">
            <w:pPr>
              <w:jc w:val="both"/>
              <w:rPr>
                <w:highlight w:val="yellow"/>
              </w:rPr>
            </w:pPr>
            <w:r w:rsidDel="00000000" w:rsidR="00000000" w:rsidRPr="00000000">
              <w:rPr>
                <w:rtl w:val="0"/>
              </w:rPr>
              <w:t xml:space="preserve">расширить представление о государственном празднике – 9 мая – Дне Победы, его традициях, символах, главных виновников торжества (ветеранов).</w:t>
            </w:r>
            <w:r w:rsidDel="00000000" w:rsidR="00000000" w:rsidRPr="00000000">
              <w:rPr>
                <w:rtl w:val="0"/>
              </w:rPr>
            </w:r>
          </w:p>
        </w:tc>
      </w:tr>
      <w:tr>
        <w:trPr>
          <w:cantSplit w:val="0"/>
          <w:tblHeader w:val="0"/>
        </w:trPr>
        <w:tc>
          <w:tcPr>
            <w:gridSpan w:val="7"/>
          </w:tcPr>
          <w:p w:rsidR="00000000" w:rsidDel="00000000" w:rsidP="00000000" w:rsidRDefault="00000000" w:rsidRPr="00000000" w14:paraId="000000CB">
            <w:pPr>
              <w:ind w:firstLine="324"/>
              <w:jc w:val="both"/>
              <w:rPr>
                <w:b w:val="1"/>
                <w:i w:val="1"/>
              </w:rPr>
            </w:pPr>
            <w:r w:rsidDel="00000000" w:rsidR="00000000" w:rsidRPr="00000000">
              <w:rPr>
                <w:b w:val="1"/>
                <w:i w:val="1"/>
                <w:rtl w:val="0"/>
              </w:rPr>
              <w:t xml:space="preserve">Развивающая:</w:t>
            </w:r>
          </w:p>
        </w:tc>
        <w:tc>
          <w:tcPr>
            <w:gridSpan w:val="2"/>
          </w:tcPr>
          <w:p w:rsidR="00000000" w:rsidDel="00000000" w:rsidP="00000000" w:rsidRDefault="00000000" w:rsidRPr="00000000" w14:paraId="000000D2">
            <w:pPr>
              <w:jc w:val="both"/>
              <w:rPr>
                <w:highlight w:val="yellow"/>
              </w:rPr>
            </w:pPr>
            <w:r w:rsidDel="00000000" w:rsidR="00000000" w:rsidRPr="00000000">
              <w:rPr>
                <w:rtl w:val="0"/>
              </w:rPr>
              <w:t xml:space="preserve">развивать навыки связной речи; пополнение активного словарного запаса; навыков самоконтроля; причинно-следственных связей; развивать внимательность и творческие способности; развивать мелкую моторику и внимательность.</w:t>
            </w:r>
            <w:r w:rsidDel="00000000" w:rsidR="00000000" w:rsidRPr="00000000">
              <w:rPr>
                <w:rtl w:val="0"/>
              </w:rPr>
            </w:r>
          </w:p>
        </w:tc>
      </w:tr>
      <w:tr>
        <w:trPr>
          <w:cantSplit w:val="0"/>
          <w:tblHeader w:val="0"/>
        </w:trPr>
        <w:tc>
          <w:tcPr>
            <w:gridSpan w:val="7"/>
          </w:tcPr>
          <w:p w:rsidR="00000000" w:rsidDel="00000000" w:rsidP="00000000" w:rsidRDefault="00000000" w:rsidRPr="00000000" w14:paraId="000000D4">
            <w:pPr>
              <w:ind w:firstLine="324"/>
              <w:jc w:val="both"/>
              <w:rPr>
                <w:b w:val="1"/>
                <w:i w:val="1"/>
              </w:rPr>
            </w:pPr>
            <w:r w:rsidDel="00000000" w:rsidR="00000000" w:rsidRPr="00000000">
              <w:rPr>
                <w:b w:val="1"/>
                <w:i w:val="1"/>
                <w:rtl w:val="0"/>
              </w:rPr>
              <w:t xml:space="preserve">Воспитательная:</w:t>
            </w:r>
          </w:p>
        </w:tc>
        <w:tc>
          <w:tcPr>
            <w:gridSpan w:val="2"/>
          </w:tcPr>
          <w:p w:rsidR="00000000" w:rsidDel="00000000" w:rsidP="00000000" w:rsidRDefault="00000000" w:rsidRPr="00000000" w14:paraId="000000DB">
            <w:pPr>
              <w:jc w:val="both"/>
              <w:rPr>
                <w:highlight w:val="yellow"/>
              </w:rPr>
            </w:pPr>
            <w:r w:rsidDel="00000000" w:rsidR="00000000" w:rsidRPr="00000000">
              <w:rPr>
                <w:rtl w:val="0"/>
              </w:rPr>
              <w:t xml:space="preserve">воспитывать патриотизм и гордость за свою Родину и уважительное отношение к ветеранам и истории; сохранение семейных ценностей и исторической памяти.</w:t>
            </w:r>
            <w:r w:rsidDel="00000000" w:rsidR="00000000" w:rsidRPr="00000000">
              <w:rPr>
                <w:rtl w:val="0"/>
              </w:rPr>
            </w:r>
          </w:p>
        </w:tc>
      </w:tr>
      <w:tr>
        <w:trPr>
          <w:cantSplit w:val="0"/>
          <w:tblHeader w:val="0"/>
        </w:trPr>
        <w:tc>
          <w:tcPr>
            <w:gridSpan w:val="9"/>
          </w:tcPr>
          <w:p w:rsidR="00000000" w:rsidDel="00000000" w:rsidP="00000000" w:rsidRDefault="00000000" w:rsidRPr="00000000" w14:paraId="000000DD">
            <w:pPr>
              <w:jc w:val="both"/>
              <w:rPr/>
            </w:pPr>
            <w:r w:rsidDel="00000000" w:rsidR="00000000" w:rsidRPr="00000000">
              <w:rPr>
                <w:b w:val="1"/>
                <w:i w:val="1"/>
                <w:rtl w:val="0"/>
              </w:rPr>
              <w:t xml:space="preserve">Ценностные ориентиры и установки по ООП</w:t>
            </w:r>
            <w:r w:rsidDel="00000000" w:rsidR="00000000" w:rsidRPr="00000000">
              <w:rPr>
                <w:b w:val="1"/>
                <w:i w:val="1"/>
                <w:vertAlign w:val="superscript"/>
              </w:rPr>
              <w:footnoteReference w:customMarkFollows="0" w:id="2"/>
            </w:r>
            <w:r w:rsidDel="00000000" w:rsidR="00000000" w:rsidRPr="00000000">
              <w:rPr>
                <w:b w:val="1"/>
                <w:i w:val="1"/>
                <w:rtl w:val="0"/>
              </w:rPr>
              <w:t xml:space="preserve">:</w:t>
            </w:r>
            <w:r w:rsidDel="00000000" w:rsidR="00000000" w:rsidRPr="00000000">
              <w:rPr>
                <w:rtl w:val="0"/>
              </w:rPr>
            </w:r>
          </w:p>
        </w:tc>
      </w:tr>
      <w:tr>
        <w:trPr>
          <w:cantSplit w:val="0"/>
          <w:tblHeader w:val="0"/>
        </w:trPr>
        <w:tc>
          <w:tcPr>
            <w:gridSpan w:val="9"/>
          </w:tcPr>
          <w:p w:rsidR="00000000" w:rsidDel="00000000" w:rsidP="00000000" w:rsidRDefault="00000000" w:rsidRPr="00000000" w14:paraId="000000E6">
            <w:pPr>
              <w:rPr>
                <w:b w:val="1"/>
                <w:i w:val="1"/>
              </w:rPr>
            </w:pPr>
            <w:r w:rsidDel="00000000" w:rsidR="00000000" w:rsidRPr="00000000">
              <w:rPr>
                <w:b w:val="1"/>
                <w:i w:val="1"/>
                <w:rtl w:val="0"/>
              </w:rPr>
              <w:t xml:space="preserve">1) Формирование основ гражданской идентичности личности </w:t>
            </w:r>
            <w:r w:rsidDel="00000000" w:rsidR="00000000" w:rsidRPr="00000000">
              <w:rPr>
                <w:i w:val="1"/>
                <w:rtl w:val="0"/>
              </w:rPr>
              <w:t xml:space="preserve">на основе</w:t>
            </w:r>
            <w:r w:rsidDel="00000000" w:rsidR="00000000" w:rsidRPr="00000000">
              <w:rPr>
                <w:b w:val="1"/>
                <w:i w:val="1"/>
                <w:rtl w:val="0"/>
              </w:rPr>
              <w:t xml:space="preserve">:</w:t>
            </w:r>
          </w:p>
        </w:tc>
      </w:tr>
      <w:tr>
        <w:trPr>
          <w:cantSplit w:val="0"/>
          <w:tblHeader w:val="0"/>
        </w:trPr>
        <w:tc>
          <w:tcPr>
            <w:gridSpan w:val="9"/>
          </w:tcPr>
          <w:p w:rsidR="00000000" w:rsidDel="00000000" w:rsidP="00000000" w:rsidRDefault="00000000" w:rsidRPr="00000000" w14:paraId="000000E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восприятия мира как единого и целостного при разнообразии культур, национальностей, религий; уважения истории и культуры каждого народа.</w:t>
            </w:r>
            <w:r w:rsidDel="00000000" w:rsidR="00000000" w:rsidRPr="00000000">
              <w:rPr>
                <w:rtl w:val="0"/>
              </w:rPr>
            </w:r>
          </w:p>
        </w:tc>
      </w:tr>
      <w:tr>
        <w:trPr>
          <w:cantSplit w:val="0"/>
          <w:tblHeader w:val="0"/>
        </w:trPr>
        <w:tc>
          <w:tcPr>
            <w:gridSpan w:val="9"/>
          </w:tcPr>
          <w:p w:rsidR="00000000" w:rsidDel="00000000" w:rsidP="00000000" w:rsidRDefault="00000000" w:rsidRPr="00000000" w14:paraId="000000F8">
            <w:pPr>
              <w:rPr>
                <w:b w:val="1"/>
                <w:i w:val="1"/>
              </w:rPr>
            </w:pPr>
            <w:r w:rsidDel="00000000" w:rsidR="00000000" w:rsidRPr="00000000">
              <w:rPr>
                <w:b w:val="1"/>
                <w:i w:val="1"/>
                <w:rtl w:val="0"/>
              </w:rPr>
              <w:t xml:space="preserve">2) Формирование психологических условий развития общения, сотрудничества </w:t>
            </w:r>
            <w:r w:rsidDel="00000000" w:rsidR="00000000" w:rsidRPr="00000000">
              <w:rPr>
                <w:i w:val="1"/>
                <w:rtl w:val="0"/>
              </w:rPr>
              <w:t xml:space="preserve">на основе</w:t>
            </w:r>
            <w:r w:rsidDel="00000000" w:rsidR="00000000" w:rsidRPr="00000000">
              <w:rPr>
                <w:b w:val="1"/>
                <w:i w:val="1"/>
                <w:rtl w:val="0"/>
              </w:rPr>
              <w:t xml:space="preserve">:</w:t>
            </w:r>
          </w:p>
        </w:tc>
      </w:tr>
      <w:tr>
        <w:trPr>
          <w:cantSplit w:val="0"/>
          <w:tblHeader w:val="0"/>
        </w:trPr>
        <w:tc>
          <w:tcPr>
            <w:gridSpan w:val="9"/>
          </w:tcPr>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доброжелательности, доверия и внимания к людям, готовности к сотрудничеству и дружбе, оказанию помощи тем, кто в ней нуждается;</w:t>
            </w:r>
          </w:p>
          <w:p w:rsidR="00000000" w:rsidDel="00000000" w:rsidP="00000000" w:rsidRDefault="00000000" w:rsidRPr="00000000" w14:paraId="0000010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tc>
      </w:tr>
      <w:tr>
        <w:trPr>
          <w:cantSplit w:val="0"/>
          <w:tblHeader w:val="0"/>
        </w:trPr>
        <w:tc>
          <w:tcPr>
            <w:gridSpan w:val="9"/>
          </w:tcPr>
          <w:p w:rsidR="00000000" w:rsidDel="00000000" w:rsidP="00000000" w:rsidRDefault="00000000" w:rsidRPr="00000000" w14:paraId="0000010B">
            <w:pPr>
              <w:jc w:val="both"/>
              <w:rPr/>
            </w:pPr>
            <w:r w:rsidDel="00000000" w:rsidR="00000000" w:rsidRPr="00000000">
              <w:rPr>
                <w:b w:val="1"/>
                <w:i w:val="1"/>
                <w:rtl w:val="0"/>
              </w:rPr>
              <w:t xml:space="preserve">3) Развитие ценностно-смысловой сферы личности </w:t>
            </w:r>
            <w:r w:rsidDel="00000000" w:rsidR="00000000" w:rsidRPr="00000000">
              <w:rPr>
                <w:i w:val="1"/>
                <w:rtl w:val="0"/>
              </w:rPr>
              <w:t xml:space="preserve">на основе</w:t>
            </w:r>
            <w:r w:rsidDel="00000000" w:rsidR="00000000" w:rsidRPr="00000000">
              <w:rPr>
                <w:b w:val="1"/>
                <w:i w:val="1"/>
                <w:rtl w:val="0"/>
              </w:rPr>
              <w:t xml:space="preserve">:</w:t>
            </w:r>
            <w:r w:rsidDel="00000000" w:rsidR="00000000" w:rsidRPr="00000000">
              <w:rPr>
                <w:rtl w:val="0"/>
              </w:rPr>
            </w:r>
          </w:p>
        </w:tc>
      </w:tr>
      <w:tr>
        <w:trPr>
          <w:cantSplit w:val="0"/>
          <w:tblHeader w:val="0"/>
        </w:trPr>
        <w:tc>
          <w:tcPr>
            <w:gridSpan w:val="9"/>
          </w:tcPr>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принятия и уважения ценностей семьи и образовательной организации, коллектива и общества и стремления следовать им.</w:t>
            </w:r>
          </w:p>
        </w:tc>
      </w:tr>
      <w:tr>
        <w:trPr>
          <w:cantSplit w:val="0"/>
          <w:tblHeader w:val="0"/>
        </w:trPr>
        <w:tc>
          <w:tcPr>
            <w:gridSpan w:val="9"/>
          </w:tcPr>
          <w:p w:rsidR="00000000" w:rsidDel="00000000" w:rsidP="00000000" w:rsidRDefault="00000000" w:rsidRPr="00000000" w14:paraId="0000011D">
            <w:pPr>
              <w:ind w:left="30" w:firstLine="0"/>
              <w:rPr/>
            </w:pPr>
            <w:r w:rsidDel="00000000" w:rsidR="00000000" w:rsidRPr="00000000">
              <w:rPr>
                <w:b w:val="1"/>
                <w:i w:val="1"/>
                <w:rtl w:val="0"/>
              </w:rPr>
              <w:t xml:space="preserve">4) Развитие умения учиться как первого шага к самообразованию и самовоспитанию:</w:t>
            </w:r>
            <w:r w:rsidDel="00000000" w:rsidR="00000000" w:rsidRPr="00000000">
              <w:rPr>
                <w:rtl w:val="0"/>
              </w:rPr>
            </w:r>
          </w:p>
        </w:tc>
      </w:tr>
      <w:tr>
        <w:trPr>
          <w:cantSplit w:val="0"/>
          <w:tblHeader w:val="0"/>
        </w:trPr>
        <w:tc>
          <w:tcPr>
            <w:gridSpan w:val="9"/>
          </w:tcPr>
          <w:p w:rsidR="00000000" w:rsidDel="00000000" w:rsidP="00000000" w:rsidRDefault="00000000" w:rsidRPr="00000000" w14:paraId="000001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развитие широких познавательных интересов, инициативы и любознательности, мотивов познания и творчества.</w:t>
            </w:r>
          </w:p>
        </w:tc>
      </w:tr>
      <w:tr>
        <w:trPr>
          <w:cantSplit w:val="0"/>
          <w:tblHeader w:val="0"/>
        </w:trPr>
        <w:tc>
          <w:tcPr>
            <w:gridSpan w:val="9"/>
          </w:tcPr>
          <w:p w:rsidR="00000000" w:rsidDel="00000000" w:rsidP="00000000" w:rsidRDefault="00000000" w:rsidRPr="00000000" w14:paraId="0000012F">
            <w:pPr>
              <w:jc w:val="both"/>
              <w:rPr/>
            </w:pPr>
            <w:r w:rsidDel="00000000" w:rsidR="00000000" w:rsidRPr="00000000">
              <w:rPr>
                <w:b w:val="1"/>
                <w:rtl w:val="0"/>
              </w:rPr>
              <w:t xml:space="preserve">Планируемые результаты:</w:t>
            </w:r>
            <w:r w:rsidDel="00000000" w:rsidR="00000000" w:rsidRPr="00000000">
              <w:rPr>
                <w:rtl w:val="0"/>
              </w:rPr>
            </w:r>
          </w:p>
        </w:tc>
      </w:tr>
      <w:tr>
        <w:trPr>
          <w:cantSplit w:val="0"/>
          <w:tblHeader w:val="0"/>
        </w:trPr>
        <w:tc>
          <w:tcPr>
            <w:gridSpan w:val="9"/>
          </w:tcPr>
          <w:p w:rsidR="00000000" w:rsidDel="00000000" w:rsidP="00000000" w:rsidRDefault="00000000" w:rsidRPr="00000000" w14:paraId="00000138">
            <w:pPr>
              <w:jc w:val="both"/>
              <w:rPr/>
            </w:pPr>
            <w:r w:rsidDel="00000000" w:rsidR="00000000" w:rsidRPr="00000000">
              <w:rPr>
                <w:b w:val="1"/>
                <w:i w:val="1"/>
                <w:rtl w:val="0"/>
              </w:rPr>
              <w:t xml:space="preserve">Личностные (личностные УУД):</w:t>
            </w:r>
            <w:r w:rsidDel="00000000" w:rsidR="00000000" w:rsidRPr="00000000">
              <w:rPr>
                <w:rtl w:val="0"/>
              </w:rPr>
            </w:r>
          </w:p>
        </w:tc>
      </w:tr>
      <w:tr>
        <w:trPr>
          <w:cantSplit w:val="0"/>
          <w:tblHeader w:val="0"/>
        </w:trPr>
        <w:tc>
          <w:tcPr>
            <w:gridSpan w:val="9"/>
          </w:tcPr>
          <w:p w:rsidR="00000000" w:rsidDel="00000000" w:rsidP="00000000" w:rsidRDefault="00000000" w:rsidRPr="00000000" w14:paraId="000001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самоопределение (готовность и способность обучающихся к саморазвитию; самостоятельность и личная ответственность за свои поступки);</w:t>
            </w:r>
          </w:p>
          <w:p w:rsidR="00000000" w:rsidDel="00000000" w:rsidP="00000000" w:rsidRDefault="00000000" w:rsidRPr="00000000" w14:paraId="000001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смыслообразование (мотивация учебно-познавательной деятельности, повышение самооценки).</w:t>
            </w:r>
          </w:p>
        </w:tc>
      </w:tr>
      <w:tr>
        <w:trPr>
          <w:cantSplit w:val="0"/>
          <w:tblHeader w:val="0"/>
        </w:trPr>
        <w:tc>
          <w:tcPr>
            <w:gridSpan w:val="9"/>
          </w:tcPr>
          <w:p w:rsidR="00000000" w:rsidDel="00000000" w:rsidP="00000000" w:rsidRDefault="00000000" w:rsidRPr="00000000" w14:paraId="0000014B">
            <w:pPr>
              <w:jc w:val="both"/>
              <w:rPr/>
            </w:pPr>
            <w:r w:rsidDel="00000000" w:rsidR="00000000" w:rsidRPr="00000000">
              <w:rPr>
                <w:b w:val="1"/>
                <w:i w:val="1"/>
                <w:rtl w:val="0"/>
              </w:rPr>
              <w:t xml:space="preserve">Метапредметные («soft skills»):</w:t>
            </w:r>
            <w:r w:rsidDel="00000000" w:rsidR="00000000" w:rsidRPr="00000000">
              <w:rPr>
                <w:rtl w:val="0"/>
              </w:rPr>
            </w:r>
          </w:p>
        </w:tc>
      </w:tr>
      <w:tr>
        <w:trPr>
          <w:cantSplit w:val="0"/>
          <w:tblHeader w:val="0"/>
        </w:trPr>
        <w:tc>
          <w:tcPr>
            <w:gridSpan w:val="9"/>
          </w:tcPr>
          <w:p w:rsidR="00000000" w:rsidDel="00000000" w:rsidP="00000000" w:rsidRDefault="00000000" w:rsidRPr="00000000" w14:paraId="00000154">
            <w:pPr>
              <w:jc w:val="both"/>
              <w:rPr>
                <w:b w:val="1"/>
                <w:i w:val="1"/>
              </w:rPr>
            </w:pPr>
            <w:r w:rsidDel="00000000" w:rsidR="00000000" w:rsidRPr="00000000">
              <w:rPr>
                <w:b w:val="1"/>
                <w:i w:val="1"/>
                <w:rtl w:val="0"/>
              </w:rPr>
              <w:t xml:space="preserve">А. Познавательные УУД</w:t>
            </w:r>
            <w:r w:rsidDel="00000000" w:rsidR="00000000" w:rsidRPr="00000000">
              <w:rPr>
                <w:b w:val="1"/>
                <w:i w:val="1"/>
                <w:vertAlign w:val="superscript"/>
              </w:rPr>
              <w:footnoteReference w:customMarkFollows="0" w:id="3"/>
            </w:r>
            <w:r w:rsidDel="00000000" w:rsidR="00000000" w:rsidRPr="00000000">
              <w:rPr>
                <w:b w:val="1"/>
                <w:i w:val="1"/>
                <w:rtl w:val="0"/>
              </w:rPr>
              <w:t xml:space="preserve">:</w:t>
            </w:r>
          </w:p>
        </w:tc>
      </w:tr>
      <w:tr>
        <w:trPr>
          <w:cantSplit w:val="0"/>
          <w:tblHeader w:val="0"/>
        </w:trPr>
        <w:tc>
          <w:tcPr>
            <w:gridSpan w:val="9"/>
          </w:tcPr>
          <w:p w:rsidR="00000000" w:rsidDel="00000000" w:rsidP="00000000" w:rsidRDefault="00000000" w:rsidRPr="00000000" w14:paraId="000001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общеучебные (умение узнавать, называть и определять объекты и явления окружающей действительности); </w:t>
            </w:r>
          </w:p>
          <w:p w:rsidR="00000000" w:rsidDel="00000000" w:rsidP="00000000" w:rsidRDefault="00000000" w:rsidRPr="00000000" w14:paraId="000001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информационные (поиск и выделение необходимой информации в тексте, рисунке; анализ информации);</w:t>
            </w:r>
          </w:p>
          <w:p w:rsidR="00000000" w:rsidDel="00000000" w:rsidP="00000000" w:rsidRDefault="00000000" w:rsidRPr="00000000" w14:paraId="000001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логические (построение рассуждения, обобщения; синтез).</w:t>
            </w:r>
          </w:p>
        </w:tc>
      </w:tr>
      <w:tr>
        <w:trPr>
          <w:cantSplit w:val="0"/>
          <w:tblHeader w:val="0"/>
        </w:trPr>
        <w:tc>
          <w:tcPr>
            <w:gridSpan w:val="9"/>
          </w:tcPr>
          <w:p w:rsidR="00000000" w:rsidDel="00000000" w:rsidP="00000000" w:rsidRDefault="00000000" w:rsidRPr="00000000" w14:paraId="00000168">
            <w:pPr>
              <w:jc w:val="both"/>
              <w:rPr/>
            </w:pPr>
            <w:r w:rsidDel="00000000" w:rsidR="00000000" w:rsidRPr="00000000">
              <w:rPr>
                <w:b w:val="1"/>
                <w:i w:val="1"/>
                <w:rtl w:val="0"/>
              </w:rPr>
              <w:t xml:space="preserve">Б. Регулятивные УУД:</w:t>
            </w:r>
            <w:r w:rsidDel="00000000" w:rsidR="00000000" w:rsidRPr="00000000">
              <w:rPr>
                <w:rtl w:val="0"/>
              </w:rPr>
            </w:r>
          </w:p>
        </w:tc>
      </w:tr>
      <w:tr>
        <w:trPr>
          <w:cantSplit w:val="0"/>
          <w:tblHeader w:val="0"/>
        </w:trPr>
        <w:tc>
          <w:tcPr>
            <w:gridSpan w:val="9"/>
          </w:tcPr>
          <w:p w:rsidR="00000000" w:rsidDel="00000000" w:rsidP="00000000" w:rsidRDefault="00000000" w:rsidRPr="00000000" w14:paraId="000001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прогнозирование (предвидеть возможности получения конкретного результата при решении задачи);</w:t>
            </w:r>
          </w:p>
          <w:p w:rsidR="00000000" w:rsidDel="00000000" w:rsidP="00000000" w:rsidRDefault="00000000" w:rsidRPr="00000000" w14:paraId="000001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контроль и самоконтроль (сравнивать способ действия и его результат с заданным эталоном с целью обнаружения отклонений от него);</w:t>
            </w:r>
          </w:p>
          <w:p w:rsidR="00000000" w:rsidDel="00000000" w:rsidP="00000000" w:rsidRDefault="00000000" w:rsidRPr="00000000" w14:paraId="000001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оценка (выделение и осознание обучающимся того, что им уже усвоено и что ему еще нужно усвоить).</w:t>
            </w:r>
          </w:p>
        </w:tc>
      </w:tr>
      <w:tr>
        <w:trPr>
          <w:cantSplit w:val="0"/>
          <w:tblHeader w:val="0"/>
        </w:trPr>
        <w:tc>
          <w:tcPr>
            <w:gridSpan w:val="9"/>
          </w:tcPr>
          <w:p w:rsidR="00000000" w:rsidDel="00000000" w:rsidP="00000000" w:rsidRDefault="00000000" w:rsidRPr="00000000" w14:paraId="0000017C">
            <w:pPr>
              <w:jc w:val="both"/>
              <w:rPr/>
            </w:pPr>
            <w:r w:rsidDel="00000000" w:rsidR="00000000" w:rsidRPr="00000000">
              <w:rPr>
                <w:b w:val="1"/>
                <w:i w:val="1"/>
                <w:rtl w:val="0"/>
              </w:rPr>
              <w:t xml:space="preserve">В. Коммуникативные УУД:</w:t>
            </w:r>
            <w:r w:rsidDel="00000000" w:rsidR="00000000" w:rsidRPr="00000000">
              <w:rPr>
                <w:rtl w:val="0"/>
              </w:rPr>
            </w:r>
          </w:p>
        </w:tc>
      </w:tr>
      <w:tr>
        <w:trPr>
          <w:cantSplit w:val="0"/>
          <w:tblHeader w:val="0"/>
        </w:trPr>
        <w:tc>
          <w:tcPr>
            <w:gridSpan w:val="9"/>
          </w:tcPr>
          <w:p w:rsidR="00000000" w:rsidDel="00000000" w:rsidP="00000000" w:rsidRDefault="00000000" w:rsidRPr="00000000" w14:paraId="000001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взаимодействие (формулирование собственного мнения и позиции);</w:t>
            </w:r>
          </w:p>
          <w:p w:rsidR="00000000" w:rsidDel="00000000" w:rsidP="00000000" w:rsidRDefault="00000000" w:rsidRPr="00000000" w14:paraId="000001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управление коммуникацией (аргументировать свою позицию);</w:t>
            </w:r>
          </w:p>
          <w:p w:rsidR="00000000" w:rsidDel="00000000" w:rsidP="00000000" w:rsidRDefault="00000000" w:rsidRPr="00000000" w14:paraId="000001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инициативное сотрудничество (предлагать помощь и сотрудничество).</w:t>
            </w:r>
          </w:p>
        </w:tc>
      </w:tr>
      <w:tr>
        <w:trPr>
          <w:cantSplit w:val="0"/>
          <w:tblHeader w:val="0"/>
        </w:trPr>
        <w:tc>
          <w:tcPr>
            <w:gridSpan w:val="9"/>
          </w:tcPr>
          <w:p w:rsidR="00000000" w:rsidDel="00000000" w:rsidP="00000000" w:rsidRDefault="00000000" w:rsidRPr="00000000" w14:paraId="00000190">
            <w:pPr>
              <w:jc w:val="both"/>
              <w:rPr/>
            </w:pPr>
            <w:r w:rsidDel="00000000" w:rsidR="00000000" w:rsidRPr="00000000">
              <w:rPr>
                <w:b w:val="1"/>
                <w:i w:val="1"/>
                <w:rtl w:val="0"/>
              </w:rPr>
              <w:t xml:space="preserve">Предметные:</w:t>
            </w:r>
            <w:r w:rsidDel="00000000" w:rsidR="00000000" w:rsidRPr="00000000">
              <w:rPr>
                <w:rtl w:val="0"/>
              </w:rPr>
            </w:r>
          </w:p>
        </w:tc>
      </w:tr>
      <w:tr>
        <w:trPr>
          <w:cantSplit w:val="0"/>
          <w:tblHeader w:val="0"/>
        </w:trPr>
        <w:tc>
          <w:tcPr>
            <w:gridSpan w:val="9"/>
          </w:tcPr>
          <w:p w:rsidR="00000000" w:rsidDel="00000000" w:rsidP="00000000" w:rsidRDefault="00000000" w:rsidRPr="00000000" w14:paraId="00000199">
            <w:pPr>
              <w:rPr>
                <w:i w:val="1"/>
              </w:rPr>
            </w:pPr>
            <w:r w:rsidDel="00000000" w:rsidR="00000000" w:rsidRPr="00000000">
              <w:rPr>
                <w:i w:val="1"/>
                <w:rtl w:val="0"/>
              </w:rPr>
              <w:t xml:space="preserve">(связь с предметом «Окружающий мир») </w:t>
            </w:r>
          </w:p>
          <w:p w:rsidR="00000000" w:rsidDel="00000000" w:rsidP="00000000" w:rsidRDefault="00000000" w:rsidRPr="00000000" w14:paraId="0000019A">
            <w:pPr>
              <w:rPr/>
            </w:pPr>
            <w:r w:rsidDel="00000000" w:rsidR="00000000" w:rsidRPr="00000000">
              <w:rPr>
                <w:rtl w:val="0"/>
              </w:rPr>
              <w:t xml:space="preserve">Человек и общество. Культурные ценности. Праздники. Традиции. Семейные традиции.</w:t>
            </w:r>
          </w:p>
        </w:tc>
      </w:tr>
      <w:tr>
        <w:trPr>
          <w:cantSplit w:val="0"/>
          <w:tblHeader w:val="0"/>
        </w:trPr>
        <w:tc>
          <w:tcPr>
            <w:gridSpan w:val="9"/>
          </w:tcPr>
          <w:p w:rsidR="00000000" w:rsidDel="00000000" w:rsidP="00000000" w:rsidRDefault="00000000" w:rsidRPr="00000000" w14:paraId="000001A3">
            <w:pPr>
              <w:rPr/>
            </w:pPr>
            <w:r w:rsidDel="00000000" w:rsidR="00000000" w:rsidRPr="00000000">
              <w:rPr>
                <w:b w:val="1"/>
                <w:rtl w:val="0"/>
              </w:rPr>
              <w:t xml:space="preserve">Ресурсы урока/занятия (в том числе и УМК):</w:t>
            </w:r>
            <w:r w:rsidDel="00000000" w:rsidR="00000000" w:rsidRPr="00000000">
              <w:rPr>
                <w:rtl w:val="0"/>
              </w:rPr>
            </w:r>
          </w:p>
        </w:tc>
      </w:tr>
      <w:tr>
        <w:trPr>
          <w:cantSplit w:val="0"/>
          <w:tblHeader w:val="0"/>
        </w:trPr>
        <w:tc>
          <w:tcPr>
            <w:gridSpan w:val="9"/>
          </w:tcPr>
          <w:p w:rsidR="00000000" w:rsidDel="00000000" w:rsidP="00000000" w:rsidRDefault="00000000" w:rsidRPr="00000000" w14:paraId="000001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Презентация «9 мая – День Победы» (.pptx, а также в .pdf);</w:t>
            </w:r>
          </w:p>
          <w:p w:rsidR="00000000" w:rsidDel="00000000" w:rsidP="00000000" w:rsidRDefault="00000000" w:rsidRPr="00000000" w14:paraId="000001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Технологическая карта (Приложение 1);</w:t>
            </w:r>
          </w:p>
          <w:p w:rsidR="00000000" w:rsidDel="00000000" w:rsidP="00000000" w:rsidRDefault="00000000" w:rsidRPr="00000000" w14:paraId="000001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Символы Дня Победы и Бессмертного Полка: значение и история (Приложение 2);</w:t>
            </w:r>
          </w:p>
          <w:p w:rsidR="00000000" w:rsidDel="00000000" w:rsidP="00000000" w:rsidRDefault="00000000" w:rsidRPr="00000000" w14:paraId="000001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Схема оригами «Журавль» (Приложение 3);</w:t>
            </w:r>
          </w:p>
          <w:p w:rsidR="00000000" w:rsidDel="00000000" w:rsidP="00000000" w:rsidRDefault="00000000" w:rsidRPr="00000000" w14:paraId="000001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Текст песни «Журавли» (музыка: Ян Френкель; слова: Расул Гамзатов (русский текст: Н. Гребнев); исполняет: Марк Бернес) (Приложение 4);</w:t>
            </w:r>
          </w:p>
          <w:p w:rsidR="00000000" w:rsidDel="00000000" w:rsidP="00000000" w:rsidRDefault="00000000" w:rsidRPr="00000000" w14:paraId="000001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Символы Победы (папка с иллюстрациями «Символы 9 мая Дня Победы» в формате .png);</w:t>
            </w:r>
          </w:p>
          <w:p w:rsidR="00000000" w:rsidDel="00000000" w:rsidP="00000000" w:rsidRDefault="00000000" w:rsidRPr="00000000" w14:paraId="000001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Схема оригами «Журавль» (Приложение 3, а также файл «Схема оригами журавль» в формате .jpeg);</w:t>
            </w:r>
          </w:p>
          <w:p w:rsidR="00000000" w:rsidDel="00000000" w:rsidP="00000000" w:rsidRDefault="00000000" w:rsidRPr="00000000" w14:paraId="000001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Расул Гамзатов «Журавли» (аудиофайл в формате .mp3).</w:t>
            </w:r>
          </w:p>
        </w:tc>
      </w:tr>
      <w:tr>
        <w:trPr>
          <w:cantSplit w:val="0"/>
          <w:tblHeader w:val="0"/>
        </w:trPr>
        <w:tc>
          <w:tcPr>
            <w:gridSpan w:val="9"/>
          </w:tcPr>
          <w:p w:rsidR="00000000" w:rsidDel="00000000" w:rsidP="00000000" w:rsidRDefault="00000000" w:rsidRPr="00000000" w14:paraId="000001BC">
            <w:pPr>
              <w:rPr/>
            </w:pPr>
            <w:r w:rsidDel="00000000" w:rsidR="00000000" w:rsidRPr="00000000">
              <w:rPr>
                <w:b w:val="1"/>
                <w:rtl w:val="0"/>
              </w:rPr>
              <w:t xml:space="preserve">Учебно-методическое и информационное обеспечение:</w:t>
            </w:r>
            <w:r w:rsidDel="00000000" w:rsidR="00000000" w:rsidRPr="00000000">
              <w:rPr>
                <w:rtl w:val="0"/>
              </w:rPr>
            </w:r>
          </w:p>
        </w:tc>
      </w:tr>
      <w:tr>
        <w:trPr>
          <w:cantSplit w:val="0"/>
          <w:tblHeader w:val="0"/>
        </w:trPr>
        <w:tc>
          <w:tcPr>
            <w:gridSpan w:val="9"/>
          </w:tcPr>
          <w:p w:rsidR="00000000" w:rsidDel="00000000" w:rsidP="00000000" w:rsidRDefault="00000000" w:rsidRPr="00000000" w14:paraId="000001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Гамзатов Р. Журавли / Культура.РФ. URL: </w:t>
            </w:r>
            <w:hyperlink r:id="rId8">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https://www.culture.ru/poems/42290/zhuravli</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22.02.2022). </w:t>
            </w:r>
          </w:p>
          <w:p w:rsidR="00000000" w:rsidDel="00000000" w:rsidP="00000000" w:rsidRDefault="00000000" w:rsidRPr="00000000" w14:paraId="000001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Детям про День Победы – 9 мая 1945 года (видеофильм, продолжительность 3:36) / WsemWsem. Развиваем наших деток. URL: </w:t>
            </w:r>
            <w:hyperlink r:id="rId9">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https://vk.com/wall-128104079_790</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Журавли: исполняет: Бернес М., текст: Газматов Р. (аудиофайл, длительность 04:11) / MP3Apple. URL: </w:t>
            </w:r>
            <w:hyperlink r:id="rId10">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https://mp3apple.com/download/VYTWN5suMo6d3kRDQNZ03w/</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Журавль: оригами / Pinterest. URL: </w:t>
            </w:r>
            <w:hyperlink r:id="rId11">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https://www.pinterest.ru</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Примерная основная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от 08.04.2015 №1/15). URL: </w:t>
            </w:r>
            <w:hyperlink r:id="rId12">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https://fgosreestr.ru</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Примерная программа воспитания. Одобрена решением федерального учебно-методического объединения по общему образованию (протокол от 02.06.2020 № 2/20). URL: </w:t>
            </w:r>
            <w:hyperlink r:id="rId13">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https://fgosreestr.ru</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Проектирование урока в условиях формирования универсальных учебных действий: материалы участника личностно-ориентированного модуля / А.М. Соломатин, С.Н. Ямшинина, Г.В. Янычева, Н.М. Лаврова, И.В. Карпеева; под ред. Р.Г. Чураковой. М.: Академкнига / Учебник, 2017. 56 с. (Переподготовка и повышение квалификации работников образования).</w:t>
            </w:r>
          </w:p>
          <w:p w:rsidR="00000000" w:rsidDel="00000000" w:rsidP="00000000" w:rsidRDefault="00000000" w:rsidRPr="00000000" w14:paraId="000001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Символы Дня Победы и Бессмертного Полка: значение и история // Бессмертный Полк. URL: </w:t>
            </w:r>
            <w:hyperlink r:id="rId14">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https://my-polk.ru/simvoly-dnya-pobedy.html</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Усачев А. Победа / Мама и малыш. URL: </w:t>
            </w:r>
            <w:hyperlink r:id="rId15">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http://mshishova.ru/stixi-ko-dnyu-pobedy-dlya-detej/</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Усачев А. Что такое День Победы? / РуСтих: стихи классиков. URL: </w:t>
            </w:r>
            <w:hyperlink r:id="rId16">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https://rustih.ru/andrej-usachev-chto-takoe-den-pobedy/</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p w:rsidR="00000000" w:rsidDel="00000000" w:rsidP="00000000" w:rsidRDefault="00000000" w:rsidRPr="00000000" w14:paraId="000001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Федеральный государственный образовательный стандарт начального общего образования. Утвержден приказом Министерства образования и науки Российской Федерации от 31.05.2021 г. № 3286. URL: </w:t>
            </w:r>
            <w:hyperlink r:id="rId17">
              <w:r w:rsidDel="00000000" w:rsidR="00000000" w:rsidRPr="00000000">
                <w:rPr>
                  <w:rFonts w:ascii="Times New Roman" w:cs="Times New Roman" w:eastAsia="Times New Roman" w:hAnsi="Times New Roman"/>
                  <w:b w:val="0"/>
                  <w:i w:val="0"/>
                  <w:smallCaps w:val="0"/>
                  <w:strike w:val="0"/>
                  <w:color w:val="0563c1"/>
                  <w:sz w:val="22"/>
                  <w:szCs w:val="22"/>
                  <w:u w:val="single"/>
                  <w:shd w:fill="auto" w:val="clear"/>
                  <w:vertAlign w:val="baseline"/>
                  <w:rtl w:val="0"/>
                </w:rPr>
                <w:t xml:space="preserve">https://fgos.ru</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(дата обращения: 22.04.2022).</w:t>
            </w:r>
          </w:p>
        </w:tc>
      </w:tr>
    </w:tbl>
    <w:p w:rsidR="00000000" w:rsidDel="00000000" w:rsidP="00000000" w:rsidRDefault="00000000" w:rsidRPr="00000000" w14:paraId="000001D8">
      <w:pPr>
        <w:rPr>
          <w:b w:val="1"/>
        </w:rPr>
        <w:sectPr>
          <w:footerReference r:id="rId18" w:type="default"/>
          <w:footerReference r:id="rId19" w:type="even"/>
          <w:pgSz w:h="16840" w:w="11900" w:orient="portrait"/>
          <w:pgMar w:bottom="1134" w:top="1134" w:left="1701" w:right="850" w:header="708" w:footer="708"/>
          <w:pgNumType w:start="1"/>
          <w:titlePg w:val="1"/>
        </w:sectPr>
      </w:pPr>
      <w:r w:rsidDel="00000000" w:rsidR="00000000" w:rsidRPr="00000000">
        <w:rPr>
          <w:rtl w:val="0"/>
        </w:rPr>
      </w:r>
    </w:p>
    <w:p w:rsidR="00000000" w:rsidDel="00000000" w:rsidP="00000000" w:rsidRDefault="00000000" w:rsidRPr="00000000" w14:paraId="000001D9">
      <w:pPr>
        <w:ind w:right="-737"/>
        <w:jc w:val="right"/>
        <w:rPr/>
      </w:pPr>
      <w:r w:rsidDel="00000000" w:rsidR="00000000" w:rsidRPr="00000000">
        <w:rPr>
          <w:rtl w:val="0"/>
        </w:rPr>
        <w:t xml:space="preserve">Приложение 1</w:t>
      </w:r>
    </w:p>
    <w:p w:rsidR="00000000" w:rsidDel="00000000" w:rsidP="00000000" w:rsidRDefault="00000000" w:rsidRPr="00000000" w14:paraId="000001DA">
      <w:pPr>
        <w:jc w:val="center"/>
        <w:rPr>
          <w:b w:val="1"/>
        </w:rPr>
      </w:pPr>
      <w:r w:rsidDel="00000000" w:rsidR="00000000" w:rsidRPr="00000000">
        <w:rPr>
          <w:b w:val="1"/>
          <w:rtl w:val="0"/>
        </w:rPr>
        <w:t xml:space="preserve">ТЕХНОЛОГИЧЕСКАЯ КАРТА</w:t>
      </w:r>
    </w:p>
    <w:p w:rsidR="00000000" w:rsidDel="00000000" w:rsidP="00000000" w:rsidRDefault="00000000" w:rsidRPr="00000000" w14:paraId="000001DB">
      <w:pPr>
        <w:rPr/>
      </w:pPr>
      <w:r w:rsidDel="00000000" w:rsidR="00000000" w:rsidRPr="00000000">
        <w:rPr>
          <w:rtl w:val="0"/>
        </w:rPr>
      </w:r>
    </w:p>
    <w:tbl>
      <w:tblPr>
        <w:tblStyle w:val="Table3"/>
        <w:tblW w:w="15876.000000000002"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5"/>
        <w:gridCol w:w="4252"/>
        <w:gridCol w:w="1559"/>
        <w:gridCol w:w="11"/>
        <w:gridCol w:w="1549"/>
        <w:gridCol w:w="1558"/>
        <w:gridCol w:w="1560"/>
        <w:gridCol w:w="1843"/>
        <w:gridCol w:w="1559"/>
        <w:tblGridChange w:id="0">
          <w:tblGrid>
            <w:gridCol w:w="1985"/>
            <w:gridCol w:w="4252"/>
            <w:gridCol w:w="1559"/>
            <w:gridCol w:w="11"/>
            <w:gridCol w:w="1549"/>
            <w:gridCol w:w="1558"/>
            <w:gridCol w:w="1560"/>
            <w:gridCol w:w="1843"/>
            <w:gridCol w:w="1559"/>
          </w:tblGrid>
        </w:tblGridChange>
      </w:tblGrid>
      <w:tr>
        <w:trPr>
          <w:cantSplit w:val="0"/>
          <w:tblHeader w:val="1"/>
        </w:trPr>
        <w:tc>
          <w:tcPr>
            <w:vMerge w:val="restart"/>
            <w:vAlign w:val="center"/>
          </w:tcPr>
          <w:p w:rsidR="00000000" w:rsidDel="00000000" w:rsidP="00000000" w:rsidRDefault="00000000" w:rsidRPr="00000000" w14:paraId="000001DC">
            <w:pPr>
              <w:ind w:right="33"/>
              <w:jc w:val="center"/>
              <w:rPr>
                <w:b w:val="1"/>
                <w:sz w:val="20"/>
                <w:szCs w:val="20"/>
              </w:rPr>
            </w:pPr>
            <w:r w:rsidDel="00000000" w:rsidR="00000000" w:rsidRPr="00000000">
              <w:rPr>
                <w:b w:val="1"/>
                <w:sz w:val="20"/>
                <w:szCs w:val="20"/>
                <w:rtl w:val="0"/>
              </w:rPr>
              <w:t xml:space="preserve">Этап урока</w:t>
            </w:r>
          </w:p>
          <w:p w:rsidR="00000000" w:rsidDel="00000000" w:rsidP="00000000" w:rsidRDefault="00000000" w:rsidRPr="00000000" w14:paraId="000001DD">
            <w:pPr>
              <w:ind w:right="33"/>
              <w:jc w:val="center"/>
              <w:rPr>
                <w:b w:val="1"/>
                <w:sz w:val="20"/>
                <w:szCs w:val="20"/>
              </w:rPr>
            </w:pPr>
            <w:r w:rsidDel="00000000" w:rsidR="00000000" w:rsidRPr="00000000">
              <w:rPr>
                <w:b w:val="1"/>
                <w:sz w:val="20"/>
                <w:szCs w:val="20"/>
                <w:rtl w:val="0"/>
              </w:rPr>
              <w:t xml:space="preserve">(занятия) /</w:t>
            </w:r>
          </w:p>
          <w:p w:rsidR="00000000" w:rsidDel="00000000" w:rsidP="00000000" w:rsidRDefault="00000000" w:rsidRPr="00000000" w14:paraId="000001DE">
            <w:pPr>
              <w:ind w:right="33"/>
              <w:jc w:val="center"/>
              <w:rPr>
                <w:b w:val="1"/>
                <w:sz w:val="20"/>
                <w:szCs w:val="20"/>
              </w:rPr>
            </w:pPr>
            <w:r w:rsidDel="00000000" w:rsidR="00000000" w:rsidRPr="00000000">
              <w:rPr>
                <w:b w:val="1"/>
                <w:sz w:val="20"/>
                <w:szCs w:val="20"/>
                <w:rtl w:val="0"/>
              </w:rPr>
              <w:t xml:space="preserve">образовательная</w:t>
            </w:r>
          </w:p>
          <w:p w:rsidR="00000000" w:rsidDel="00000000" w:rsidP="00000000" w:rsidRDefault="00000000" w:rsidRPr="00000000" w14:paraId="000001DF">
            <w:pPr>
              <w:ind w:right="33"/>
              <w:jc w:val="center"/>
              <w:rPr>
                <w:b w:val="1"/>
                <w:sz w:val="20"/>
                <w:szCs w:val="20"/>
              </w:rPr>
            </w:pPr>
            <w:r w:rsidDel="00000000" w:rsidR="00000000" w:rsidRPr="00000000">
              <w:rPr>
                <w:b w:val="1"/>
                <w:sz w:val="20"/>
                <w:szCs w:val="20"/>
                <w:rtl w:val="0"/>
              </w:rPr>
              <w:t xml:space="preserve">задача</w:t>
            </w:r>
          </w:p>
        </w:tc>
        <w:tc>
          <w:tcPr>
            <w:gridSpan w:val="3"/>
            <w:vMerge w:val="restart"/>
            <w:vAlign w:val="center"/>
          </w:tcPr>
          <w:p w:rsidR="00000000" w:rsidDel="00000000" w:rsidP="00000000" w:rsidRDefault="00000000" w:rsidRPr="00000000" w14:paraId="000001E0">
            <w:pPr>
              <w:jc w:val="center"/>
              <w:rPr>
                <w:b w:val="1"/>
                <w:sz w:val="20"/>
                <w:szCs w:val="20"/>
              </w:rPr>
            </w:pPr>
            <w:r w:rsidDel="00000000" w:rsidR="00000000" w:rsidRPr="00000000">
              <w:rPr>
                <w:b w:val="1"/>
                <w:sz w:val="20"/>
                <w:szCs w:val="20"/>
                <w:rtl w:val="0"/>
              </w:rPr>
              <w:t xml:space="preserve">Содержание педагогического </w:t>
            </w:r>
          </w:p>
          <w:p w:rsidR="00000000" w:rsidDel="00000000" w:rsidP="00000000" w:rsidRDefault="00000000" w:rsidRPr="00000000" w14:paraId="000001E1">
            <w:pPr>
              <w:jc w:val="center"/>
              <w:rPr>
                <w:b w:val="1"/>
                <w:sz w:val="20"/>
                <w:szCs w:val="20"/>
              </w:rPr>
            </w:pPr>
            <w:r w:rsidDel="00000000" w:rsidR="00000000" w:rsidRPr="00000000">
              <w:rPr>
                <w:b w:val="1"/>
                <w:sz w:val="20"/>
                <w:szCs w:val="20"/>
                <w:rtl w:val="0"/>
              </w:rPr>
              <w:t xml:space="preserve">взаимодействия</w:t>
            </w:r>
          </w:p>
        </w:tc>
        <w:tc>
          <w:tcPr>
            <w:gridSpan w:val="5"/>
            <w:vAlign w:val="center"/>
          </w:tcPr>
          <w:p w:rsidR="00000000" w:rsidDel="00000000" w:rsidP="00000000" w:rsidRDefault="00000000" w:rsidRPr="00000000" w14:paraId="000001E4">
            <w:pPr>
              <w:jc w:val="center"/>
              <w:rPr>
                <w:b w:val="1"/>
                <w:sz w:val="20"/>
                <w:szCs w:val="20"/>
              </w:rPr>
            </w:pPr>
            <w:r w:rsidDel="00000000" w:rsidR="00000000" w:rsidRPr="00000000">
              <w:rPr>
                <w:b w:val="1"/>
                <w:sz w:val="20"/>
                <w:szCs w:val="20"/>
                <w:rtl w:val="0"/>
              </w:rPr>
              <w:t xml:space="preserve">Планируемые результаты</w:t>
            </w:r>
          </w:p>
        </w:tc>
      </w:tr>
      <w:tr>
        <w:trPr>
          <w:cantSplit w:val="0"/>
          <w:tblHeader w:val="1"/>
        </w:trPr>
        <w:tc>
          <w:tcPr>
            <w:vMerge w:val="continue"/>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rPr>
            </w:pPr>
            <w:r w:rsidDel="00000000" w:rsidR="00000000" w:rsidRPr="00000000">
              <w:rPr>
                <w:rtl w:val="0"/>
              </w:rPr>
            </w:r>
          </w:p>
        </w:tc>
        <w:tc>
          <w:tcPr>
            <w:gridSpan w:val="3"/>
            <w:vMerge w:val="continue"/>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rPr>
            </w:pP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1ED">
            <w:pPr>
              <w:jc w:val="center"/>
              <w:rPr>
                <w:b w:val="1"/>
                <w:sz w:val="20"/>
                <w:szCs w:val="20"/>
              </w:rPr>
            </w:pPr>
            <w:r w:rsidDel="00000000" w:rsidR="00000000" w:rsidRPr="00000000">
              <w:rPr>
                <w:rtl w:val="0"/>
              </w:rPr>
            </w:r>
          </w:p>
        </w:tc>
        <w:tc>
          <w:tcPr>
            <w:gridSpan w:val="3"/>
            <w:tcBorders>
              <w:left w:color="000000" w:space="0" w:sz="4" w:val="single"/>
            </w:tcBorders>
            <w:vAlign w:val="center"/>
          </w:tcPr>
          <w:p w:rsidR="00000000" w:rsidDel="00000000" w:rsidP="00000000" w:rsidRDefault="00000000" w:rsidRPr="00000000" w14:paraId="000001EE">
            <w:pPr>
              <w:jc w:val="center"/>
              <w:rPr>
                <w:b w:val="1"/>
                <w:sz w:val="20"/>
                <w:szCs w:val="20"/>
              </w:rPr>
            </w:pPr>
            <w:r w:rsidDel="00000000" w:rsidR="00000000" w:rsidRPr="00000000">
              <w:rPr>
                <w:b w:val="1"/>
                <w:sz w:val="20"/>
                <w:szCs w:val="20"/>
                <w:rtl w:val="0"/>
              </w:rPr>
              <w:t xml:space="preserve">Метапредметные результаты, включающие </w:t>
              <w:br w:type="textWrapping"/>
              <w:t xml:space="preserve">освоенные обучающимися УУД</w:t>
            </w:r>
            <w:r w:rsidDel="00000000" w:rsidR="00000000" w:rsidRPr="00000000">
              <w:rPr>
                <w:b w:val="1"/>
                <w:sz w:val="20"/>
                <w:szCs w:val="20"/>
                <w:vertAlign w:val="superscript"/>
              </w:rPr>
              <w:footnoteReference w:customMarkFollows="0" w:id="4"/>
            </w:r>
            <w:r w:rsidDel="00000000" w:rsidR="00000000" w:rsidRPr="00000000">
              <w:rPr>
                <w:b w:val="1"/>
                <w:sz w:val="20"/>
                <w:szCs w:val="20"/>
                <w:rtl w:val="0"/>
              </w:rPr>
              <w:t xml:space="preserve"> (soft skills)</w:t>
            </w:r>
          </w:p>
        </w:tc>
        <w:tc>
          <w:tcPr>
            <w:vAlign w:val="center"/>
          </w:tcPr>
          <w:p w:rsidR="00000000" w:rsidDel="00000000" w:rsidP="00000000" w:rsidRDefault="00000000" w:rsidRPr="00000000" w14:paraId="000001F1">
            <w:pPr>
              <w:jc w:val="center"/>
              <w:rPr>
                <w:b w:val="1"/>
                <w:sz w:val="20"/>
                <w:szCs w:val="20"/>
              </w:rPr>
            </w:pPr>
            <w:r w:rsidDel="00000000" w:rsidR="00000000" w:rsidRPr="00000000">
              <w:rPr>
                <w:b w:val="1"/>
                <w:sz w:val="20"/>
                <w:szCs w:val="20"/>
                <w:rtl w:val="0"/>
              </w:rPr>
              <w:t xml:space="preserve">Личностные результаты</w:t>
            </w:r>
          </w:p>
        </w:tc>
      </w:tr>
      <w:tr>
        <w:trPr>
          <w:cantSplit w:val="0"/>
          <w:tblHeader w:val="1"/>
        </w:trPr>
        <w:tc>
          <w:tcPr>
            <w:vMerge w:val="continue"/>
            <w:vAlign w:val="cente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rPr>
            </w:pPr>
            <w:r w:rsidDel="00000000" w:rsidR="00000000" w:rsidRPr="00000000">
              <w:rPr>
                <w:rtl w:val="0"/>
              </w:rPr>
            </w:r>
          </w:p>
        </w:tc>
        <w:tc>
          <w:tcPr>
            <w:vAlign w:val="center"/>
          </w:tcPr>
          <w:p w:rsidR="00000000" w:rsidDel="00000000" w:rsidP="00000000" w:rsidRDefault="00000000" w:rsidRPr="00000000" w14:paraId="000001F3">
            <w:pPr>
              <w:jc w:val="center"/>
              <w:rPr>
                <w:b w:val="1"/>
                <w:sz w:val="20"/>
                <w:szCs w:val="20"/>
              </w:rPr>
            </w:pPr>
            <w:r w:rsidDel="00000000" w:rsidR="00000000" w:rsidRPr="00000000">
              <w:rPr>
                <w:b w:val="1"/>
                <w:sz w:val="20"/>
                <w:szCs w:val="20"/>
                <w:rtl w:val="0"/>
              </w:rPr>
              <w:t xml:space="preserve">Деятельность учителя </w:t>
            </w:r>
          </w:p>
          <w:p w:rsidR="00000000" w:rsidDel="00000000" w:rsidP="00000000" w:rsidRDefault="00000000" w:rsidRPr="00000000" w14:paraId="000001F4">
            <w:pPr>
              <w:jc w:val="center"/>
              <w:rPr>
                <w:b w:val="1"/>
                <w:sz w:val="20"/>
                <w:szCs w:val="20"/>
              </w:rPr>
            </w:pPr>
            <w:r w:rsidDel="00000000" w:rsidR="00000000" w:rsidRPr="00000000">
              <w:rPr>
                <w:b w:val="1"/>
                <w:sz w:val="20"/>
                <w:szCs w:val="20"/>
                <w:rtl w:val="0"/>
              </w:rPr>
              <w:t xml:space="preserve">(с указанием ресурса)</w:t>
            </w:r>
            <w:r w:rsidDel="00000000" w:rsidR="00000000" w:rsidRPr="00000000">
              <w:rPr>
                <w:b w:val="1"/>
                <w:sz w:val="20"/>
                <w:szCs w:val="20"/>
                <w:vertAlign w:val="superscript"/>
              </w:rPr>
              <w:footnoteReference w:customMarkFollows="0" w:id="5"/>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1F5">
            <w:pPr>
              <w:jc w:val="center"/>
              <w:rPr>
                <w:b w:val="1"/>
                <w:sz w:val="20"/>
                <w:szCs w:val="20"/>
              </w:rPr>
            </w:pPr>
            <w:r w:rsidDel="00000000" w:rsidR="00000000" w:rsidRPr="00000000">
              <w:rPr>
                <w:b w:val="1"/>
                <w:sz w:val="20"/>
                <w:szCs w:val="20"/>
                <w:rtl w:val="0"/>
              </w:rPr>
              <w:t xml:space="preserve">Деятельность </w:t>
            </w:r>
          </w:p>
          <w:p w:rsidR="00000000" w:rsidDel="00000000" w:rsidP="00000000" w:rsidRDefault="00000000" w:rsidRPr="00000000" w14:paraId="000001F6">
            <w:pPr>
              <w:jc w:val="center"/>
              <w:rPr>
                <w:b w:val="1"/>
                <w:sz w:val="20"/>
                <w:szCs w:val="20"/>
              </w:rPr>
            </w:pPr>
            <w:r w:rsidDel="00000000" w:rsidR="00000000" w:rsidRPr="00000000">
              <w:rPr>
                <w:b w:val="1"/>
                <w:sz w:val="20"/>
                <w:szCs w:val="20"/>
                <w:rtl w:val="0"/>
              </w:rPr>
              <w:t xml:space="preserve">обучающихся </w:t>
            </w:r>
          </w:p>
          <w:p w:rsidR="00000000" w:rsidDel="00000000" w:rsidP="00000000" w:rsidRDefault="00000000" w:rsidRPr="00000000" w14:paraId="000001F7">
            <w:pPr>
              <w:jc w:val="center"/>
              <w:rPr>
                <w:b w:val="1"/>
                <w:sz w:val="20"/>
                <w:szCs w:val="20"/>
              </w:rPr>
            </w:pPr>
            <w:r w:rsidDel="00000000" w:rsidR="00000000" w:rsidRPr="00000000">
              <w:rPr>
                <w:b w:val="1"/>
                <w:sz w:val="20"/>
                <w:szCs w:val="20"/>
                <w:rtl w:val="0"/>
              </w:rPr>
              <w:t xml:space="preserve">(с указанием ФОУД)</w:t>
            </w:r>
            <w:r w:rsidDel="00000000" w:rsidR="00000000" w:rsidRPr="00000000">
              <w:rPr>
                <w:b w:val="1"/>
                <w:sz w:val="20"/>
                <w:szCs w:val="20"/>
                <w:vertAlign w:val="superscript"/>
              </w:rPr>
              <w:footnoteReference w:customMarkFollows="0" w:id="6"/>
            </w: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F8">
            <w:pPr>
              <w:jc w:val="center"/>
              <w:rPr>
                <w:b w:val="1"/>
                <w:sz w:val="20"/>
                <w:szCs w:val="20"/>
              </w:rPr>
            </w:pPr>
            <w:r w:rsidDel="00000000" w:rsidR="00000000" w:rsidRPr="00000000">
              <w:rPr>
                <w:b w:val="1"/>
                <w:sz w:val="20"/>
                <w:szCs w:val="20"/>
                <w:rtl w:val="0"/>
              </w:rPr>
              <w:t xml:space="preserve">Предметные</w:t>
            </w:r>
          </w:p>
          <w:p w:rsidR="00000000" w:rsidDel="00000000" w:rsidP="00000000" w:rsidRDefault="00000000" w:rsidRPr="00000000" w14:paraId="000001F9">
            <w:pPr>
              <w:tabs>
                <w:tab w:val="left" w:leader="none" w:pos="738"/>
              </w:tabs>
              <w:jc w:val="center"/>
              <w:rPr>
                <w:b w:val="1"/>
                <w:sz w:val="20"/>
                <w:szCs w:val="20"/>
              </w:rPr>
            </w:pPr>
            <w:r w:rsidDel="00000000" w:rsidR="00000000" w:rsidRPr="00000000">
              <w:rPr>
                <w:b w:val="1"/>
                <w:sz w:val="20"/>
                <w:szCs w:val="20"/>
                <w:rtl w:val="0"/>
              </w:rPr>
              <w:t xml:space="preserve">результаты</w:t>
            </w:r>
          </w:p>
        </w:tc>
        <w:tc>
          <w:tcPr>
            <w:tcBorders>
              <w:left w:color="000000" w:space="0" w:sz="4" w:val="single"/>
            </w:tcBorders>
            <w:vAlign w:val="center"/>
          </w:tcPr>
          <w:p w:rsidR="00000000" w:rsidDel="00000000" w:rsidP="00000000" w:rsidRDefault="00000000" w:rsidRPr="00000000" w14:paraId="000001FB">
            <w:pPr>
              <w:jc w:val="center"/>
              <w:rPr>
                <w:b w:val="1"/>
                <w:sz w:val="20"/>
                <w:szCs w:val="20"/>
              </w:rPr>
            </w:pPr>
            <w:r w:rsidDel="00000000" w:rsidR="00000000" w:rsidRPr="00000000">
              <w:rPr>
                <w:b w:val="1"/>
                <w:sz w:val="20"/>
                <w:szCs w:val="20"/>
                <w:rtl w:val="0"/>
              </w:rPr>
              <w:t xml:space="preserve">познавательные</w:t>
            </w:r>
          </w:p>
        </w:tc>
        <w:tc>
          <w:tcPr>
            <w:vAlign w:val="center"/>
          </w:tcPr>
          <w:p w:rsidR="00000000" w:rsidDel="00000000" w:rsidP="00000000" w:rsidRDefault="00000000" w:rsidRPr="00000000" w14:paraId="000001FC">
            <w:pPr>
              <w:jc w:val="center"/>
              <w:rPr>
                <w:b w:val="1"/>
                <w:sz w:val="20"/>
                <w:szCs w:val="20"/>
              </w:rPr>
            </w:pPr>
            <w:r w:rsidDel="00000000" w:rsidR="00000000" w:rsidRPr="00000000">
              <w:rPr>
                <w:b w:val="1"/>
                <w:sz w:val="20"/>
                <w:szCs w:val="20"/>
                <w:rtl w:val="0"/>
              </w:rPr>
              <w:t xml:space="preserve">регулятивные</w:t>
            </w:r>
          </w:p>
        </w:tc>
        <w:tc>
          <w:tcPr>
            <w:vAlign w:val="center"/>
          </w:tcPr>
          <w:p w:rsidR="00000000" w:rsidDel="00000000" w:rsidP="00000000" w:rsidRDefault="00000000" w:rsidRPr="00000000" w14:paraId="000001FD">
            <w:pPr>
              <w:jc w:val="center"/>
              <w:rPr>
                <w:b w:val="1"/>
                <w:sz w:val="20"/>
                <w:szCs w:val="20"/>
              </w:rPr>
            </w:pPr>
            <w:r w:rsidDel="00000000" w:rsidR="00000000" w:rsidRPr="00000000">
              <w:rPr>
                <w:b w:val="1"/>
                <w:sz w:val="20"/>
                <w:szCs w:val="20"/>
                <w:rtl w:val="0"/>
              </w:rPr>
              <w:t xml:space="preserve">коммуникативные</w:t>
            </w:r>
          </w:p>
        </w:tc>
        <w:tc>
          <w:tcPr>
            <w:vAlign w:val="center"/>
          </w:tcPr>
          <w:p w:rsidR="00000000" w:rsidDel="00000000" w:rsidP="00000000" w:rsidRDefault="00000000" w:rsidRPr="00000000" w14:paraId="000001FE">
            <w:pPr>
              <w:jc w:val="center"/>
              <w:rPr>
                <w:b w:val="1"/>
                <w:sz w:val="20"/>
                <w:szCs w:val="20"/>
              </w:rPr>
            </w:pPr>
            <w:r w:rsidDel="00000000" w:rsidR="00000000" w:rsidRPr="00000000">
              <w:rPr>
                <w:b w:val="1"/>
                <w:sz w:val="20"/>
                <w:szCs w:val="20"/>
                <w:rtl w:val="0"/>
              </w:rPr>
              <w:t xml:space="preserve">Личностные УУД</w:t>
            </w:r>
          </w:p>
        </w:tc>
      </w:tr>
      <w:tr>
        <w:trPr>
          <w:cantSplit w:val="0"/>
          <w:trHeight w:val="282" w:hRule="atLeast"/>
          <w:tblHeader w:val="0"/>
        </w:trPr>
        <w:tc>
          <w:tcPr/>
          <w:p w:rsidR="00000000" w:rsidDel="00000000" w:rsidP="00000000" w:rsidRDefault="00000000" w:rsidRPr="00000000" w14:paraId="000001FF">
            <w:pPr>
              <w:rPr>
                <w:b w:val="1"/>
                <w:sz w:val="20"/>
                <w:szCs w:val="20"/>
              </w:rPr>
            </w:pPr>
            <w:r w:rsidDel="00000000" w:rsidR="00000000" w:rsidRPr="00000000">
              <w:rPr>
                <w:b w:val="1"/>
                <w:sz w:val="20"/>
                <w:szCs w:val="20"/>
                <w:rtl w:val="0"/>
              </w:rPr>
              <w:t xml:space="preserve">Организационный (мотивация)</w:t>
            </w:r>
          </w:p>
          <w:p w:rsidR="00000000" w:rsidDel="00000000" w:rsidP="00000000" w:rsidRDefault="00000000" w:rsidRPr="00000000" w14:paraId="00000200">
            <w:pPr>
              <w:rPr>
                <w:sz w:val="20"/>
                <w:szCs w:val="20"/>
              </w:rPr>
            </w:pPr>
            <w:r w:rsidDel="00000000" w:rsidR="00000000" w:rsidRPr="00000000">
              <w:rPr>
                <w:sz w:val="20"/>
                <w:szCs w:val="20"/>
                <w:rtl w:val="0"/>
              </w:rPr>
              <w:t xml:space="preserve">- акцентировать внимание на ключевой фразе «День Победы» и подвести к теме занятия;</w:t>
            </w:r>
          </w:p>
        </w:tc>
        <w:tc>
          <w:tcPr/>
          <w:p w:rsidR="00000000" w:rsidDel="00000000" w:rsidP="00000000" w:rsidRDefault="00000000" w:rsidRPr="00000000" w14:paraId="00000201">
            <w:pPr>
              <w:rPr>
                <w:sz w:val="20"/>
                <w:szCs w:val="20"/>
              </w:rPr>
            </w:pPr>
            <w:r w:rsidDel="00000000" w:rsidR="00000000" w:rsidRPr="00000000">
              <w:rPr>
                <w:sz w:val="20"/>
                <w:szCs w:val="20"/>
                <w:rtl w:val="0"/>
              </w:rPr>
              <w:t xml:space="preserve">Читает стихотворение Андрея Усачёва «Что такое День Победы» </w:t>
            </w:r>
            <w:r w:rsidDel="00000000" w:rsidR="00000000" w:rsidRPr="00000000">
              <w:rPr>
                <w:sz w:val="20"/>
                <w:szCs w:val="20"/>
                <w:vertAlign w:val="superscript"/>
              </w:rPr>
              <w:footnoteReference w:customMarkFollows="0" w:id="7"/>
            </w:r>
            <w:r w:rsidDel="00000000" w:rsidR="00000000" w:rsidRPr="00000000">
              <w:rPr>
                <w:sz w:val="20"/>
                <w:szCs w:val="20"/>
                <w:rtl w:val="0"/>
              </w:rPr>
              <w:t xml:space="preserve"> (ПРС2):</w:t>
            </w:r>
          </w:p>
          <w:p w:rsidR="00000000" w:rsidDel="00000000" w:rsidP="00000000" w:rsidRDefault="00000000" w:rsidRPr="00000000" w14:paraId="00000202">
            <w:pPr>
              <w:rPr>
                <w:i w:val="1"/>
                <w:sz w:val="20"/>
                <w:szCs w:val="20"/>
              </w:rPr>
            </w:pPr>
            <w:r w:rsidDel="00000000" w:rsidR="00000000" w:rsidRPr="00000000">
              <w:rPr>
                <w:i w:val="1"/>
                <w:sz w:val="20"/>
                <w:szCs w:val="20"/>
                <w:rtl w:val="0"/>
              </w:rPr>
              <w:t xml:space="preserve">Что такое День Победы?</w:t>
            </w:r>
          </w:p>
          <w:p w:rsidR="00000000" w:rsidDel="00000000" w:rsidP="00000000" w:rsidRDefault="00000000" w:rsidRPr="00000000" w14:paraId="00000203">
            <w:pPr>
              <w:rPr>
                <w:i w:val="1"/>
                <w:sz w:val="20"/>
                <w:szCs w:val="20"/>
              </w:rPr>
            </w:pPr>
            <w:r w:rsidDel="00000000" w:rsidR="00000000" w:rsidRPr="00000000">
              <w:rPr>
                <w:i w:val="1"/>
                <w:sz w:val="20"/>
                <w:szCs w:val="20"/>
                <w:rtl w:val="0"/>
              </w:rPr>
              <w:t xml:space="preserve">Это утренний парад:</w:t>
            </w:r>
          </w:p>
          <w:p w:rsidR="00000000" w:rsidDel="00000000" w:rsidP="00000000" w:rsidRDefault="00000000" w:rsidRPr="00000000" w14:paraId="00000204">
            <w:pPr>
              <w:rPr>
                <w:i w:val="1"/>
                <w:sz w:val="20"/>
                <w:szCs w:val="20"/>
              </w:rPr>
            </w:pPr>
            <w:r w:rsidDel="00000000" w:rsidR="00000000" w:rsidRPr="00000000">
              <w:rPr>
                <w:i w:val="1"/>
                <w:sz w:val="20"/>
                <w:szCs w:val="20"/>
                <w:rtl w:val="0"/>
              </w:rPr>
              <w:t xml:space="preserve">Едут танки и ракеты,</w:t>
            </w:r>
          </w:p>
          <w:p w:rsidR="00000000" w:rsidDel="00000000" w:rsidP="00000000" w:rsidRDefault="00000000" w:rsidRPr="00000000" w14:paraId="00000205">
            <w:pPr>
              <w:rPr>
                <w:i w:val="1"/>
                <w:sz w:val="20"/>
                <w:szCs w:val="20"/>
              </w:rPr>
            </w:pPr>
            <w:r w:rsidDel="00000000" w:rsidR="00000000" w:rsidRPr="00000000">
              <w:rPr>
                <w:i w:val="1"/>
                <w:sz w:val="20"/>
                <w:szCs w:val="20"/>
                <w:rtl w:val="0"/>
              </w:rPr>
              <w:t xml:space="preserve">Марширует строй солдат.</w:t>
            </w:r>
          </w:p>
          <w:p w:rsidR="00000000" w:rsidDel="00000000" w:rsidP="00000000" w:rsidRDefault="00000000" w:rsidRPr="00000000" w14:paraId="00000206">
            <w:pPr>
              <w:ind w:left="318" w:firstLine="0"/>
              <w:rPr>
                <w:i w:val="1"/>
                <w:sz w:val="20"/>
                <w:szCs w:val="20"/>
              </w:rPr>
            </w:pPr>
            <w:r w:rsidDel="00000000" w:rsidR="00000000" w:rsidRPr="00000000">
              <w:rPr>
                <w:i w:val="1"/>
                <w:sz w:val="20"/>
                <w:szCs w:val="20"/>
                <w:rtl w:val="0"/>
              </w:rPr>
              <w:t xml:space="preserve">Что такое День Победы?</w:t>
            </w:r>
          </w:p>
          <w:p w:rsidR="00000000" w:rsidDel="00000000" w:rsidP="00000000" w:rsidRDefault="00000000" w:rsidRPr="00000000" w14:paraId="00000207">
            <w:pPr>
              <w:ind w:left="318" w:firstLine="0"/>
              <w:rPr>
                <w:i w:val="1"/>
                <w:sz w:val="20"/>
                <w:szCs w:val="20"/>
              </w:rPr>
            </w:pPr>
            <w:r w:rsidDel="00000000" w:rsidR="00000000" w:rsidRPr="00000000">
              <w:rPr>
                <w:i w:val="1"/>
                <w:sz w:val="20"/>
                <w:szCs w:val="20"/>
                <w:rtl w:val="0"/>
              </w:rPr>
              <w:t xml:space="preserve">Это праздничный салют:</w:t>
            </w:r>
          </w:p>
          <w:p w:rsidR="00000000" w:rsidDel="00000000" w:rsidP="00000000" w:rsidRDefault="00000000" w:rsidRPr="00000000" w14:paraId="00000208">
            <w:pPr>
              <w:ind w:left="318" w:firstLine="0"/>
              <w:rPr>
                <w:i w:val="1"/>
                <w:sz w:val="20"/>
                <w:szCs w:val="20"/>
              </w:rPr>
            </w:pPr>
            <w:r w:rsidDel="00000000" w:rsidR="00000000" w:rsidRPr="00000000">
              <w:rPr>
                <w:i w:val="1"/>
                <w:sz w:val="20"/>
                <w:szCs w:val="20"/>
                <w:rtl w:val="0"/>
              </w:rPr>
              <w:t xml:space="preserve">Фейерверк взлетает в небо,</w:t>
            </w:r>
          </w:p>
          <w:p w:rsidR="00000000" w:rsidDel="00000000" w:rsidP="00000000" w:rsidRDefault="00000000" w:rsidRPr="00000000" w14:paraId="00000209">
            <w:pPr>
              <w:ind w:left="318" w:firstLine="0"/>
              <w:rPr>
                <w:i w:val="1"/>
                <w:sz w:val="20"/>
                <w:szCs w:val="20"/>
              </w:rPr>
            </w:pPr>
            <w:r w:rsidDel="00000000" w:rsidR="00000000" w:rsidRPr="00000000">
              <w:rPr>
                <w:i w:val="1"/>
                <w:sz w:val="20"/>
                <w:szCs w:val="20"/>
                <w:rtl w:val="0"/>
              </w:rPr>
              <w:t xml:space="preserve">Рассыпаясь там и тут.</w:t>
            </w:r>
          </w:p>
          <w:p w:rsidR="00000000" w:rsidDel="00000000" w:rsidP="00000000" w:rsidRDefault="00000000" w:rsidRPr="00000000" w14:paraId="0000020A">
            <w:pPr>
              <w:rPr>
                <w:i w:val="1"/>
                <w:sz w:val="20"/>
                <w:szCs w:val="20"/>
              </w:rPr>
            </w:pPr>
            <w:r w:rsidDel="00000000" w:rsidR="00000000" w:rsidRPr="00000000">
              <w:rPr>
                <w:i w:val="1"/>
                <w:sz w:val="20"/>
                <w:szCs w:val="20"/>
                <w:rtl w:val="0"/>
              </w:rPr>
              <w:t xml:space="preserve">Что такое День Победы?</w:t>
            </w:r>
          </w:p>
          <w:p w:rsidR="00000000" w:rsidDel="00000000" w:rsidP="00000000" w:rsidRDefault="00000000" w:rsidRPr="00000000" w14:paraId="0000020B">
            <w:pPr>
              <w:rPr>
                <w:i w:val="1"/>
                <w:sz w:val="20"/>
                <w:szCs w:val="20"/>
              </w:rPr>
            </w:pPr>
            <w:r w:rsidDel="00000000" w:rsidR="00000000" w:rsidRPr="00000000">
              <w:rPr>
                <w:i w:val="1"/>
                <w:sz w:val="20"/>
                <w:szCs w:val="20"/>
                <w:rtl w:val="0"/>
              </w:rPr>
              <w:t xml:space="preserve">Это песни за столом,</w:t>
            </w:r>
          </w:p>
          <w:p w:rsidR="00000000" w:rsidDel="00000000" w:rsidP="00000000" w:rsidRDefault="00000000" w:rsidRPr="00000000" w14:paraId="0000020C">
            <w:pPr>
              <w:rPr>
                <w:i w:val="1"/>
                <w:sz w:val="20"/>
                <w:szCs w:val="20"/>
              </w:rPr>
            </w:pPr>
            <w:r w:rsidDel="00000000" w:rsidR="00000000" w:rsidRPr="00000000">
              <w:rPr>
                <w:i w:val="1"/>
                <w:sz w:val="20"/>
                <w:szCs w:val="20"/>
                <w:rtl w:val="0"/>
              </w:rPr>
              <w:t xml:space="preserve">Это речи и беседы,</w:t>
            </w:r>
          </w:p>
          <w:p w:rsidR="00000000" w:rsidDel="00000000" w:rsidP="00000000" w:rsidRDefault="00000000" w:rsidRPr="00000000" w14:paraId="0000020D">
            <w:pPr>
              <w:rPr>
                <w:i w:val="1"/>
                <w:sz w:val="20"/>
                <w:szCs w:val="20"/>
              </w:rPr>
            </w:pPr>
            <w:r w:rsidDel="00000000" w:rsidR="00000000" w:rsidRPr="00000000">
              <w:rPr>
                <w:i w:val="1"/>
                <w:sz w:val="20"/>
                <w:szCs w:val="20"/>
                <w:rtl w:val="0"/>
              </w:rPr>
              <w:t xml:space="preserve">Это дедушкин альбом.</w:t>
            </w:r>
          </w:p>
          <w:p w:rsidR="00000000" w:rsidDel="00000000" w:rsidP="00000000" w:rsidRDefault="00000000" w:rsidRPr="00000000" w14:paraId="0000020E">
            <w:pPr>
              <w:ind w:left="318" w:firstLine="0"/>
              <w:rPr>
                <w:i w:val="1"/>
                <w:sz w:val="20"/>
                <w:szCs w:val="20"/>
              </w:rPr>
            </w:pPr>
            <w:r w:rsidDel="00000000" w:rsidR="00000000" w:rsidRPr="00000000">
              <w:rPr>
                <w:i w:val="1"/>
                <w:sz w:val="20"/>
                <w:szCs w:val="20"/>
                <w:rtl w:val="0"/>
              </w:rPr>
              <w:t xml:space="preserve">Это фрукты и конфеты,</w:t>
            </w:r>
          </w:p>
          <w:p w:rsidR="00000000" w:rsidDel="00000000" w:rsidP="00000000" w:rsidRDefault="00000000" w:rsidRPr="00000000" w14:paraId="0000020F">
            <w:pPr>
              <w:ind w:left="318" w:firstLine="0"/>
              <w:rPr>
                <w:i w:val="1"/>
                <w:sz w:val="20"/>
                <w:szCs w:val="20"/>
              </w:rPr>
            </w:pPr>
            <w:r w:rsidDel="00000000" w:rsidR="00000000" w:rsidRPr="00000000">
              <w:rPr>
                <w:i w:val="1"/>
                <w:sz w:val="20"/>
                <w:szCs w:val="20"/>
                <w:rtl w:val="0"/>
              </w:rPr>
              <w:t xml:space="preserve">Это запахи весны…</w:t>
            </w:r>
          </w:p>
          <w:p w:rsidR="00000000" w:rsidDel="00000000" w:rsidP="00000000" w:rsidRDefault="00000000" w:rsidRPr="00000000" w14:paraId="00000210">
            <w:pPr>
              <w:ind w:left="318" w:firstLine="0"/>
              <w:rPr>
                <w:i w:val="1"/>
                <w:sz w:val="20"/>
                <w:szCs w:val="20"/>
              </w:rPr>
            </w:pPr>
            <w:r w:rsidDel="00000000" w:rsidR="00000000" w:rsidRPr="00000000">
              <w:rPr>
                <w:i w:val="1"/>
                <w:sz w:val="20"/>
                <w:szCs w:val="20"/>
                <w:rtl w:val="0"/>
              </w:rPr>
              <w:t xml:space="preserve">Что такое День Победы –</w:t>
            </w:r>
          </w:p>
          <w:p w:rsidR="00000000" w:rsidDel="00000000" w:rsidP="00000000" w:rsidRDefault="00000000" w:rsidRPr="00000000" w14:paraId="00000211">
            <w:pPr>
              <w:ind w:left="318" w:firstLine="0"/>
              <w:rPr>
                <w:i w:val="1"/>
                <w:sz w:val="20"/>
                <w:szCs w:val="20"/>
              </w:rPr>
            </w:pPr>
            <w:r w:rsidDel="00000000" w:rsidR="00000000" w:rsidRPr="00000000">
              <w:rPr>
                <w:i w:val="1"/>
                <w:sz w:val="20"/>
                <w:szCs w:val="20"/>
                <w:rtl w:val="0"/>
              </w:rPr>
              <w:t xml:space="preserve">Это значит – нет войны.</w:t>
            </w:r>
          </w:p>
        </w:tc>
        <w:tc>
          <w:tcPr/>
          <w:p w:rsidR="00000000" w:rsidDel="00000000" w:rsidP="00000000" w:rsidRDefault="00000000" w:rsidRPr="00000000" w14:paraId="00000212">
            <w:pPr>
              <w:rPr>
                <w:sz w:val="20"/>
                <w:szCs w:val="20"/>
              </w:rPr>
            </w:pPr>
            <w:r w:rsidDel="00000000" w:rsidR="00000000" w:rsidRPr="00000000">
              <w:rPr>
                <w:sz w:val="20"/>
                <w:szCs w:val="20"/>
                <w:rtl w:val="0"/>
              </w:rPr>
              <w:t xml:space="preserve">(Ф) Слушают стихотворение</w:t>
            </w:r>
          </w:p>
        </w:tc>
        <w:tc>
          <w:tcPr>
            <w:gridSpan w:val="2"/>
            <w:tcBorders>
              <w:top w:color="000000" w:space="0" w:sz="4" w:val="single"/>
            </w:tcBorders>
          </w:tcPr>
          <w:p w:rsidR="00000000" w:rsidDel="00000000" w:rsidP="00000000" w:rsidRDefault="00000000" w:rsidRPr="00000000" w14:paraId="00000213">
            <w:pPr>
              <w:rPr>
                <w:sz w:val="20"/>
                <w:szCs w:val="20"/>
              </w:rPr>
            </w:pPr>
            <w:r w:rsidDel="00000000" w:rsidR="00000000" w:rsidRPr="00000000">
              <w:rPr>
                <w:sz w:val="20"/>
                <w:szCs w:val="20"/>
                <w:rtl w:val="0"/>
              </w:rPr>
              <w:t xml:space="preserve">Человек и общество. Культурные ценности. Праздники. Традиции. Семейные традиции.</w:t>
            </w:r>
          </w:p>
        </w:tc>
        <w:tc>
          <w:tcPr/>
          <w:p w:rsidR="00000000" w:rsidDel="00000000" w:rsidP="00000000" w:rsidRDefault="00000000" w:rsidRPr="00000000" w14:paraId="00000215">
            <w:pPr>
              <w:rPr>
                <w:sz w:val="20"/>
                <w:szCs w:val="20"/>
              </w:rPr>
            </w:pPr>
            <w:r w:rsidDel="00000000" w:rsidR="00000000" w:rsidRPr="00000000">
              <w:rPr>
                <w:sz w:val="20"/>
                <w:szCs w:val="20"/>
                <w:rtl w:val="0"/>
              </w:rPr>
              <w:t xml:space="preserve">Поиск и выделение необходимой информации в тексте, рисунке; анализ информации.</w:t>
            </w:r>
          </w:p>
        </w:tc>
        <w:tc>
          <w:tcPr/>
          <w:p w:rsidR="00000000" w:rsidDel="00000000" w:rsidP="00000000" w:rsidRDefault="00000000" w:rsidRPr="00000000" w14:paraId="00000216">
            <w:pPr>
              <w:rPr>
                <w:sz w:val="20"/>
                <w:szCs w:val="20"/>
              </w:rPr>
            </w:pPr>
            <w:r w:rsidDel="00000000" w:rsidR="00000000" w:rsidRPr="00000000">
              <w:rPr>
                <w:rtl w:val="0"/>
              </w:rPr>
            </w:r>
          </w:p>
        </w:tc>
        <w:tc>
          <w:tcPr/>
          <w:p w:rsidR="00000000" w:rsidDel="00000000" w:rsidP="00000000" w:rsidRDefault="00000000" w:rsidRPr="00000000" w14:paraId="00000217">
            <w:pPr>
              <w:rPr>
                <w:sz w:val="20"/>
                <w:szCs w:val="20"/>
              </w:rPr>
            </w:pPr>
            <w:r w:rsidDel="00000000" w:rsidR="00000000" w:rsidRPr="00000000">
              <w:rPr>
                <w:rtl w:val="0"/>
              </w:rPr>
            </w:r>
          </w:p>
        </w:tc>
        <w:tc>
          <w:tcPr/>
          <w:p w:rsidR="00000000" w:rsidDel="00000000" w:rsidP="00000000" w:rsidRDefault="00000000" w:rsidRPr="00000000" w14:paraId="00000218">
            <w:pPr>
              <w:rPr>
                <w:sz w:val="20"/>
                <w:szCs w:val="20"/>
              </w:rPr>
            </w:pPr>
            <w:r w:rsidDel="00000000" w:rsidR="00000000" w:rsidRPr="00000000">
              <w:rPr>
                <w:sz w:val="20"/>
                <w:szCs w:val="20"/>
                <w:rtl w:val="0"/>
              </w:rPr>
              <w:t xml:space="preserve">Готовность и способность обучающихся к саморазвитию.</w:t>
            </w:r>
          </w:p>
        </w:tc>
      </w:tr>
      <w:tr>
        <w:trPr>
          <w:cantSplit w:val="0"/>
          <w:tblHeader w:val="0"/>
        </w:trPr>
        <w:tc>
          <w:tcPr/>
          <w:p w:rsidR="00000000" w:rsidDel="00000000" w:rsidP="00000000" w:rsidRDefault="00000000" w:rsidRPr="00000000" w14:paraId="00000219">
            <w:pPr>
              <w:rPr>
                <w:sz w:val="20"/>
                <w:szCs w:val="20"/>
              </w:rPr>
            </w:pPr>
            <w:r w:rsidDel="00000000" w:rsidR="00000000" w:rsidRPr="00000000">
              <w:rPr>
                <w:sz w:val="20"/>
                <w:szCs w:val="20"/>
                <w:rtl w:val="0"/>
              </w:rPr>
              <w:t xml:space="preserve">- вовлечь в беседу; ввести в тему занятия;</w:t>
            </w:r>
          </w:p>
        </w:tc>
        <w:tc>
          <w:tcPr/>
          <w:p w:rsidR="00000000" w:rsidDel="00000000" w:rsidP="00000000" w:rsidRDefault="00000000" w:rsidRPr="00000000" w14:paraId="0000021A">
            <w:pPr>
              <w:rPr>
                <w:sz w:val="20"/>
                <w:szCs w:val="20"/>
              </w:rPr>
            </w:pPr>
            <w:r w:rsidDel="00000000" w:rsidR="00000000" w:rsidRPr="00000000">
              <w:rPr>
                <w:sz w:val="20"/>
                <w:szCs w:val="20"/>
                <w:rtl w:val="0"/>
              </w:rPr>
              <w:t xml:space="preserve">Беседует с детьми о празднике 9 Мая – День Победы (ПРС2). </w:t>
            </w:r>
          </w:p>
          <w:p w:rsidR="00000000" w:rsidDel="00000000" w:rsidP="00000000" w:rsidRDefault="00000000" w:rsidRPr="00000000" w14:paraId="0000021B">
            <w:pPr>
              <w:rPr>
                <w:sz w:val="20"/>
                <w:szCs w:val="20"/>
              </w:rPr>
            </w:pPr>
            <w:r w:rsidDel="00000000" w:rsidR="00000000" w:rsidRPr="00000000">
              <w:rPr>
                <w:sz w:val="20"/>
                <w:szCs w:val="20"/>
                <w:rtl w:val="0"/>
              </w:rPr>
              <w:t xml:space="preserve">Выясняет у ребят, что они знают об этой дате, о символах Победы, какие ассоциации у них вызывают эти символы, как отмечают этот день в семье, кого поздравляют и за что.</w:t>
            </w:r>
          </w:p>
        </w:tc>
        <w:tc>
          <w:tcPr/>
          <w:p w:rsidR="00000000" w:rsidDel="00000000" w:rsidP="00000000" w:rsidRDefault="00000000" w:rsidRPr="00000000" w14:paraId="0000021C">
            <w:pPr>
              <w:rPr>
                <w:sz w:val="20"/>
                <w:szCs w:val="20"/>
              </w:rPr>
            </w:pPr>
            <w:r w:rsidDel="00000000" w:rsidR="00000000" w:rsidRPr="00000000">
              <w:rPr>
                <w:sz w:val="20"/>
                <w:szCs w:val="20"/>
                <w:rtl w:val="0"/>
              </w:rPr>
              <w:t xml:space="preserve">(Ф) Дети делятся своим опытом.</w:t>
            </w:r>
          </w:p>
        </w:tc>
        <w:tc>
          <w:tcPr>
            <w:gridSpan w:val="2"/>
          </w:tcPr>
          <w:p w:rsidR="00000000" w:rsidDel="00000000" w:rsidP="00000000" w:rsidRDefault="00000000" w:rsidRPr="00000000" w14:paraId="0000021D">
            <w:pPr>
              <w:rPr>
                <w:sz w:val="20"/>
                <w:szCs w:val="20"/>
              </w:rPr>
            </w:pPr>
            <w:r w:rsidDel="00000000" w:rsidR="00000000" w:rsidRPr="00000000">
              <w:rPr>
                <w:rtl w:val="0"/>
              </w:rPr>
            </w:r>
          </w:p>
        </w:tc>
        <w:tc>
          <w:tcPr/>
          <w:p w:rsidR="00000000" w:rsidDel="00000000" w:rsidP="00000000" w:rsidRDefault="00000000" w:rsidRPr="00000000" w14:paraId="0000021F">
            <w:pPr>
              <w:rPr>
                <w:sz w:val="20"/>
                <w:szCs w:val="20"/>
              </w:rPr>
            </w:pPr>
            <w:r w:rsidDel="00000000" w:rsidR="00000000" w:rsidRPr="00000000">
              <w:rPr>
                <w:sz w:val="20"/>
                <w:szCs w:val="20"/>
                <w:rtl w:val="0"/>
              </w:rPr>
              <w:t xml:space="preserve">Построение рассуждения, обобщения; синтез.</w:t>
            </w:r>
          </w:p>
        </w:tc>
        <w:tc>
          <w:tcPr/>
          <w:p w:rsidR="00000000" w:rsidDel="00000000" w:rsidP="00000000" w:rsidRDefault="00000000" w:rsidRPr="00000000" w14:paraId="00000220">
            <w:pPr>
              <w:rPr>
                <w:sz w:val="20"/>
                <w:szCs w:val="20"/>
              </w:rPr>
            </w:pPr>
            <w:r w:rsidDel="00000000" w:rsidR="00000000" w:rsidRPr="00000000">
              <w:rPr>
                <w:rtl w:val="0"/>
              </w:rPr>
            </w:r>
          </w:p>
        </w:tc>
        <w:tc>
          <w:tcPr/>
          <w:p w:rsidR="00000000" w:rsidDel="00000000" w:rsidP="00000000" w:rsidRDefault="00000000" w:rsidRPr="00000000" w14:paraId="00000221">
            <w:pPr>
              <w:rPr>
                <w:sz w:val="20"/>
                <w:szCs w:val="20"/>
              </w:rPr>
            </w:pPr>
            <w:r w:rsidDel="00000000" w:rsidR="00000000" w:rsidRPr="00000000">
              <w:rPr>
                <w:sz w:val="20"/>
                <w:szCs w:val="20"/>
                <w:rtl w:val="0"/>
              </w:rPr>
              <w:t xml:space="preserve">Формулирование собственного мнения и позиции.</w:t>
            </w:r>
          </w:p>
        </w:tc>
        <w:tc>
          <w:tcPr/>
          <w:p w:rsidR="00000000" w:rsidDel="00000000" w:rsidP="00000000" w:rsidRDefault="00000000" w:rsidRPr="00000000" w14:paraId="00000222">
            <w:pPr>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23">
            <w:pPr>
              <w:rPr>
                <w:sz w:val="20"/>
                <w:szCs w:val="20"/>
              </w:rPr>
            </w:pPr>
            <w:r w:rsidDel="00000000" w:rsidR="00000000" w:rsidRPr="00000000">
              <w:rPr>
                <w:sz w:val="20"/>
                <w:szCs w:val="20"/>
                <w:rtl w:val="0"/>
              </w:rPr>
              <w:t xml:space="preserve">- активировать чувство патриотизма и гордости за свою Родину и уважительное отношение к ветеранам.</w:t>
            </w:r>
          </w:p>
        </w:tc>
        <w:tc>
          <w:tcPr/>
          <w:p w:rsidR="00000000" w:rsidDel="00000000" w:rsidP="00000000" w:rsidRDefault="00000000" w:rsidRPr="00000000" w14:paraId="00000224">
            <w:pPr>
              <w:rPr>
                <w:i w:val="1"/>
                <w:sz w:val="20"/>
                <w:szCs w:val="20"/>
              </w:rPr>
            </w:pPr>
            <w:r w:rsidDel="00000000" w:rsidR="00000000" w:rsidRPr="00000000">
              <w:rPr>
                <w:sz w:val="20"/>
                <w:szCs w:val="20"/>
                <w:rtl w:val="0"/>
              </w:rPr>
              <w:t xml:space="preserve">Читает стихотворение Андрея Усачева «Победа»</w:t>
            </w:r>
            <w:r w:rsidDel="00000000" w:rsidR="00000000" w:rsidRPr="00000000">
              <w:rPr>
                <w:sz w:val="20"/>
                <w:szCs w:val="20"/>
                <w:vertAlign w:val="superscript"/>
              </w:rPr>
              <w:footnoteReference w:customMarkFollows="0" w:id="8"/>
            </w:r>
            <w:r w:rsidDel="00000000" w:rsidR="00000000" w:rsidRPr="00000000">
              <w:rPr>
                <w:sz w:val="20"/>
                <w:szCs w:val="20"/>
                <w:rtl w:val="0"/>
              </w:rPr>
              <w:t xml:space="preserve"> (ПРС3):</w:t>
            </w:r>
            <w:r w:rsidDel="00000000" w:rsidR="00000000" w:rsidRPr="00000000">
              <w:rPr>
                <w:rtl w:val="0"/>
              </w:rPr>
            </w:r>
          </w:p>
          <w:p w:rsidR="00000000" w:rsidDel="00000000" w:rsidP="00000000" w:rsidRDefault="00000000" w:rsidRPr="00000000" w14:paraId="00000225">
            <w:pPr>
              <w:rPr>
                <w:i w:val="1"/>
                <w:sz w:val="20"/>
                <w:szCs w:val="20"/>
              </w:rPr>
            </w:pPr>
            <w:r w:rsidDel="00000000" w:rsidR="00000000" w:rsidRPr="00000000">
              <w:rPr>
                <w:i w:val="1"/>
                <w:sz w:val="20"/>
                <w:szCs w:val="20"/>
                <w:rtl w:val="0"/>
              </w:rPr>
              <w:t xml:space="preserve">Мой прадед</w:t>
            </w:r>
          </w:p>
          <w:p w:rsidR="00000000" w:rsidDel="00000000" w:rsidP="00000000" w:rsidRDefault="00000000" w:rsidRPr="00000000" w14:paraId="00000226">
            <w:pPr>
              <w:rPr>
                <w:i w:val="1"/>
                <w:sz w:val="20"/>
                <w:szCs w:val="20"/>
              </w:rPr>
            </w:pPr>
            <w:r w:rsidDel="00000000" w:rsidR="00000000" w:rsidRPr="00000000">
              <w:rPr>
                <w:i w:val="1"/>
                <w:sz w:val="20"/>
                <w:szCs w:val="20"/>
                <w:rtl w:val="0"/>
              </w:rPr>
              <w:t xml:space="preserve">Рассказывал мне о войне.</w:t>
            </w:r>
          </w:p>
          <w:p w:rsidR="00000000" w:rsidDel="00000000" w:rsidP="00000000" w:rsidRDefault="00000000" w:rsidRPr="00000000" w14:paraId="00000227">
            <w:pPr>
              <w:rPr>
                <w:i w:val="1"/>
                <w:sz w:val="20"/>
                <w:szCs w:val="20"/>
              </w:rPr>
            </w:pPr>
            <w:r w:rsidDel="00000000" w:rsidR="00000000" w:rsidRPr="00000000">
              <w:rPr>
                <w:i w:val="1"/>
                <w:sz w:val="20"/>
                <w:szCs w:val="20"/>
                <w:rtl w:val="0"/>
              </w:rPr>
              <w:t xml:space="preserve">Как в танке сражались,</w:t>
            </w:r>
          </w:p>
          <w:p w:rsidR="00000000" w:rsidDel="00000000" w:rsidP="00000000" w:rsidRDefault="00000000" w:rsidRPr="00000000" w14:paraId="00000228">
            <w:pPr>
              <w:rPr>
                <w:i w:val="1"/>
                <w:sz w:val="20"/>
                <w:szCs w:val="20"/>
              </w:rPr>
            </w:pPr>
            <w:r w:rsidDel="00000000" w:rsidR="00000000" w:rsidRPr="00000000">
              <w:rPr>
                <w:i w:val="1"/>
                <w:sz w:val="20"/>
                <w:szCs w:val="20"/>
                <w:rtl w:val="0"/>
              </w:rPr>
              <w:t xml:space="preserve">Горели в огне,</w:t>
            </w:r>
          </w:p>
          <w:p w:rsidR="00000000" w:rsidDel="00000000" w:rsidP="00000000" w:rsidRDefault="00000000" w:rsidRPr="00000000" w14:paraId="00000229">
            <w:pPr>
              <w:rPr>
                <w:i w:val="1"/>
                <w:sz w:val="20"/>
                <w:szCs w:val="20"/>
              </w:rPr>
            </w:pPr>
            <w:r w:rsidDel="00000000" w:rsidR="00000000" w:rsidRPr="00000000">
              <w:rPr>
                <w:i w:val="1"/>
                <w:sz w:val="20"/>
                <w:szCs w:val="20"/>
                <w:rtl w:val="0"/>
              </w:rPr>
              <w:t xml:space="preserve">Теряли друзей,</w:t>
            </w:r>
          </w:p>
          <w:p w:rsidR="00000000" w:rsidDel="00000000" w:rsidP="00000000" w:rsidRDefault="00000000" w:rsidRPr="00000000" w14:paraId="0000022A">
            <w:pPr>
              <w:rPr>
                <w:i w:val="1"/>
                <w:sz w:val="20"/>
                <w:szCs w:val="20"/>
              </w:rPr>
            </w:pPr>
            <w:r w:rsidDel="00000000" w:rsidR="00000000" w:rsidRPr="00000000">
              <w:rPr>
                <w:i w:val="1"/>
                <w:sz w:val="20"/>
                <w:szCs w:val="20"/>
                <w:rtl w:val="0"/>
              </w:rPr>
              <w:t xml:space="preserve">Защищая страну.</w:t>
            </w:r>
          </w:p>
          <w:p w:rsidR="00000000" w:rsidDel="00000000" w:rsidP="00000000" w:rsidRDefault="00000000" w:rsidRPr="00000000" w14:paraId="0000022B">
            <w:pPr>
              <w:rPr>
                <w:i w:val="1"/>
                <w:sz w:val="20"/>
                <w:szCs w:val="20"/>
              </w:rPr>
            </w:pPr>
            <w:r w:rsidDel="00000000" w:rsidR="00000000" w:rsidRPr="00000000">
              <w:rPr>
                <w:i w:val="1"/>
                <w:sz w:val="20"/>
                <w:szCs w:val="20"/>
                <w:rtl w:val="0"/>
              </w:rPr>
              <w:t xml:space="preserve">Победа пришла</w:t>
            </w:r>
          </w:p>
          <w:p w:rsidR="00000000" w:rsidDel="00000000" w:rsidP="00000000" w:rsidRDefault="00000000" w:rsidRPr="00000000" w14:paraId="0000022C">
            <w:pPr>
              <w:rPr>
                <w:i w:val="1"/>
                <w:sz w:val="20"/>
                <w:szCs w:val="20"/>
              </w:rPr>
            </w:pPr>
            <w:r w:rsidDel="00000000" w:rsidR="00000000" w:rsidRPr="00000000">
              <w:rPr>
                <w:i w:val="1"/>
                <w:sz w:val="20"/>
                <w:szCs w:val="20"/>
                <w:rtl w:val="0"/>
              </w:rPr>
              <w:t xml:space="preserve">В Сорок пятом году!</w:t>
            </w:r>
          </w:p>
          <w:p w:rsidR="00000000" w:rsidDel="00000000" w:rsidP="00000000" w:rsidRDefault="00000000" w:rsidRPr="00000000" w14:paraId="0000022D">
            <w:pPr>
              <w:rPr>
                <w:i w:val="1"/>
                <w:sz w:val="20"/>
                <w:szCs w:val="20"/>
              </w:rPr>
            </w:pPr>
            <w:r w:rsidDel="00000000" w:rsidR="00000000" w:rsidRPr="00000000">
              <w:rPr>
                <w:i w:val="1"/>
                <w:sz w:val="20"/>
                <w:szCs w:val="20"/>
                <w:rtl w:val="0"/>
              </w:rPr>
              <w:t xml:space="preserve">Вечернее небо,</w:t>
            </w:r>
          </w:p>
          <w:p w:rsidR="00000000" w:rsidDel="00000000" w:rsidP="00000000" w:rsidRDefault="00000000" w:rsidRPr="00000000" w14:paraId="0000022E">
            <w:pPr>
              <w:rPr>
                <w:i w:val="1"/>
                <w:sz w:val="20"/>
                <w:szCs w:val="20"/>
              </w:rPr>
            </w:pPr>
            <w:r w:rsidDel="00000000" w:rsidR="00000000" w:rsidRPr="00000000">
              <w:rPr>
                <w:i w:val="1"/>
                <w:sz w:val="20"/>
                <w:szCs w:val="20"/>
                <w:rtl w:val="0"/>
              </w:rPr>
              <w:t xml:space="preserve">Победы салют.</w:t>
            </w:r>
          </w:p>
          <w:p w:rsidR="00000000" w:rsidDel="00000000" w:rsidP="00000000" w:rsidRDefault="00000000" w:rsidRPr="00000000" w14:paraId="0000022F">
            <w:pPr>
              <w:rPr>
                <w:i w:val="1"/>
                <w:sz w:val="20"/>
                <w:szCs w:val="20"/>
              </w:rPr>
            </w:pPr>
            <w:r w:rsidDel="00000000" w:rsidR="00000000" w:rsidRPr="00000000">
              <w:rPr>
                <w:i w:val="1"/>
                <w:sz w:val="20"/>
                <w:szCs w:val="20"/>
                <w:rtl w:val="0"/>
              </w:rPr>
              <w:t xml:space="preserve">Солдаты России</w:t>
            </w:r>
          </w:p>
          <w:p w:rsidR="00000000" w:rsidDel="00000000" w:rsidP="00000000" w:rsidRDefault="00000000" w:rsidRPr="00000000" w14:paraId="00000230">
            <w:pPr>
              <w:rPr>
                <w:i w:val="1"/>
                <w:sz w:val="20"/>
                <w:szCs w:val="20"/>
              </w:rPr>
            </w:pPr>
            <w:r w:rsidDel="00000000" w:rsidR="00000000" w:rsidRPr="00000000">
              <w:rPr>
                <w:i w:val="1"/>
                <w:sz w:val="20"/>
                <w:szCs w:val="20"/>
                <w:rtl w:val="0"/>
              </w:rPr>
              <w:t xml:space="preserve">Наш сон берегут.</w:t>
            </w:r>
          </w:p>
          <w:p w:rsidR="00000000" w:rsidDel="00000000" w:rsidP="00000000" w:rsidRDefault="00000000" w:rsidRPr="00000000" w14:paraId="00000231">
            <w:pPr>
              <w:rPr>
                <w:i w:val="1"/>
                <w:sz w:val="20"/>
                <w:szCs w:val="20"/>
              </w:rPr>
            </w:pPr>
            <w:r w:rsidDel="00000000" w:rsidR="00000000" w:rsidRPr="00000000">
              <w:rPr>
                <w:i w:val="1"/>
                <w:sz w:val="20"/>
                <w:szCs w:val="20"/>
                <w:rtl w:val="0"/>
              </w:rPr>
              <w:t xml:space="preserve">Я вырасту –</w:t>
            </w:r>
          </w:p>
          <w:p w:rsidR="00000000" w:rsidDel="00000000" w:rsidP="00000000" w:rsidRDefault="00000000" w:rsidRPr="00000000" w14:paraId="00000232">
            <w:pPr>
              <w:rPr>
                <w:i w:val="1"/>
                <w:sz w:val="20"/>
                <w:szCs w:val="20"/>
              </w:rPr>
            </w:pPr>
            <w:r w:rsidDel="00000000" w:rsidR="00000000" w:rsidRPr="00000000">
              <w:rPr>
                <w:i w:val="1"/>
                <w:sz w:val="20"/>
                <w:szCs w:val="20"/>
                <w:rtl w:val="0"/>
              </w:rPr>
              <w:t xml:space="preserve">Детям своим расскажу,</w:t>
            </w:r>
          </w:p>
          <w:p w:rsidR="00000000" w:rsidDel="00000000" w:rsidP="00000000" w:rsidRDefault="00000000" w:rsidRPr="00000000" w14:paraId="00000233">
            <w:pPr>
              <w:rPr>
                <w:i w:val="1"/>
                <w:sz w:val="20"/>
                <w:szCs w:val="20"/>
              </w:rPr>
            </w:pPr>
            <w:r w:rsidDel="00000000" w:rsidR="00000000" w:rsidRPr="00000000">
              <w:rPr>
                <w:i w:val="1"/>
                <w:sz w:val="20"/>
                <w:szCs w:val="20"/>
                <w:rtl w:val="0"/>
              </w:rPr>
              <w:t xml:space="preserve">Как прадеды их</w:t>
            </w:r>
          </w:p>
          <w:p w:rsidR="00000000" w:rsidDel="00000000" w:rsidP="00000000" w:rsidRDefault="00000000" w:rsidRPr="00000000" w14:paraId="00000234">
            <w:pPr>
              <w:rPr>
                <w:i w:val="1"/>
                <w:sz w:val="20"/>
                <w:szCs w:val="20"/>
              </w:rPr>
            </w:pPr>
            <w:r w:rsidDel="00000000" w:rsidR="00000000" w:rsidRPr="00000000">
              <w:rPr>
                <w:i w:val="1"/>
                <w:sz w:val="20"/>
                <w:szCs w:val="20"/>
                <w:rtl w:val="0"/>
              </w:rPr>
              <w:t xml:space="preserve">Защищали страну!</w:t>
            </w:r>
          </w:p>
          <w:p w:rsidR="00000000" w:rsidDel="00000000" w:rsidP="00000000" w:rsidRDefault="00000000" w:rsidRPr="00000000" w14:paraId="00000235">
            <w:pPr>
              <w:rPr>
                <w:i w:val="1"/>
                <w:sz w:val="20"/>
                <w:szCs w:val="20"/>
              </w:rPr>
            </w:pPr>
            <w:r w:rsidDel="00000000" w:rsidR="00000000" w:rsidRPr="00000000">
              <w:rPr>
                <w:rtl w:val="0"/>
              </w:rPr>
            </w:r>
          </w:p>
          <w:p w:rsidR="00000000" w:rsidDel="00000000" w:rsidP="00000000" w:rsidRDefault="00000000" w:rsidRPr="00000000" w14:paraId="00000236">
            <w:pPr>
              <w:rPr>
                <w:sz w:val="20"/>
                <w:szCs w:val="20"/>
              </w:rPr>
            </w:pPr>
            <w:r w:rsidDel="00000000" w:rsidR="00000000" w:rsidRPr="00000000">
              <w:rPr>
                <w:sz w:val="20"/>
                <w:szCs w:val="20"/>
                <w:rtl w:val="0"/>
              </w:rPr>
              <w:t xml:space="preserve">Задает вопросы: </w:t>
            </w:r>
          </w:p>
          <w:p w:rsidR="00000000" w:rsidDel="00000000" w:rsidP="00000000" w:rsidRDefault="00000000" w:rsidRPr="00000000" w14:paraId="00000237">
            <w:pPr>
              <w:rPr>
                <w:i w:val="1"/>
                <w:sz w:val="20"/>
                <w:szCs w:val="20"/>
              </w:rPr>
            </w:pPr>
            <w:r w:rsidDel="00000000" w:rsidR="00000000" w:rsidRPr="00000000">
              <w:rPr>
                <w:i w:val="1"/>
                <w:sz w:val="20"/>
                <w:szCs w:val="20"/>
                <w:rtl w:val="0"/>
              </w:rPr>
              <w:t xml:space="preserve">- Почему так важно помнить нашу историю и тех, кто ее может нам рассказать?</w:t>
            </w:r>
          </w:p>
          <w:p w:rsidR="00000000" w:rsidDel="00000000" w:rsidP="00000000" w:rsidRDefault="00000000" w:rsidRPr="00000000" w14:paraId="00000238">
            <w:pPr>
              <w:rPr>
                <w:i w:val="1"/>
                <w:sz w:val="20"/>
                <w:szCs w:val="20"/>
              </w:rPr>
            </w:pPr>
            <w:r w:rsidDel="00000000" w:rsidR="00000000" w:rsidRPr="00000000">
              <w:rPr>
                <w:i w:val="1"/>
                <w:sz w:val="20"/>
                <w:szCs w:val="20"/>
                <w:rtl w:val="0"/>
              </w:rPr>
              <w:t xml:space="preserve">- Что мы расскажем нашим детям о Великой Победе?</w:t>
            </w:r>
          </w:p>
          <w:p w:rsidR="00000000" w:rsidDel="00000000" w:rsidP="00000000" w:rsidRDefault="00000000" w:rsidRPr="00000000" w14:paraId="00000239">
            <w:pPr>
              <w:rPr>
                <w:i w:val="1"/>
                <w:sz w:val="20"/>
                <w:szCs w:val="20"/>
              </w:rPr>
            </w:pPr>
            <w:r w:rsidDel="00000000" w:rsidR="00000000" w:rsidRPr="00000000">
              <w:rPr>
                <w:i w:val="1"/>
                <w:sz w:val="20"/>
                <w:szCs w:val="20"/>
                <w:rtl w:val="0"/>
              </w:rPr>
              <w:t xml:space="preserve">- Что случится. Если мы и наши дети не будут знать, что такое война и как досталась нам Победа?</w:t>
            </w:r>
          </w:p>
          <w:p w:rsidR="00000000" w:rsidDel="00000000" w:rsidP="00000000" w:rsidRDefault="00000000" w:rsidRPr="00000000" w14:paraId="0000023A">
            <w:pPr>
              <w:rPr>
                <w:i w:val="1"/>
                <w:sz w:val="20"/>
                <w:szCs w:val="20"/>
              </w:rPr>
            </w:pPr>
            <w:r w:rsidDel="00000000" w:rsidR="00000000" w:rsidRPr="00000000">
              <w:rPr>
                <w:i w:val="1"/>
                <w:sz w:val="20"/>
                <w:szCs w:val="20"/>
                <w:rtl w:val="0"/>
              </w:rPr>
              <w:t xml:space="preserve">- Почему МИР и БЛАГОПОЛУЧИЕ важно для каждого человека нашей страны России и всей планеты?</w:t>
            </w:r>
          </w:p>
        </w:tc>
        <w:tc>
          <w:tcPr/>
          <w:p w:rsidR="00000000" w:rsidDel="00000000" w:rsidP="00000000" w:rsidRDefault="00000000" w:rsidRPr="00000000" w14:paraId="0000023B">
            <w:pPr>
              <w:rPr>
                <w:sz w:val="20"/>
                <w:szCs w:val="20"/>
              </w:rPr>
            </w:pPr>
            <w:r w:rsidDel="00000000" w:rsidR="00000000" w:rsidRPr="00000000">
              <w:rPr>
                <w:sz w:val="20"/>
                <w:szCs w:val="20"/>
                <w:rtl w:val="0"/>
              </w:rPr>
              <w:t xml:space="preserve">(Ф) Слушают стихотворение и отвечают на вопросы.</w:t>
            </w:r>
          </w:p>
        </w:tc>
        <w:tc>
          <w:tcPr>
            <w:gridSpan w:val="2"/>
          </w:tcPr>
          <w:p w:rsidR="00000000" w:rsidDel="00000000" w:rsidP="00000000" w:rsidRDefault="00000000" w:rsidRPr="00000000" w14:paraId="0000023C">
            <w:pPr>
              <w:rPr>
                <w:sz w:val="20"/>
                <w:szCs w:val="20"/>
              </w:rPr>
            </w:pPr>
            <w:r w:rsidDel="00000000" w:rsidR="00000000" w:rsidRPr="00000000">
              <w:rPr>
                <w:sz w:val="20"/>
                <w:szCs w:val="20"/>
                <w:rtl w:val="0"/>
              </w:rPr>
              <w:t xml:space="preserve">Человек и общество. Культурные ценности. Праздники. Традиции. Семейные традиции.</w:t>
            </w:r>
          </w:p>
        </w:tc>
        <w:tc>
          <w:tcPr/>
          <w:p w:rsidR="00000000" w:rsidDel="00000000" w:rsidP="00000000" w:rsidRDefault="00000000" w:rsidRPr="00000000" w14:paraId="0000023E">
            <w:pPr>
              <w:rPr>
                <w:sz w:val="20"/>
                <w:szCs w:val="20"/>
              </w:rPr>
            </w:pPr>
            <w:r w:rsidDel="00000000" w:rsidR="00000000" w:rsidRPr="00000000">
              <w:rPr>
                <w:sz w:val="20"/>
                <w:szCs w:val="20"/>
                <w:rtl w:val="0"/>
              </w:rPr>
              <w:t xml:space="preserve">Поиск и выделение необходимой информации в тексте, рисунке; анализ информации; построение рассуждения, обобщения; синтез.</w:t>
            </w:r>
          </w:p>
        </w:tc>
        <w:tc>
          <w:tcPr/>
          <w:p w:rsidR="00000000" w:rsidDel="00000000" w:rsidP="00000000" w:rsidRDefault="00000000" w:rsidRPr="00000000" w14:paraId="0000023F">
            <w:pPr>
              <w:rPr>
                <w:sz w:val="20"/>
                <w:szCs w:val="20"/>
              </w:rPr>
            </w:pPr>
            <w:r w:rsidDel="00000000" w:rsidR="00000000" w:rsidRPr="00000000">
              <w:rPr>
                <w:rtl w:val="0"/>
              </w:rPr>
            </w:r>
          </w:p>
        </w:tc>
        <w:tc>
          <w:tcPr/>
          <w:p w:rsidR="00000000" w:rsidDel="00000000" w:rsidP="00000000" w:rsidRDefault="00000000" w:rsidRPr="00000000" w14:paraId="00000240">
            <w:pPr>
              <w:rPr>
                <w:sz w:val="20"/>
                <w:szCs w:val="20"/>
              </w:rPr>
            </w:pPr>
            <w:r w:rsidDel="00000000" w:rsidR="00000000" w:rsidRPr="00000000">
              <w:rPr>
                <w:sz w:val="20"/>
                <w:szCs w:val="20"/>
                <w:rtl w:val="0"/>
              </w:rPr>
              <w:t xml:space="preserve">Формулирование собственного мнения и позиции; аргументировать свою позицию.</w:t>
            </w:r>
          </w:p>
        </w:tc>
        <w:tc>
          <w:tcPr/>
          <w:p w:rsidR="00000000" w:rsidDel="00000000" w:rsidP="00000000" w:rsidRDefault="00000000" w:rsidRPr="00000000" w14:paraId="00000241">
            <w:pPr>
              <w:rPr>
                <w:sz w:val="20"/>
                <w:szCs w:val="20"/>
              </w:rPr>
            </w:pPr>
            <w:r w:rsidDel="00000000" w:rsidR="00000000" w:rsidRPr="00000000">
              <w:rPr>
                <w:sz w:val="20"/>
                <w:szCs w:val="20"/>
                <w:rtl w:val="0"/>
              </w:rPr>
              <w:t xml:space="preserve">Готовность и способность обучающихся к саморазвитию.</w:t>
            </w:r>
          </w:p>
        </w:tc>
      </w:tr>
      <w:tr>
        <w:trPr>
          <w:cantSplit w:val="0"/>
          <w:tblHeader w:val="0"/>
        </w:trPr>
        <w:tc>
          <w:tcPr/>
          <w:p w:rsidR="00000000" w:rsidDel="00000000" w:rsidP="00000000" w:rsidRDefault="00000000" w:rsidRPr="00000000" w14:paraId="00000242">
            <w:pPr>
              <w:rPr>
                <w:b w:val="1"/>
                <w:sz w:val="20"/>
                <w:szCs w:val="20"/>
              </w:rPr>
            </w:pPr>
            <w:r w:rsidDel="00000000" w:rsidR="00000000" w:rsidRPr="00000000">
              <w:rPr>
                <w:b w:val="1"/>
                <w:sz w:val="20"/>
                <w:szCs w:val="20"/>
                <w:rtl w:val="0"/>
              </w:rPr>
              <w:t xml:space="preserve">Видеофильм о Великой Победе</w:t>
            </w:r>
          </w:p>
          <w:p w:rsidR="00000000" w:rsidDel="00000000" w:rsidP="00000000" w:rsidRDefault="00000000" w:rsidRPr="00000000" w14:paraId="00000243">
            <w:pPr>
              <w:rPr>
                <w:sz w:val="20"/>
                <w:szCs w:val="20"/>
              </w:rPr>
            </w:pPr>
            <w:r w:rsidDel="00000000" w:rsidR="00000000" w:rsidRPr="00000000">
              <w:rPr>
                <w:sz w:val="20"/>
                <w:szCs w:val="20"/>
                <w:rtl w:val="0"/>
              </w:rPr>
              <w:t xml:space="preserve">- познакомить с историей праздника и символами Победы.</w:t>
            </w:r>
          </w:p>
        </w:tc>
        <w:tc>
          <w:tcPr/>
          <w:p w:rsidR="00000000" w:rsidDel="00000000" w:rsidP="00000000" w:rsidRDefault="00000000" w:rsidRPr="00000000" w14:paraId="00000244">
            <w:pPr>
              <w:rPr>
                <w:sz w:val="20"/>
                <w:szCs w:val="20"/>
              </w:rPr>
            </w:pPr>
            <w:r w:rsidDel="00000000" w:rsidR="00000000" w:rsidRPr="00000000">
              <w:rPr>
                <w:sz w:val="20"/>
                <w:szCs w:val="20"/>
                <w:rtl w:val="0"/>
              </w:rPr>
              <w:t xml:space="preserve">Показать фильм о Великой Победе</w:t>
            </w:r>
            <w:r w:rsidDel="00000000" w:rsidR="00000000" w:rsidRPr="00000000">
              <w:rPr>
                <w:sz w:val="20"/>
                <w:szCs w:val="20"/>
                <w:vertAlign w:val="superscript"/>
              </w:rPr>
              <w:footnoteReference w:customMarkFollows="0" w:id="9"/>
            </w:r>
            <w:r w:rsidDel="00000000" w:rsidR="00000000" w:rsidRPr="00000000">
              <w:rPr>
                <w:sz w:val="20"/>
                <w:szCs w:val="20"/>
                <w:rtl w:val="0"/>
              </w:rPr>
              <w:t xml:space="preserve">, адаптированного для детей дошкольного и младшего школьного возраста (ПРС4, ВФ)</w:t>
            </w:r>
          </w:p>
          <w:p w:rsidR="00000000" w:rsidDel="00000000" w:rsidP="00000000" w:rsidRDefault="00000000" w:rsidRPr="00000000" w14:paraId="00000245">
            <w:pPr>
              <w:rPr>
                <w:sz w:val="20"/>
                <w:szCs w:val="20"/>
              </w:rPr>
            </w:pPr>
            <w:r w:rsidDel="00000000" w:rsidR="00000000" w:rsidRPr="00000000">
              <w:rPr>
                <w:sz w:val="20"/>
                <w:szCs w:val="20"/>
                <w:rtl w:val="0"/>
              </w:rPr>
              <w:t xml:space="preserve">Ссылка на видеофайл: </w:t>
            </w:r>
            <w:hyperlink r:id="rId20">
              <w:r w:rsidDel="00000000" w:rsidR="00000000" w:rsidRPr="00000000">
                <w:rPr>
                  <w:color w:val="0563c1"/>
                  <w:sz w:val="20"/>
                  <w:szCs w:val="20"/>
                  <w:u w:val="single"/>
                  <w:rtl w:val="0"/>
                </w:rPr>
                <w:t xml:space="preserve">https://vk.com/wall-128104079_790</w:t>
              </w:r>
            </w:hyperlink>
            <w:r w:rsidDel="00000000" w:rsidR="00000000" w:rsidRPr="00000000">
              <w:rPr>
                <w:sz w:val="20"/>
                <w:szCs w:val="20"/>
                <w:rtl w:val="0"/>
              </w:rPr>
              <w:t xml:space="preserve"> (продолжительность 03:36)</w:t>
            </w:r>
          </w:p>
          <w:p w:rsidR="00000000" w:rsidDel="00000000" w:rsidP="00000000" w:rsidRDefault="00000000" w:rsidRPr="00000000" w14:paraId="00000246">
            <w:pPr>
              <w:rPr>
                <w:sz w:val="20"/>
                <w:szCs w:val="20"/>
              </w:rPr>
            </w:pPr>
            <w:r w:rsidDel="00000000" w:rsidR="00000000" w:rsidRPr="00000000">
              <w:rPr>
                <w:rtl w:val="0"/>
              </w:rPr>
            </w:r>
          </w:p>
        </w:tc>
        <w:tc>
          <w:tcPr/>
          <w:p w:rsidR="00000000" w:rsidDel="00000000" w:rsidP="00000000" w:rsidRDefault="00000000" w:rsidRPr="00000000" w14:paraId="00000247">
            <w:pPr>
              <w:rPr>
                <w:sz w:val="20"/>
                <w:szCs w:val="20"/>
              </w:rPr>
            </w:pPr>
            <w:r w:rsidDel="00000000" w:rsidR="00000000" w:rsidRPr="00000000">
              <w:rPr>
                <w:sz w:val="20"/>
                <w:szCs w:val="20"/>
                <w:rtl w:val="0"/>
              </w:rPr>
              <w:t xml:space="preserve">(И) Смотрят видеофильм.</w:t>
            </w:r>
          </w:p>
        </w:tc>
        <w:tc>
          <w:tcPr>
            <w:gridSpan w:val="2"/>
          </w:tcPr>
          <w:p w:rsidR="00000000" w:rsidDel="00000000" w:rsidP="00000000" w:rsidRDefault="00000000" w:rsidRPr="00000000" w14:paraId="00000248">
            <w:pPr>
              <w:rPr>
                <w:sz w:val="20"/>
                <w:szCs w:val="20"/>
              </w:rPr>
            </w:pPr>
            <w:r w:rsidDel="00000000" w:rsidR="00000000" w:rsidRPr="00000000">
              <w:rPr>
                <w:sz w:val="20"/>
                <w:szCs w:val="20"/>
                <w:rtl w:val="0"/>
              </w:rPr>
              <w:t xml:space="preserve">Человек и общество. Культурные ценности. Праздники. Традиции. Семейные традиции.</w:t>
            </w:r>
          </w:p>
        </w:tc>
        <w:tc>
          <w:tcPr/>
          <w:p w:rsidR="00000000" w:rsidDel="00000000" w:rsidP="00000000" w:rsidRDefault="00000000" w:rsidRPr="00000000" w14:paraId="0000024A">
            <w:pPr>
              <w:rPr>
                <w:sz w:val="20"/>
                <w:szCs w:val="20"/>
              </w:rPr>
            </w:pPr>
            <w:r w:rsidDel="00000000" w:rsidR="00000000" w:rsidRPr="00000000">
              <w:rPr>
                <w:sz w:val="20"/>
                <w:szCs w:val="20"/>
                <w:rtl w:val="0"/>
              </w:rPr>
              <w:t xml:space="preserve">Поиск и выделение необходимой информации в тексте, рисунке; анализ информации.</w:t>
            </w:r>
          </w:p>
        </w:tc>
        <w:tc>
          <w:tcPr/>
          <w:p w:rsidR="00000000" w:rsidDel="00000000" w:rsidP="00000000" w:rsidRDefault="00000000" w:rsidRPr="00000000" w14:paraId="0000024B">
            <w:pPr>
              <w:rPr>
                <w:sz w:val="20"/>
                <w:szCs w:val="20"/>
              </w:rPr>
            </w:pPr>
            <w:r w:rsidDel="00000000" w:rsidR="00000000" w:rsidRPr="00000000">
              <w:rPr>
                <w:rtl w:val="0"/>
              </w:rPr>
            </w:r>
          </w:p>
        </w:tc>
        <w:tc>
          <w:tcPr/>
          <w:p w:rsidR="00000000" w:rsidDel="00000000" w:rsidP="00000000" w:rsidRDefault="00000000" w:rsidRPr="00000000" w14:paraId="0000024C">
            <w:pPr>
              <w:rPr>
                <w:sz w:val="20"/>
                <w:szCs w:val="20"/>
              </w:rPr>
            </w:pPr>
            <w:r w:rsidDel="00000000" w:rsidR="00000000" w:rsidRPr="00000000">
              <w:rPr>
                <w:rtl w:val="0"/>
              </w:rPr>
            </w:r>
          </w:p>
        </w:tc>
        <w:tc>
          <w:tcPr/>
          <w:p w:rsidR="00000000" w:rsidDel="00000000" w:rsidP="00000000" w:rsidRDefault="00000000" w:rsidRPr="00000000" w14:paraId="0000024D">
            <w:pPr>
              <w:rPr>
                <w:sz w:val="20"/>
                <w:szCs w:val="20"/>
              </w:rPr>
            </w:pPr>
            <w:r w:rsidDel="00000000" w:rsidR="00000000" w:rsidRPr="00000000">
              <w:rPr>
                <w:sz w:val="20"/>
                <w:szCs w:val="20"/>
                <w:rtl w:val="0"/>
              </w:rPr>
              <w:t xml:space="preserve">Готовность и способность обучающихся к саморазвитию.</w:t>
            </w:r>
          </w:p>
        </w:tc>
      </w:tr>
      <w:tr>
        <w:trPr>
          <w:cantSplit w:val="0"/>
          <w:tblHeader w:val="0"/>
        </w:trPr>
        <w:tc>
          <w:tcPr/>
          <w:p w:rsidR="00000000" w:rsidDel="00000000" w:rsidP="00000000" w:rsidRDefault="00000000" w:rsidRPr="00000000" w14:paraId="0000024E">
            <w:pPr>
              <w:rPr>
                <w:sz w:val="20"/>
                <w:szCs w:val="20"/>
              </w:rPr>
            </w:pPr>
            <w:r w:rsidDel="00000000" w:rsidR="00000000" w:rsidRPr="00000000">
              <w:rPr>
                <w:sz w:val="20"/>
                <w:szCs w:val="20"/>
                <w:rtl w:val="0"/>
              </w:rPr>
              <w:t xml:space="preserve">- проверить понимание смысла видеоматериала;</w:t>
            </w:r>
          </w:p>
          <w:p w:rsidR="00000000" w:rsidDel="00000000" w:rsidP="00000000" w:rsidRDefault="00000000" w:rsidRPr="00000000" w14:paraId="0000024F">
            <w:pPr>
              <w:rPr>
                <w:b w:val="1"/>
                <w:sz w:val="20"/>
                <w:szCs w:val="20"/>
              </w:rPr>
            </w:pPr>
            <w:r w:rsidDel="00000000" w:rsidR="00000000" w:rsidRPr="00000000">
              <w:rPr>
                <w:sz w:val="20"/>
                <w:szCs w:val="20"/>
                <w:rtl w:val="0"/>
              </w:rPr>
              <w:t xml:space="preserve">- рассмотреть значение символов Победы и основных понятий;</w:t>
            </w:r>
            <w:r w:rsidDel="00000000" w:rsidR="00000000" w:rsidRPr="00000000">
              <w:rPr>
                <w:rtl w:val="0"/>
              </w:rPr>
            </w:r>
          </w:p>
        </w:tc>
        <w:tc>
          <w:tcPr/>
          <w:p w:rsidR="00000000" w:rsidDel="00000000" w:rsidP="00000000" w:rsidRDefault="00000000" w:rsidRPr="00000000" w14:paraId="00000250">
            <w:pPr>
              <w:rPr>
                <w:sz w:val="20"/>
                <w:szCs w:val="20"/>
              </w:rPr>
            </w:pPr>
            <w:r w:rsidDel="00000000" w:rsidR="00000000" w:rsidRPr="00000000">
              <w:rPr>
                <w:sz w:val="20"/>
                <w:szCs w:val="20"/>
                <w:rtl w:val="0"/>
              </w:rPr>
              <w:t xml:space="preserve">Задает вопросы по тексту (ПРС5):</w:t>
            </w:r>
          </w:p>
          <w:p w:rsidR="00000000" w:rsidDel="00000000" w:rsidP="00000000" w:rsidRDefault="00000000" w:rsidRPr="00000000" w14:paraId="000002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Посмотрите на облако слов (ПРС5), давайте их прочитаем.</w:t>
            </w:r>
          </w:p>
          <w:p w:rsidR="00000000" w:rsidDel="00000000" w:rsidP="00000000" w:rsidRDefault="00000000" w:rsidRPr="00000000" w14:paraId="000002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Какие символы победы мы видели и слышали в фильме?</w:t>
            </w:r>
          </w:p>
          <w:p w:rsidR="00000000" w:rsidDel="00000000" w:rsidP="00000000" w:rsidRDefault="00000000" w:rsidRPr="00000000" w14:paraId="00000253">
            <w:pPr>
              <w:ind w:left="-40" w:firstLine="0"/>
              <w:rPr>
                <w:sz w:val="20"/>
                <w:szCs w:val="20"/>
              </w:rPr>
            </w:pPr>
            <w:r w:rsidDel="00000000" w:rsidR="00000000" w:rsidRPr="00000000">
              <w:rPr>
                <w:sz w:val="20"/>
                <w:szCs w:val="20"/>
                <w:rtl w:val="0"/>
              </w:rPr>
              <w:t xml:space="preserve">Подводит итоги беседы (ПРС6).</w:t>
            </w:r>
          </w:p>
          <w:p w:rsidR="00000000" w:rsidDel="00000000" w:rsidP="00000000" w:rsidRDefault="00000000" w:rsidRPr="00000000" w14:paraId="00000254">
            <w:pPr>
              <w:ind w:left="-40" w:firstLine="0"/>
              <w:rPr>
                <w:i w:val="1"/>
                <w:sz w:val="20"/>
                <w:szCs w:val="20"/>
              </w:rPr>
            </w:pPr>
            <w:r w:rsidDel="00000000" w:rsidR="00000000" w:rsidRPr="00000000">
              <w:rPr>
                <w:i w:val="1"/>
                <w:color w:val="ff0000"/>
                <w:sz w:val="20"/>
                <w:szCs w:val="20"/>
                <w:rtl w:val="0"/>
              </w:rPr>
              <w:t xml:space="preserve">Для подготовки педагога или для чтения текста детьми (П2). Фото к тексту размещены в папке «Символы 9 мая Дня Победы».</w:t>
            </w:r>
            <w:r w:rsidDel="00000000" w:rsidR="00000000" w:rsidRPr="00000000">
              <w:rPr>
                <w:rtl w:val="0"/>
              </w:rPr>
            </w:r>
          </w:p>
        </w:tc>
        <w:tc>
          <w:tcPr/>
          <w:p w:rsidR="00000000" w:rsidDel="00000000" w:rsidP="00000000" w:rsidRDefault="00000000" w:rsidRPr="00000000" w14:paraId="00000255">
            <w:pPr>
              <w:rPr>
                <w:sz w:val="20"/>
                <w:szCs w:val="20"/>
              </w:rPr>
            </w:pPr>
            <w:r w:rsidDel="00000000" w:rsidR="00000000" w:rsidRPr="00000000">
              <w:rPr>
                <w:sz w:val="20"/>
                <w:szCs w:val="20"/>
                <w:rtl w:val="0"/>
              </w:rPr>
              <w:t xml:space="preserve">(Ф) Отвечают на вопросы</w:t>
            </w:r>
          </w:p>
        </w:tc>
        <w:tc>
          <w:tcPr>
            <w:gridSpan w:val="2"/>
          </w:tcPr>
          <w:p w:rsidR="00000000" w:rsidDel="00000000" w:rsidP="00000000" w:rsidRDefault="00000000" w:rsidRPr="00000000" w14:paraId="00000256">
            <w:pPr>
              <w:rPr>
                <w:sz w:val="20"/>
                <w:szCs w:val="20"/>
              </w:rPr>
            </w:pPr>
            <w:r w:rsidDel="00000000" w:rsidR="00000000" w:rsidRPr="00000000">
              <w:rPr>
                <w:sz w:val="20"/>
                <w:szCs w:val="20"/>
                <w:rtl w:val="0"/>
              </w:rPr>
              <w:t xml:space="preserve">Человек и общество. Культурные ценности. Праздники. Традиции. Семейные традиции.</w:t>
            </w:r>
          </w:p>
        </w:tc>
        <w:tc>
          <w:tcPr/>
          <w:p w:rsidR="00000000" w:rsidDel="00000000" w:rsidP="00000000" w:rsidRDefault="00000000" w:rsidRPr="00000000" w14:paraId="00000258">
            <w:pPr>
              <w:rPr>
                <w:sz w:val="20"/>
                <w:szCs w:val="20"/>
              </w:rPr>
            </w:pPr>
            <w:r w:rsidDel="00000000" w:rsidR="00000000" w:rsidRPr="00000000">
              <w:rPr>
                <w:sz w:val="20"/>
                <w:szCs w:val="20"/>
                <w:rtl w:val="0"/>
              </w:rPr>
              <w:t xml:space="preserve">Умение узнавать, называть и определять объекты и явления окружающей действительности; поиск и выделение необходимой информации в тексте, рисунке; анализ информации; построение рассуждения, обобщения; синтез.</w:t>
            </w:r>
          </w:p>
        </w:tc>
        <w:tc>
          <w:tcPr/>
          <w:p w:rsidR="00000000" w:rsidDel="00000000" w:rsidP="00000000" w:rsidRDefault="00000000" w:rsidRPr="00000000" w14:paraId="00000259">
            <w:pPr>
              <w:rPr>
                <w:sz w:val="20"/>
                <w:szCs w:val="20"/>
              </w:rPr>
            </w:pPr>
            <w:r w:rsidDel="00000000" w:rsidR="00000000" w:rsidRPr="00000000">
              <w:rPr>
                <w:rtl w:val="0"/>
              </w:rPr>
            </w:r>
          </w:p>
        </w:tc>
        <w:tc>
          <w:tcPr/>
          <w:p w:rsidR="00000000" w:rsidDel="00000000" w:rsidP="00000000" w:rsidRDefault="00000000" w:rsidRPr="00000000" w14:paraId="0000025A">
            <w:pPr>
              <w:rPr>
                <w:sz w:val="20"/>
                <w:szCs w:val="20"/>
              </w:rPr>
            </w:pPr>
            <w:r w:rsidDel="00000000" w:rsidR="00000000" w:rsidRPr="00000000">
              <w:rPr>
                <w:sz w:val="20"/>
                <w:szCs w:val="20"/>
                <w:rtl w:val="0"/>
              </w:rPr>
              <w:t xml:space="preserve">Формулирование собственного мнения и позиции.</w:t>
            </w:r>
          </w:p>
        </w:tc>
        <w:tc>
          <w:tcPr/>
          <w:p w:rsidR="00000000" w:rsidDel="00000000" w:rsidP="00000000" w:rsidRDefault="00000000" w:rsidRPr="00000000" w14:paraId="0000025B">
            <w:pPr>
              <w:rPr>
                <w:sz w:val="20"/>
                <w:szCs w:val="20"/>
              </w:rPr>
            </w:pPr>
            <w:r w:rsidDel="00000000" w:rsidR="00000000" w:rsidRPr="00000000">
              <w:rPr>
                <w:sz w:val="20"/>
                <w:szCs w:val="20"/>
                <w:rtl w:val="0"/>
              </w:rPr>
              <w:t xml:space="preserve">Готовность и способность обучающихся к саморазвитию.</w:t>
            </w:r>
          </w:p>
        </w:tc>
      </w:tr>
      <w:tr>
        <w:trPr>
          <w:cantSplit w:val="0"/>
          <w:tblHeader w:val="0"/>
        </w:trPr>
        <w:tc>
          <w:tcPr/>
          <w:p w:rsidR="00000000" w:rsidDel="00000000" w:rsidP="00000000" w:rsidRDefault="00000000" w:rsidRPr="00000000" w14:paraId="0000025C">
            <w:pPr>
              <w:rPr>
                <w:sz w:val="20"/>
                <w:szCs w:val="20"/>
              </w:rPr>
            </w:pPr>
            <w:r w:rsidDel="00000000" w:rsidR="00000000" w:rsidRPr="00000000">
              <w:rPr>
                <w:sz w:val="20"/>
                <w:szCs w:val="20"/>
                <w:rtl w:val="0"/>
              </w:rPr>
              <w:t xml:space="preserve">- актуализируем знания о символе свободы и мира.</w:t>
            </w:r>
          </w:p>
        </w:tc>
        <w:tc>
          <w:tcPr/>
          <w:p w:rsidR="00000000" w:rsidDel="00000000" w:rsidP="00000000" w:rsidRDefault="00000000" w:rsidRPr="00000000" w14:paraId="0000025D">
            <w:pPr>
              <w:rPr>
                <w:sz w:val="20"/>
                <w:szCs w:val="20"/>
              </w:rPr>
            </w:pPr>
            <w:r w:rsidDel="00000000" w:rsidR="00000000" w:rsidRPr="00000000">
              <w:rPr>
                <w:sz w:val="20"/>
                <w:szCs w:val="20"/>
                <w:rtl w:val="0"/>
              </w:rPr>
              <w:t xml:space="preserve">Просит вспомнить детей о том, какая из птиц символизируем мир и свободу.</w:t>
            </w:r>
          </w:p>
          <w:p w:rsidR="00000000" w:rsidDel="00000000" w:rsidP="00000000" w:rsidRDefault="00000000" w:rsidRPr="00000000" w14:paraId="0000025E">
            <w:pPr>
              <w:rPr>
                <w:i w:val="1"/>
                <w:sz w:val="20"/>
                <w:szCs w:val="20"/>
              </w:rPr>
            </w:pPr>
            <w:r w:rsidDel="00000000" w:rsidR="00000000" w:rsidRPr="00000000">
              <w:rPr>
                <w:i w:val="1"/>
                <w:color w:val="ff0000"/>
                <w:sz w:val="20"/>
                <w:szCs w:val="20"/>
                <w:rtl w:val="0"/>
              </w:rPr>
              <w:t xml:space="preserve">При необходимости можно прочитать отрывок (П2, ПРС7-8)</w:t>
            </w:r>
            <w:r w:rsidDel="00000000" w:rsidR="00000000" w:rsidRPr="00000000">
              <w:rPr>
                <w:rtl w:val="0"/>
              </w:rPr>
            </w:r>
          </w:p>
        </w:tc>
        <w:tc>
          <w:tcPr/>
          <w:p w:rsidR="00000000" w:rsidDel="00000000" w:rsidP="00000000" w:rsidRDefault="00000000" w:rsidRPr="00000000" w14:paraId="0000025F">
            <w:pPr>
              <w:rPr>
                <w:sz w:val="20"/>
                <w:szCs w:val="20"/>
              </w:rPr>
            </w:pPr>
            <w:r w:rsidDel="00000000" w:rsidR="00000000" w:rsidRPr="00000000">
              <w:rPr>
                <w:sz w:val="20"/>
                <w:szCs w:val="20"/>
                <w:rtl w:val="0"/>
              </w:rPr>
              <w:t xml:space="preserve">(Ф) Отвечают на вопросы</w:t>
            </w:r>
          </w:p>
        </w:tc>
        <w:tc>
          <w:tcPr>
            <w:gridSpan w:val="2"/>
          </w:tcPr>
          <w:p w:rsidR="00000000" w:rsidDel="00000000" w:rsidP="00000000" w:rsidRDefault="00000000" w:rsidRPr="00000000" w14:paraId="00000260">
            <w:pPr>
              <w:rPr>
                <w:sz w:val="20"/>
                <w:szCs w:val="20"/>
              </w:rPr>
            </w:pPr>
            <w:r w:rsidDel="00000000" w:rsidR="00000000" w:rsidRPr="00000000">
              <w:rPr>
                <w:rtl w:val="0"/>
              </w:rPr>
            </w:r>
          </w:p>
        </w:tc>
        <w:tc>
          <w:tcPr/>
          <w:p w:rsidR="00000000" w:rsidDel="00000000" w:rsidP="00000000" w:rsidRDefault="00000000" w:rsidRPr="00000000" w14:paraId="00000262">
            <w:pPr>
              <w:rPr>
                <w:sz w:val="20"/>
                <w:szCs w:val="20"/>
              </w:rPr>
            </w:pPr>
            <w:r w:rsidDel="00000000" w:rsidR="00000000" w:rsidRPr="00000000">
              <w:rPr>
                <w:sz w:val="20"/>
                <w:szCs w:val="20"/>
                <w:rtl w:val="0"/>
              </w:rPr>
              <w:t xml:space="preserve">Построение рассуждения, обобщения; синтез.</w:t>
            </w:r>
          </w:p>
        </w:tc>
        <w:tc>
          <w:tcPr/>
          <w:p w:rsidR="00000000" w:rsidDel="00000000" w:rsidP="00000000" w:rsidRDefault="00000000" w:rsidRPr="00000000" w14:paraId="00000263">
            <w:pPr>
              <w:rPr>
                <w:sz w:val="20"/>
                <w:szCs w:val="20"/>
              </w:rPr>
            </w:pPr>
            <w:r w:rsidDel="00000000" w:rsidR="00000000" w:rsidRPr="00000000">
              <w:rPr>
                <w:rtl w:val="0"/>
              </w:rPr>
            </w:r>
          </w:p>
        </w:tc>
        <w:tc>
          <w:tcPr/>
          <w:p w:rsidR="00000000" w:rsidDel="00000000" w:rsidP="00000000" w:rsidRDefault="00000000" w:rsidRPr="00000000" w14:paraId="00000264">
            <w:pPr>
              <w:rPr>
                <w:sz w:val="20"/>
                <w:szCs w:val="20"/>
              </w:rPr>
            </w:pPr>
            <w:r w:rsidDel="00000000" w:rsidR="00000000" w:rsidRPr="00000000">
              <w:rPr>
                <w:sz w:val="20"/>
                <w:szCs w:val="20"/>
                <w:rtl w:val="0"/>
              </w:rPr>
              <w:t xml:space="preserve">Формулирование собственного мнения и позиции.</w:t>
            </w:r>
          </w:p>
        </w:tc>
        <w:tc>
          <w:tcPr/>
          <w:p w:rsidR="00000000" w:rsidDel="00000000" w:rsidP="00000000" w:rsidRDefault="00000000" w:rsidRPr="00000000" w14:paraId="00000265">
            <w:pPr>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66">
            <w:pPr>
              <w:rPr>
                <w:b w:val="1"/>
                <w:sz w:val="20"/>
                <w:szCs w:val="20"/>
              </w:rPr>
            </w:pPr>
            <w:r w:rsidDel="00000000" w:rsidR="00000000" w:rsidRPr="00000000">
              <w:rPr>
                <w:b w:val="1"/>
                <w:sz w:val="20"/>
                <w:szCs w:val="20"/>
                <w:rtl w:val="0"/>
              </w:rPr>
              <w:t xml:space="preserve">Поделка</w:t>
            </w:r>
          </w:p>
          <w:p w:rsidR="00000000" w:rsidDel="00000000" w:rsidP="00000000" w:rsidRDefault="00000000" w:rsidRPr="00000000" w14:paraId="00000267">
            <w:pPr>
              <w:rPr>
                <w:b w:val="1"/>
                <w:sz w:val="20"/>
                <w:szCs w:val="20"/>
              </w:rPr>
            </w:pPr>
            <w:r w:rsidDel="00000000" w:rsidR="00000000" w:rsidRPr="00000000">
              <w:rPr>
                <w:sz w:val="20"/>
                <w:szCs w:val="20"/>
                <w:rtl w:val="0"/>
              </w:rPr>
              <w:t xml:space="preserve">- организовать практическую работу по созданию поделку в стиле оригами.</w:t>
            </w:r>
            <w:r w:rsidDel="00000000" w:rsidR="00000000" w:rsidRPr="00000000">
              <w:rPr>
                <w:rtl w:val="0"/>
              </w:rPr>
            </w:r>
          </w:p>
        </w:tc>
        <w:tc>
          <w:tcPr/>
          <w:p w:rsidR="00000000" w:rsidDel="00000000" w:rsidP="00000000" w:rsidRDefault="00000000" w:rsidRPr="00000000" w14:paraId="00000268">
            <w:pPr>
              <w:rPr>
                <w:sz w:val="20"/>
                <w:szCs w:val="20"/>
              </w:rPr>
            </w:pPr>
            <w:r w:rsidDel="00000000" w:rsidR="00000000" w:rsidRPr="00000000">
              <w:rPr>
                <w:sz w:val="20"/>
                <w:szCs w:val="20"/>
                <w:rtl w:val="0"/>
              </w:rPr>
              <w:t xml:space="preserve">Предлагает детям поздравить свою семью, бабушек и дедушек с Днем Победы, создав символ свободы и мира – журавля в стиле оригами (П3, ПРС9-10).</w:t>
            </w:r>
          </w:p>
          <w:p w:rsidR="00000000" w:rsidDel="00000000" w:rsidP="00000000" w:rsidRDefault="00000000" w:rsidRPr="00000000" w14:paraId="00000269">
            <w:pPr>
              <w:rPr>
                <w:sz w:val="20"/>
                <w:szCs w:val="20"/>
              </w:rPr>
            </w:pPr>
            <w:r w:rsidDel="00000000" w:rsidR="00000000" w:rsidRPr="00000000">
              <w:rPr>
                <w:sz w:val="20"/>
                <w:szCs w:val="20"/>
                <w:rtl w:val="0"/>
              </w:rPr>
              <w:t xml:space="preserve">Во время работы звучит аудиозапись песни «Журавли» (П4, АФ, длительность 04:11).</w:t>
            </w:r>
          </w:p>
        </w:tc>
        <w:tc>
          <w:tcPr/>
          <w:p w:rsidR="00000000" w:rsidDel="00000000" w:rsidP="00000000" w:rsidRDefault="00000000" w:rsidRPr="00000000" w14:paraId="0000026A">
            <w:pPr>
              <w:rPr>
                <w:sz w:val="20"/>
                <w:szCs w:val="20"/>
              </w:rPr>
            </w:pPr>
            <w:r w:rsidDel="00000000" w:rsidR="00000000" w:rsidRPr="00000000">
              <w:rPr>
                <w:sz w:val="20"/>
                <w:szCs w:val="20"/>
                <w:rtl w:val="0"/>
              </w:rPr>
              <w:t xml:space="preserve">(И) Дети выполняют практическую работу.</w:t>
            </w:r>
          </w:p>
        </w:tc>
        <w:tc>
          <w:tcPr>
            <w:gridSpan w:val="2"/>
          </w:tcPr>
          <w:p w:rsidR="00000000" w:rsidDel="00000000" w:rsidP="00000000" w:rsidRDefault="00000000" w:rsidRPr="00000000" w14:paraId="0000026B">
            <w:pPr>
              <w:rPr>
                <w:sz w:val="20"/>
                <w:szCs w:val="20"/>
              </w:rPr>
            </w:pPr>
            <w:r w:rsidDel="00000000" w:rsidR="00000000" w:rsidRPr="00000000">
              <w:rPr>
                <w:rtl w:val="0"/>
              </w:rPr>
            </w:r>
          </w:p>
        </w:tc>
        <w:tc>
          <w:tcPr/>
          <w:p w:rsidR="00000000" w:rsidDel="00000000" w:rsidP="00000000" w:rsidRDefault="00000000" w:rsidRPr="00000000" w14:paraId="0000026D">
            <w:pPr>
              <w:rPr>
                <w:sz w:val="20"/>
                <w:szCs w:val="20"/>
              </w:rPr>
            </w:pPr>
            <w:r w:rsidDel="00000000" w:rsidR="00000000" w:rsidRPr="00000000">
              <w:rPr>
                <w:rtl w:val="0"/>
              </w:rPr>
            </w:r>
          </w:p>
        </w:tc>
        <w:tc>
          <w:tcPr/>
          <w:p w:rsidR="00000000" w:rsidDel="00000000" w:rsidP="00000000" w:rsidRDefault="00000000" w:rsidRPr="00000000" w14:paraId="0000026E">
            <w:pPr>
              <w:rPr>
                <w:sz w:val="20"/>
                <w:szCs w:val="20"/>
              </w:rPr>
            </w:pPr>
            <w:r w:rsidDel="00000000" w:rsidR="00000000" w:rsidRPr="00000000">
              <w:rPr>
                <w:sz w:val="20"/>
                <w:szCs w:val="20"/>
                <w:rtl w:val="0"/>
              </w:rPr>
              <w:t xml:space="preserve">Предвидеть возможности получения конкретного результата при решении задачи; сравнивать способ действия и его результат с заданным эталоном с целью обнаружения отклонений от него.</w:t>
            </w:r>
          </w:p>
        </w:tc>
        <w:tc>
          <w:tcPr/>
          <w:p w:rsidR="00000000" w:rsidDel="00000000" w:rsidP="00000000" w:rsidRDefault="00000000" w:rsidRPr="00000000" w14:paraId="0000026F">
            <w:pPr>
              <w:rPr>
                <w:sz w:val="20"/>
                <w:szCs w:val="20"/>
              </w:rPr>
            </w:pPr>
            <w:r w:rsidDel="00000000" w:rsidR="00000000" w:rsidRPr="00000000">
              <w:rPr>
                <w:sz w:val="20"/>
                <w:szCs w:val="20"/>
                <w:rtl w:val="0"/>
              </w:rPr>
              <w:t xml:space="preserve">Предлагать помощь и сотрудничество.</w:t>
            </w:r>
          </w:p>
        </w:tc>
        <w:tc>
          <w:tcPr/>
          <w:p w:rsidR="00000000" w:rsidDel="00000000" w:rsidP="00000000" w:rsidRDefault="00000000" w:rsidRPr="00000000" w14:paraId="00000270">
            <w:pPr>
              <w:rPr>
                <w:sz w:val="20"/>
                <w:szCs w:val="20"/>
              </w:rPr>
            </w:pPr>
            <w:r w:rsidDel="00000000" w:rsidR="00000000" w:rsidRPr="00000000">
              <w:rPr>
                <w:sz w:val="20"/>
                <w:szCs w:val="20"/>
                <w:rtl w:val="0"/>
              </w:rPr>
              <w:t xml:space="preserve">Готовность и способность обучающихся к саморазвитию.</w:t>
            </w:r>
          </w:p>
        </w:tc>
      </w:tr>
      <w:tr>
        <w:trPr>
          <w:cantSplit w:val="0"/>
          <w:tblHeader w:val="0"/>
        </w:trPr>
        <w:tc>
          <w:tcPr/>
          <w:p w:rsidR="00000000" w:rsidDel="00000000" w:rsidP="00000000" w:rsidRDefault="00000000" w:rsidRPr="00000000" w14:paraId="00000271">
            <w:pPr>
              <w:rPr>
                <w:b w:val="1"/>
                <w:sz w:val="20"/>
                <w:szCs w:val="20"/>
              </w:rPr>
            </w:pPr>
            <w:r w:rsidDel="00000000" w:rsidR="00000000" w:rsidRPr="00000000">
              <w:rPr>
                <w:b w:val="1"/>
                <w:sz w:val="20"/>
                <w:szCs w:val="20"/>
                <w:rtl w:val="0"/>
              </w:rPr>
              <w:t xml:space="preserve">Рефлексия. Подведение итогов занятия</w:t>
            </w:r>
          </w:p>
          <w:p w:rsidR="00000000" w:rsidDel="00000000" w:rsidP="00000000" w:rsidRDefault="00000000" w:rsidRPr="00000000" w14:paraId="00000272">
            <w:pPr>
              <w:rPr>
                <w:sz w:val="20"/>
                <w:szCs w:val="20"/>
              </w:rPr>
            </w:pPr>
            <w:r w:rsidDel="00000000" w:rsidR="00000000" w:rsidRPr="00000000">
              <w:rPr>
                <w:sz w:val="20"/>
                <w:szCs w:val="20"/>
                <w:rtl w:val="0"/>
              </w:rPr>
              <w:t xml:space="preserve">- организовать обратную связь на основе обсуждения эмоций и выводов.</w:t>
            </w:r>
          </w:p>
        </w:tc>
        <w:tc>
          <w:tcPr/>
          <w:p w:rsidR="00000000" w:rsidDel="00000000" w:rsidP="00000000" w:rsidRDefault="00000000" w:rsidRPr="00000000" w14:paraId="00000273">
            <w:pPr>
              <w:rPr>
                <w:sz w:val="20"/>
                <w:szCs w:val="20"/>
              </w:rPr>
            </w:pPr>
            <w:r w:rsidDel="00000000" w:rsidR="00000000" w:rsidRPr="00000000">
              <w:rPr>
                <w:sz w:val="20"/>
                <w:szCs w:val="20"/>
                <w:rtl w:val="0"/>
              </w:rPr>
              <w:t xml:space="preserve">Организует выставку готовых работ (ПРС11).</w:t>
            </w:r>
          </w:p>
          <w:p w:rsidR="00000000" w:rsidDel="00000000" w:rsidP="00000000" w:rsidRDefault="00000000" w:rsidRPr="00000000" w14:paraId="00000274">
            <w:pPr>
              <w:rPr>
                <w:sz w:val="20"/>
                <w:szCs w:val="20"/>
              </w:rPr>
            </w:pPr>
            <w:r w:rsidDel="00000000" w:rsidR="00000000" w:rsidRPr="00000000">
              <w:rPr>
                <w:sz w:val="20"/>
                <w:szCs w:val="20"/>
                <w:rtl w:val="0"/>
              </w:rPr>
              <w:t xml:space="preserve">Подводит итоги занятия.</w:t>
            </w:r>
          </w:p>
        </w:tc>
        <w:tc>
          <w:tcPr/>
          <w:p w:rsidR="00000000" w:rsidDel="00000000" w:rsidP="00000000" w:rsidRDefault="00000000" w:rsidRPr="00000000" w14:paraId="00000275">
            <w:pPr>
              <w:rPr>
                <w:sz w:val="20"/>
                <w:szCs w:val="20"/>
              </w:rPr>
            </w:pPr>
            <w:r w:rsidDel="00000000" w:rsidR="00000000" w:rsidRPr="00000000">
              <w:rPr>
                <w:sz w:val="20"/>
                <w:szCs w:val="20"/>
                <w:rtl w:val="0"/>
              </w:rPr>
              <w:t xml:space="preserve">(Ф) Дети презентуют свои работы. </w:t>
            </w:r>
          </w:p>
          <w:p w:rsidR="00000000" w:rsidDel="00000000" w:rsidP="00000000" w:rsidRDefault="00000000" w:rsidRPr="00000000" w14:paraId="00000276">
            <w:pPr>
              <w:rPr>
                <w:sz w:val="20"/>
                <w:szCs w:val="20"/>
              </w:rPr>
            </w:pPr>
            <w:r w:rsidDel="00000000" w:rsidR="00000000" w:rsidRPr="00000000">
              <w:rPr>
                <w:sz w:val="20"/>
                <w:szCs w:val="20"/>
                <w:rtl w:val="0"/>
              </w:rPr>
              <w:t xml:space="preserve">Отвечают на вопросы.</w:t>
            </w:r>
          </w:p>
        </w:tc>
        <w:tc>
          <w:tcPr>
            <w:gridSpan w:val="2"/>
          </w:tcPr>
          <w:p w:rsidR="00000000" w:rsidDel="00000000" w:rsidP="00000000" w:rsidRDefault="00000000" w:rsidRPr="00000000" w14:paraId="00000277">
            <w:pPr>
              <w:rPr>
                <w:sz w:val="20"/>
                <w:szCs w:val="20"/>
              </w:rPr>
            </w:pPr>
            <w:r w:rsidDel="00000000" w:rsidR="00000000" w:rsidRPr="00000000">
              <w:rPr>
                <w:rtl w:val="0"/>
              </w:rPr>
            </w:r>
          </w:p>
        </w:tc>
        <w:tc>
          <w:tcPr/>
          <w:p w:rsidR="00000000" w:rsidDel="00000000" w:rsidP="00000000" w:rsidRDefault="00000000" w:rsidRPr="00000000" w14:paraId="00000279">
            <w:pPr>
              <w:rPr>
                <w:sz w:val="20"/>
                <w:szCs w:val="20"/>
              </w:rPr>
            </w:pPr>
            <w:r w:rsidDel="00000000" w:rsidR="00000000" w:rsidRPr="00000000">
              <w:rPr>
                <w:rtl w:val="0"/>
              </w:rPr>
            </w:r>
          </w:p>
        </w:tc>
        <w:tc>
          <w:tcPr/>
          <w:p w:rsidR="00000000" w:rsidDel="00000000" w:rsidP="00000000" w:rsidRDefault="00000000" w:rsidRPr="00000000" w14:paraId="0000027A">
            <w:pPr>
              <w:rPr>
                <w:sz w:val="20"/>
                <w:szCs w:val="20"/>
              </w:rPr>
            </w:pPr>
            <w:r w:rsidDel="00000000" w:rsidR="00000000" w:rsidRPr="00000000">
              <w:rPr>
                <w:sz w:val="20"/>
                <w:szCs w:val="20"/>
                <w:rtl w:val="0"/>
              </w:rPr>
              <w:t xml:space="preserve">Выделение и осознание обучающимся того, что им уже усвоено и что ему еще нужно усвоить.</w:t>
            </w:r>
          </w:p>
        </w:tc>
        <w:tc>
          <w:tcPr/>
          <w:p w:rsidR="00000000" w:rsidDel="00000000" w:rsidP="00000000" w:rsidRDefault="00000000" w:rsidRPr="00000000" w14:paraId="0000027B">
            <w:pPr>
              <w:rPr>
                <w:sz w:val="20"/>
                <w:szCs w:val="20"/>
              </w:rPr>
            </w:pPr>
            <w:r w:rsidDel="00000000" w:rsidR="00000000" w:rsidRPr="00000000">
              <w:rPr>
                <w:sz w:val="20"/>
                <w:szCs w:val="20"/>
                <w:rtl w:val="0"/>
              </w:rPr>
              <w:t xml:space="preserve">Формулирование собственного мнения и позиции.</w:t>
            </w:r>
          </w:p>
        </w:tc>
        <w:tc>
          <w:tcPr/>
          <w:p w:rsidR="00000000" w:rsidDel="00000000" w:rsidP="00000000" w:rsidRDefault="00000000" w:rsidRPr="00000000" w14:paraId="0000027C">
            <w:pPr>
              <w:rPr>
                <w:sz w:val="20"/>
                <w:szCs w:val="20"/>
              </w:rPr>
            </w:pPr>
            <w:r w:rsidDel="00000000" w:rsidR="00000000" w:rsidRPr="00000000">
              <w:rPr>
                <w:sz w:val="20"/>
                <w:szCs w:val="20"/>
                <w:rtl w:val="0"/>
              </w:rPr>
              <w:t xml:space="preserve">Мотивация учебно-познавательной деятельности, повышение самооценки.</w:t>
            </w:r>
          </w:p>
        </w:tc>
      </w:tr>
      <w:tr>
        <w:trPr>
          <w:cantSplit w:val="0"/>
          <w:tblHeader w:val="0"/>
        </w:trPr>
        <w:tc>
          <w:tcPr/>
          <w:p w:rsidR="00000000" w:rsidDel="00000000" w:rsidP="00000000" w:rsidRDefault="00000000" w:rsidRPr="00000000" w14:paraId="0000027D">
            <w:pPr>
              <w:rPr>
                <w:b w:val="1"/>
                <w:sz w:val="20"/>
                <w:szCs w:val="20"/>
              </w:rPr>
            </w:pPr>
            <w:r w:rsidDel="00000000" w:rsidR="00000000" w:rsidRPr="00000000">
              <w:rPr>
                <w:b w:val="1"/>
                <w:sz w:val="20"/>
                <w:szCs w:val="20"/>
                <w:rtl w:val="0"/>
              </w:rPr>
              <w:t xml:space="preserve">Планирование самостоятельной работы</w:t>
            </w:r>
          </w:p>
          <w:p w:rsidR="00000000" w:rsidDel="00000000" w:rsidP="00000000" w:rsidRDefault="00000000" w:rsidRPr="00000000" w14:paraId="0000027E">
            <w:pPr>
              <w:rPr>
                <w:sz w:val="20"/>
                <w:szCs w:val="20"/>
              </w:rPr>
            </w:pPr>
            <w:r w:rsidDel="00000000" w:rsidR="00000000" w:rsidRPr="00000000">
              <w:rPr>
                <w:sz w:val="20"/>
                <w:szCs w:val="20"/>
                <w:rtl w:val="0"/>
              </w:rPr>
              <w:t xml:space="preserve">- представить индивидуальный план работы (домашнее задание по выбору) по теме занятия.</w:t>
            </w:r>
          </w:p>
        </w:tc>
        <w:tc>
          <w:tcPr/>
          <w:p w:rsidR="00000000" w:rsidDel="00000000" w:rsidP="00000000" w:rsidRDefault="00000000" w:rsidRPr="00000000" w14:paraId="0000027F">
            <w:pPr>
              <w:rPr>
                <w:sz w:val="20"/>
                <w:szCs w:val="20"/>
              </w:rPr>
            </w:pPr>
            <w:r w:rsidDel="00000000" w:rsidR="00000000" w:rsidRPr="00000000">
              <w:rPr>
                <w:sz w:val="20"/>
                <w:szCs w:val="20"/>
                <w:rtl w:val="0"/>
              </w:rPr>
              <w:t xml:space="preserve">Озвучивает домашнее задание (на выбор):</w:t>
            </w:r>
          </w:p>
          <w:p w:rsidR="00000000" w:rsidDel="00000000" w:rsidP="00000000" w:rsidRDefault="00000000" w:rsidRPr="00000000" w14:paraId="00000280">
            <w:pPr>
              <w:rPr>
                <w:i w:val="1"/>
                <w:sz w:val="20"/>
                <w:szCs w:val="20"/>
              </w:rPr>
            </w:pPr>
            <w:r w:rsidDel="00000000" w:rsidR="00000000" w:rsidRPr="00000000">
              <w:rPr>
                <w:i w:val="1"/>
                <w:sz w:val="20"/>
                <w:szCs w:val="20"/>
                <w:rtl w:val="0"/>
              </w:rPr>
              <w:t xml:space="preserve">1) Сделать фото /видео отчет того, как вы поздравляете с 9 мая – Днем Победы своих близких или ветеранов;</w:t>
            </w:r>
          </w:p>
          <w:p w:rsidR="00000000" w:rsidDel="00000000" w:rsidP="00000000" w:rsidRDefault="00000000" w:rsidRPr="00000000" w14:paraId="00000281">
            <w:pPr>
              <w:rPr>
                <w:i w:val="1"/>
                <w:sz w:val="20"/>
                <w:szCs w:val="20"/>
              </w:rPr>
            </w:pPr>
            <w:r w:rsidDel="00000000" w:rsidR="00000000" w:rsidRPr="00000000">
              <w:rPr>
                <w:i w:val="1"/>
                <w:sz w:val="20"/>
                <w:szCs w:val="20"/>
                <w:rtl w:val="0"/>
              </w:rPr>
              <w:t xml:space="preserve">2) Принести фотографию и рассказать о том. Как вы праздновали 9 мая – День Победы с семьей.</w:t>
            </w:r>
          </w:p>
        </w:tc>
        <w:tc>
          <w:tcPr/>
          <w:p w:rsidR="00000000" w:rsidDel="00000000" w:rsidP="00000000" w:rsidRDefault="00000000" w:rsidRPr="00000000" w14:paraId="00000282">
            <w:pPr>
              <w:rPr>
                <w:sz w:val="20"/>
                <w:szCs w:val="20"/>
              </w:rPr>
            </w:pPr>
            <w:r w:rsidDel="00000000" w:rsidR="00000000" w:rsidRPr="00000000">
              <w:rPr>
                <w:sz w:val="20"/>
                <w:szCs w:val="20"/>
                <w:rtl w:val="0"/>
              </w:rPr>
              <w:t xml:space="preserve">(И) Выбирают по желанию.</w:t>
            </w:r>
          </w:p>
        </w:tc>
        <w:tc>
          <w:tcPr>
            <w:gridSpan w:val="2"/>
          </w:tcPr>
          <w:p w:rsidR="00000000" w:rsidDel="00000000" w:rsidP="00000000" w:rsidRDefault="00000000" w:rsidRPr="00000000" w14:paraId="00000283">
            <w:pPr>
              <w:rPr>
                <w:sz w:val="20"/>
                <w:szCs w:val="20"/>
              </w:rPr>
            </w:pPr>
            <w:r w:rsidDel="00000000" w:rsidR="00000000" w:rsidRPr="00000000">
              <w:rPr>
                <w:sz w:val="20"/>
                <w:szCs w:val="20"/>
                <w:rtl w:val="0"/>
              </w:rPr>
              <w:t xml:space="preserve">Человек и общество. Культурные ценности. Праздники. Традиции. Семейные традиции.</w:t>
            </w:r>
          </w:p>
        </w:tc>
        <w:tc>
          <w:tcPr/>
          <w:p w:rsidR="00000000" w:rsidDel="00000000" w:rsidP="00000000" w:rsidRDefault="00000000" w:rsidRPr="00000000" w14:paraId="00000285">
            <w:pPr>
              <w:rPr>
                <w:sz w:val="20"/>
                <w:szCs w:val="20"/>
              </w:rPr>
            </w:pPr>
            <w:r w:rsidDel="00000000" w:rsidR="00000000" w:rsidRPr="00000000">
              <w:rPr>
                <w:sz w:val="20"/>
                <w:szCs w:val="20"/>
                <w:rtl w:val="0"/>
              </w:rPr>
              <w:t xml:space="preserve">Построение рассуждения, обобщения; синтез.</w:t>
            </w:r>
          </w:p>
        </w:tc>
        <w:tc>
          <w:tcPr/>
          <w:p w:rsidR="00000000" w:rsidDel="00000000" w:rsidP="00000000" w:rsidRDefault="00000000" w:rsidRPr="00000000" w14:paraId="00000286">
            <w:pPr>
              <w:rPr>
                <w:sz w:val="20"/>
                <w:szCs w:val="20"/>
              </w:rPr>
            </w:pPr>
            <w:r w:rsidDel="00000000" w:rsidR="00000000" w:rsidRPr="00000000">
              <w:rPr>
                <w:sz w:val="20"/>
                <w:szCs w:val="20"/>
                <w:rtl w:val="0"/>
              </w:rPr>
              <w:t xml:space="preserve">Предвидеть возможности получения конкретного результата при решении задачи.</w:t>
            </w:r>
          </w:p>
        </w:tc>
        <w:tc>
          <w:tcPr/>
          <w:p w:rsidR="00000000" w:rsidDel="00000000" w:rsidP="00000000" w:rsidRDefault="00000000" w:rsidRPr="00000000" w14:paraId="00000287">
            <w:pPr>
              <w:rPr>
                <w:sz w:val="20"/>
                <w:szCs w:val="20"/>
              </w:rPr>
            </w:pPr>
            <w:r w:rsidDel="00000000" w:rsidR="00000000" w:rsidRPr="00000000">
              <w:rPr>
                <w:sz w:val="20"/>
                <w:szCs w:val="20"/>
                <w:rtl w:val="0"/>
              </w:rPr>
              <w:t xml:space="preserve">Формулирование собственного мнения и позиции.</w:t>
            </w:r>
          </w:p>
        </w:tc>
        <w:tc>
          <w:tcPr/>
          <w:p w:rsidR="00000000" w:rsidDel="00000000" w:rsidP="00000000" w:rsidRDefault="00000000" w:rsidRPr="00000000" w14:paraId="00000288">
            <w:pPr>
              <w:rPr>
                <w:sz w:val="20"/>
                <w:szCs w:val="20"/>
              </w:rPr>
            </w:pPr>
            <w:r w:rsidDel="00000000" w:rsidR="00000000" w:rsidRPr="00000000">
              <w:rPr>
                <w:sz w:val="20"/>
                <w:szCs w:val="20"/>
                <w:rtl w:val="0"/>
              </w:rPr>
              <w:t xml:space="preserve">Самостоятельность и личная ответственность за свои поступки.</w:t>
            </w:r>
          </w:p>
        </w:tc>
      </w:tr>
    </w:tbl>
    <w:p w:rsidR="00000000" w:rsidDel="00000000" w:rsidP="00000000" w:rsidRDefault="00000000" w:rsidRPr="00000000" w14:paraId="00000289">
      <w:pPr>
        <w:rPr/>
        <w:sectPr>
          <w:type w:val="nextPage"/>
          <w:pgSz w:h="11900" w:w="16840" w:orient="landscape"/>
          <w:pgMar w:bottom="1701" w:top="850" w:left="1134" w:right="1134" w:header="708" w:footer="708"/>
        </w:sectPr>
      </w:pPr>
      <w:r w:rsidDel="00000000" w:rsidR="00000000" w:rsidRPr="00000000">
        <w:rPr>
          <w:rtl w:val="0"/>
        </w:rPr>
      </w:r>
    </w:p>
    <w:p w:rsidR="00000000" w:rsidDel="00000000" w:rsidP="00000000" w:rsidRDefault="00000000" w:rsidRPr="00000000" w14:paraId="0000028A">
      <w:pPr>
        <w:jc w:val="right"/>
        <w:rPr>
          <w:sz w:val="24"/>
          <w:szCs w:val="24"/>
        </w:rPr>
      </w:pPr>
      <w:r w:rsidDel="00000000" w:rsidR="00000000" w:rsidRPr="00000000">
        <w:rPr>
          <w:sz w:val="24"/>
          <w:szCs w:val="24"/>
          <w:rtl w:val="0"/>
        </w:rPr>
        <w:t xml:space="preserve">Приложение 2</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Символы Дня Победы и Бессмертного Полка: значение и история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Pr>
        <w:footnoteReference w:customMarkFollows="0" w:id="10"/>
      </w: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Дополнительно можно использовать иллюстрации к символам Победы и основным понятиям темы (папка с иллюстрациями «Символы 9 мая Дня Победы» в дополнительных материалах к конспекту)</w:t>
      </w:r>
    </w:p>
    <w:p w:rsidR="00000000" w:rsidDel="00000000" w:rsidP="00000000" w:rsidRDefault="00000000" w:rsidRPr="00000000" w14:paraId="0000028D">
      <w:pPr>
        <w:ind w:firstLine="284"/>
        <w:jc w:val="both"/>
        <w:rPr>
          <w:sz w:val="24"/>
          <w:szCs w:val="24"/>
        </w:rPr>
      </w:pPr>
      <w:r w:rsidDel="00000000" w:rsidR="00000000" w:rsidRPr="00000000">
        <w:rPr>
          <w:sz w:val="24"/>
          <w:szCs w:val="24"/>
          <w:rtl w:val="0"/>
        </w:rPr>
        <w:t xml:space="preserve">9 мая люди выходят на Парад Победы и шествие Бессмертного Полка. Повсюду видны знамена и флажки, пилотки и гимнастерки, штендеры с портретами героев Великой Отечественной войны, броши, значки, открытки, гвоздики и черно-оранжевые ленточки. В уже светлеющем майском небе вечером расцветает салют. Конечно, важнее то, что мы чувствуем в этот день, а не внешняя атрибутика. Но человека ежедневно поглощают дела, заботы, и не всегда в этой круговерти люди помнят о главном и важном. А с помощью предметов с символикой Дня Победы мы можем настроиться на нужный лад и прочувствовать атмосферу светлого и печального праздника.</w:t>
      </w:r>
    </w:p>
    <w:p w:rsidR="00000000" w:rsidDel="00000000" w:rsidP="00000000" w:rsidRDefault="00000000" w:rsidRPr="00000000" w14:paraId="0000028E">
      <w:pPr>
        <w:ind w:firstLine="284"/>
        <w:jc w:val="both"/>
        <w:rPr>
          <w:b w:val="1"/>
          <w:sz w:val="24"/>
          <w:szCs w:val="24"/>
        </w:rPr>
      </w:pPr>
      <w:r w:rsidDel="00000000" w:rsidR="00000000" w:rsidRPr="00000000">
        <w:rPr>
          <w:b w:val="1"/>
          <w:sz w:val="24"/>
          <w:szCs w:val="24"/>
          <w:rtl w:val="0"/>
        </w:rPr>
        <w:t xml:space="preserve">Красное Знамя Победы</w:t>
      </w:r>
    </w:p>
    <w:p w:rsidR="00000000" w:rsidDel="00000000" w:rsidP="00000000" w:rsidRDefault="00000000" w:rsidRPr="00000000" w14:paraId="0000028F">
      <w:pPr>
        <w:ind w:firstLine="284"/>
        <w:jc w:val="both"/>
        <w:rPr>
          <w:sz w:val="24"/>
          <w:szCs w:val="24"/>
        </w:rPr>
      </w:pPr>
      <w:r w:rsidDel="00000000" w:rsidR="00000000" w:rsidRPr="00000000">
        <w:rPr>
          <w:sz w:val="24"/>
          <w:szCs w:val="24"/>
          <w:rtl w:val="0"/>
        </w:rPr>
        <w:t xml:space="preserve">Во время Парада и шествий 9 мая можно часто видеть людей с красными флажками. Красное Знамя Победы над Рейхстагом водрузили Михаил Егоров и Мелитон Кантария. Это государственная реликвия и официальный символ победы советского народа над фашистской Германией.</w:t>
      </w:r>
    </w:p>
    <w:p w:rsidR="00000000" w:rsidDel="00000000" w:rsidP="00000000" w:rsidRDefault="00000000" w:rsidRPr="00000000" w14:paraId="00000290">
      <w:pPr>
        <w:ind w:firstLine="284"/>
        <w:jc w:val="both"/>
        <w:rPr>
          <w:b w:val="1"/>
          <w:sz w:val="24"/>
          <w:szCs w:val="24"/>
        </w:rPr>
      </w:pPr>
      <w:r w:rsidDel="00000000" w:rsidR="00000000" w:rsidRPr="00000000">
        <w:rPr>
          <w:b w:val="1"/>
          <w:sz w:val="24"/>
          <w:szCs w:val="24"/>
          <w:rtl w:val="0"/>
        </w:rPr>
        <w:t xml:space="preserve">Чем на самом деле является Знамя Победы</w:t>
      </w:r>
    </w:p>
    <w:p w:rsidR="00000000" w:rsidDel="00000000" w:rsidP="00000000" w:rsidRDefault="00000000" w:rsidRPr="00000000" w14:paraId="00000291">
      <w:pPr>
        <w:ind w:firstLine="284"/>
        <w:jc w:val="both"/>
        <w:rPr>
          <w:sz w:val="24"/>
          <w:szCs w:val="24"/>
        </w:rPr>
      </w:pPr>
      <w:r w:rsidDel="00000000" w:rsidR="00000000" w:rsidRPr="00000000">
        <w:rPr>
          <w:sz w:val="24"/>
          <w:szCs w:val="24"/>
          <w:rtl w:val="0"/>
        </w:rPr>
        <w:t xml:space="preserve">Примечательно, что Знамя Победы – это не специально подготовленное полотнище из алого бархата с большим гербом СССР в центре.</w:t>
      </w:r>
    </w:p>
    <w:p w:rsidR="00000000" w:rsidDel="00000000" w:rsidP="00000000" w:rsidRDefault="00000000" w:rsidRPr="00000000" w14:paraId="00000292">
      <w:pPr>
        <w:ind w:firstLine="284"/>
        <w:jc w:val="both"/>
        <w:rPr>
          <w:sz w:val="24"/>
          <w:szCs w:val="24"/>
        </w:rPr>
      </w:pPr>
      <w:r w:rsidDel="00000000" w:rsidR="00000000" w:rsidRPr="00000000">
        <w:rPr>
          <w:sz w:val="24"/>
          <w:szCs w:val="24"/>
          <w:rtl w:val="0"/>
        </w:rPr>
        <w:t xml:space="preserve">Сталин издал указ его сшить в октябре 1944-го, когда стало понятно, что фашистскому засилью скоро будет положен конец. Но то красивое знамя до боевых частей не дошло. Водружен был обычный штурмовой флаг.</w:t>
      </w:r>
    </w:p>
    <w:p w:rsidR="00000000" w:rsidDel="00000000" w:rsidP="00000000" w:rsidRDefault="00000000" w:rsidRPr="00000000" w14:paraId="00000293">
      <w:pPr>
        <w:ind w:firstLine="284"/>
        <w:jc w:val="both"/>
        <w:rPr>
          <w:sz w:val="24"/>
          <w:szCs w:val="24"/>
        </w:rPr>
      </w:pPr>
      <w:r w:rsidDel="00000000" w:rsidR="00000000" w:rsidRPr="00000000">
        <w:rPr>
          <w:sz w:val="24"/>
          <w:szCs w:val="24"/>
          <w:rtl w:val="0"/>
        </w:rPr>
        <w:t xml:space="preserve">Дело в том, что передовым батальонам, полкам и даже отдельным солдатам выдавали небольшие знамена с номером и названием военного формирования. Красноармейцы, освобождая город или поселение, оставляли в них эти флажки – знак того, что территория освобождена, отбита штурмом у фашистов. Поэтому и название такое – «штурмовой».</w:t>
      </w:r>
    </w:p>
    <w:p w:rsidR="00000000" w:rsidDel="00000000" w:rsidP="00000000" w:rsidRDefault="00000000" w:rsidRPr="00000000" w14:paraId="00000294">
      <w:pPr>
        <w:ind w:firstLine="284"/>
        <w:jc w:val="both"/>
        <w:rPr>
          <w:b w:val="1"/>
          <w:sz w:val="24"/>
          <w:szCs w:val="24"/>
        </w:rPr>
      </w:pPr>
      <w:r w:rsidDel="00000000" w:rsidR="00000000" w:rsidRPr="00000000">
        <w:rPr>
          <w:b w:val="1"/>
          <w:sz w:val="24"/>
          <w:szCs w:val="24"/>
          <w:rtl w:val="0"/>
        </w:rPr>
        <w:t xml:space="preserve">Взятие Берлина</w:t>
      </w:r>
    </w:p>
    <w:p w:rsidR="00000000" w:rsidDel="00000000" w:rsidP="00000000" w:rsidRDefault="00000000" w:rsidRPr="00000000" w14:paraId="00000295">
      <w:pPr>
        <w:ind w:firstLine="284"/>
        <w:jc w:val="both"/>
        <w:rPr>
          <w:sz w:val="24"/>
          <w:szCs w:val="24"/>
        </w:rPr>
      </w:pPr>
      <w:r w:rsidDel="00000000" w:rsidR="00000000" w:rsidRPr="00000000">
        <w:rPr>
          <w:sz w:val="24"/>
          <w:szCs w:val="24"/>
          <w:rtl w:val="0"/>
        </w:rPr>
        <w:t xml:space="preserve">В апреле 1945 года перед наступлением на Берлин состоялось совещание начальников армий Первого Белорусского фронта. Решили, что каждой армии нужно сделать по знамени: кто доберется до Рейхстага первым, тот и водрузит флаг.</w:t>
      </w:r>
    </w:p>
    <w:p w:rsidR="00000000" w:rsidDel="00000000" w:rsidP="00000000" w:rsidRDefault="00000000" w:rsidRPr="00000000" w14:paraId="00000296">
      <w:pPr>
        <w:ind w:firstLine="284"/>
        <w:jc w:val="both"/>
        <w:rPr>
          <w:sz w:val="24"/>
          <w:szCs w:val="24"/>
        </w:rPr>
      </w:pPr>
      <w:r w:rsidDel="00000000" w:rsidR="00000000" w:rsidRPr="00000000">
        <w:rPr>
          <w:sz w:val="24"/>
          <w:szCs w:val="24"/>
          <w:rtl w:val="0"/>
        </w:rPr>
        <w:t xml:space="preserve">Штурмовые флажки готовили ночью. В 3-ей армии сделали по одному для каждой дивизии. Чтобы смастерить древко, распиливали доски. Добыли простую красную ткань – кумач. Разрезали, через трафарет рисовали серп и молот, писали названия дивизий. Шили, перебарывая смертельную усталость и не веря, что бесчеловечной войне скоро придет конец. Над Рейхстагом после третьей попытки штурма и двух дней ожесточенных боев реял именно такой штурмовой флаг – 150-й ордена Кутузова II степени Идрицкой стрелковой дивизии.</w:t>
      </w:r>
    </w:p>
    <w:p w:rsidR="00000000" w:rsidDel="00000000" w:rsidP="00000000" w:rsidRDefault="00000000" w:rsidRPr="00000000" w14:paraId="00000297">
      <w:pPr>
        <w:ind w:firstLine="284"/>
        <w:jc w:val="both"/>
        <w:rPr>
          <w:b w:val="1"/>
          <w:sz w:val="24"/>
          <w:szCs w:val="24"/>
        </w:rPr>
      </w:pPr>
      <w:r w:rsidDel="00000000" w:rsidR="00000000" w:rsidRPr="00000000">
        <w:rPr>
          <w:b w:val="1"/>
          <w:sz w:val="24"/>
          <w:szCs w:val="24"/>
          <w:rtl w:val="0"/>
        </w:rPr>
        <w:t xml:space="preserve">Почему голубь – символ мира</w:t>
      </w:r>
    </w:p>
    <w:p w:rsidR="00000000" w:rsidDel="00000000" w:rsidP="00000000" w:rsidRDefault="00000000" w:rsidRPr="00000000" w14:paraId="00000298">
      <w:pPr>
        <w:ind w:firstLine="284"/>
        <w:jc w:val="both"/>
        <w:rPr>
          <w:sz w:val="24"/>
          <w:szCs w:val="24"/>
        </w:rPr>
      </w:pPr>
      <w:r w:rsidDel="00000000" w:rsidR="00000000" w:rsidRPr="00000000">
        <w:rPr>
          <w:sz w:val="24"/>
          <w:szCs w:val="24"/>
          <w:rtl w:val="0"/>
        </w:rPr>
        <w:t xml:space="preserve">В религиозном символизме голубь является символом доброй вести. Например, в Библии написано, что во время всемирного потопа после 7 месяцев плавания по бескрайним водам Ной отправил в полет белого голубя, и тот принес оливковую ветвь. Так находящиеся на ковчеге поняли, что земля уже близко.</w:t>
      </w:r>
    </w:p>
    <w:p w:rsidR="00000000" w:rsidDel="00000000" w:rsidP="00000000" w:rsidRDefault="00000000" w:rsidRPr="00000000" w14:paraId="00000299">
      <w:pPr>
        <w:ind w:firstLine="284"/>
        <w:jc w:val="both"/>
        <w:rPr>
          <w:sz w:val="24"/>
          <w:szCs w:val="24"/>
        </w:rPr>
      </w:pPr>
      <w:r w:rsidDel="00000000" w:rsidR="00000000" w:rsidRPr="00000000">
        <w:rPr>
          <w:sz w:val="24"/>
          <w:szCs w:val="24"/>
          <w:rtl w:val="0"/>
        </w:rPr>
        <w:t xml:space="preserve">Предпосылки, почему белый голубь считается символом мира, есть и в более близкой нам истории. Во всех войнах стороны первым делом старались оставить противника без связи. Великая Отечественная война не стала исключением, телефоны и телеграфы регулярно выводились из строя. А передавать сообщения все равно было необходимо.</w:t>
      </w:r>
    </w:p>
    <w:p w:rsidR="00000000" w:rsidDel="00000000" w:rsidP="00000000" w:rsidRDefault="00000000" w:rsidRPr="00000000" w14:paraId="0000029A">
      <w:pPr>
        <w:ind w:firstLine="284"/>
        <w:jc w:val="both"/>
        <w:rPr>
          <w:sz w:val="24"/>
          <w:szCs w:val="24"/>
        </w:rPr>
      </w:pPr>
      <w:r w:rsidDel="00000000" w:rsidR="00000000" w:rsidRPr="00000000">
        <w:rPr>
          <w:sz w:val="24"/>
          <w:szCs w:val="24"/>
          <w:rtl w:val="0"/>
        </w:rPr>
        <w:t xml:space="preserve">Выходом стали почтово-голубиные станции. Люди начали использовать голубиную почту еще 5000 лет назад. У этих птиц в основании клюва расположена магнитно-рецепторная система – безошибочный внутренний «радар». Они всегда возвращаются в свой дом самым коротким путем. А отличить птицу, несущую важные известия, от обычных, непочтовых, было практически невозможно.</w:t>
      </w:r>
    </w:p>
    <w:p w:rsidR="00000000" w:rsidDel="00000000" w:rsidP="00000000" w:rsidRDefault="00000000" w:rsidRPr="00000000" w14:paraId="0000029B">
      <w:pPr>
        <w:ind w:firstLine="284"/>
        <w:jc w:val="both"/>
        <w:rPr>
          <w:sz w:val="24"/>
          <w:szCs w:val="24"/>
        </w:rPr>
      </w:pPr>
      <w:r w:rsidDel="00000000" w:rsidR="00000000" w:rsidRPr="00000000">
        <w:rPr>
          <w:sz w:val="24"/>
          <w:szCs w:val="24"/>
          <w:rtl w:val="0"/>
        </w:rPr>
        <w:t xml:space="preserve">Так можно описать голубиную «службу» в ВОВ цифрами:</w:t>
      </w:r>
    </w:p>
    <w:p w:rsidR="00000000" w:rsidDel="00000000" w:rsidP="00000000" w:rsidRDefault="00000000" w:rsidRPr="00000000" w14:paraId="000002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 подготовку голубя требовалось 2-3 года дрессировки, зачастую птиц мобилизовывали у частных владельцев;</w:t>
      </w:r>
    </w:p>
    <w:p w:rsidR="00000000" w:rsidDel="00000000" w:rsidP="00000000" w:rsidRDefault="00000000" w:rsidRPr="00000000" w14:paraId="0000029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голубестанции были передвижными (полевыми) с дальностью работы 50-150 км и стационарными, между которыми расстояние достигало 300-500 км;</w:t>
      </w:r>
    </w:p>
    <w:p w:rsidR="00000000" w:rsidDel="00000000" w:rsidP="00000000" w:rsidRDefault="00000000" w:rsidRPr="00000000" w14:paraId="000002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скорость передачи сообщения – около 70 км/ч;</w:t>
      </w:r>
    </w:p>
    <w:p w:rsidR="00000000" w:rsidDel="00000000" w:rsidP="00000000" w:rsidRDefault="00000000" w:rsidRPr="00000000" w14:paraId="000002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чтобы гарантировать доставку голубеграммы, отправляли сразу трех птиц;</w:t>
      </w:r>
    </w:p>
    <w:p w:rsidR="00000000" w:rsidDel="00000000" w:rsidP="00000000" w:rsidRDefault="00000000" w:rsidRPr="00000000" w14:paraId="000002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во время Второй мировой от осколков снарядов и мин погибло около трети крылатых «связных».</w:t>
      </w:r>
    </w:p>
    <w:p w:rsidR="00000000" w:rsidDel="00000000" w:rsidP="00000000" w:rsidRDefault="00000000" w:rsidRPr="00000000" w14:paraId="000002A1">
      <w:pPr>
        <w:ind w:firstLine="284"/>
        <w:jc w:val="both"/>
        <w:rPr>
          <w:b w:val="1"/>
          <w:sz w:val="24"/>
          <w:szCs w:val="24"/>
        </w:rPr>
      </w:pPr>
      <w:r w:rsidDel="00000000" w:rsidR="00000000" w:rsidRPr="00000000">
        <w:rPr>
          <w:b w:val="1"/>
          <w:sz w:val="24"/>
          <w:szCs w:val="24"/>
          <w:rtl w:val="0"/>
        </w:rPr>
        <w:t xml:space="preserve">Плакат Голубь мира</w:t>
      </w:r>
    </w:p>
    <w:p w:rsidR="00000000" w:rsidDel="00000000" w:rsidP="00000000" w:rsidRDefault="00000000" w:rsidRPr="00000000" w14:paraId="000002A2">
      <w:pPr>
        <w:ind w:firstLine="284"/>
        <w:jc w:val="both"/>
        <w:rPr>
          <w:sz w:val="24"/>
          <w:szCs w:val="24"/>
        </w:rPr>
      </w:pPr>
      <w:r w:rsidDel="00000000" w:rsidR="00000000" w:rsidRPr="00000000">
        <w:rPr>
          <w:sz w:val="24"/>
          <w:szCs w:val="24"/>
          <w:rtl w:val="0"/>
        </w:rPr>
        <w:t xml:space="preserve">В 1949 году Пабло Пикассо нарисовал белого голубя с оливковой ветвью. В том же году для плаката Первого Всемирного Конгресса сторонников мира выбрали именно эту картину художника. Она получила название «Голубь мира».</w:t>
      </w:r>
    </w:p>
    <w:p w:rsidR="00000000" w:rsidDel="00000000" w:rsidP="00000000" w:rsidRDefault="00000000" w:rsidRPr="00000000" w14:paraId="000002A3">
      <w:pPr>
        <w:ind w:firstLine="284"/>
        <w:jc w:val="both"/>
        <w:rPr>
          <w:b w:val="1"/>
          <w:sz w:val="24"/>
          <w:szCs w:val="24"/>
        </w:rPr>
      </w:pPr>
      <w:r w:rsidDel="00000000" w:rsidR="00000000" w:rsidRPr="00000000">
        <w:rPr>
          <w:b w:val="1"/>
          <w:sz w:val="24"/>
          <w:szCs w:val="24"/>
          <w:rtl w:val="0"/>
        </w:rPr>
        <w:t xml:space="preserve">Белый журавль: значение символа в России</w:t>
      </w:r>
    </w:p>
    <w:p w:rsidR="00000000" w:rsidDel="00000000" w:rsidP="00000000" w:rsidRDefault="00000000" w:rsidRPr="00000000" w14:paraId="000002A4">
      <w:pPr>
        <w:ind w:firstLine="284"/>
        <w:jc w:val="both"/>
        <w:rPr>
          <w:sz w:val="24"/>
          <w:szCs w:val="24"/>
        </w:rPr>
      </w:pPr>
      <w:r w:rsidDel="00000000" w:rsidR="00000000" w:rsidRPr="00000000">
        <w:rPr>
          <w:sz w:val="24"/>
          <w:szCs w:val="24"/>
          <w:rtl w:val="0"/>
        </w:rPr>
        <w:t xml:space="preserve">Эти птицы символизируют мир и в японской культуре. Чтобы понять, почему белые журавли – символ погибших солдат, нужно пройти по следам и советской, и японской истории.</w:t>
      </w:r>
    </w:p>
    <w:p w:rsidR="00000000" w:rsidDel="00000000" w:rsidP="00000000" w:rsidRDefault="00000000" w:rsidRPr="00000000" w14:paraId="000002A5">
      <w:pPr>
        <w:ind w:firstLine="284"/>
        <w:jc w:val="both"/>
        <w:rPr>
          <w:sz w:val="24"/>
          <w:szCs w:val="24"/>
        </w:rPr>
      </w:pPr>
      <w:r w:rsidDel="00000000" w:rsidR="00000000" w:rsidRPr="00000000">
        <w:rPr>
          <w:sz w:val="24"/>
          <w:szCs w:val="24"/>
          <w:rtl w:val="0"/>
        </w:rPr>
        <w:t xml:space="preserve">Девочка из Японии Садако Сасаки заболела лейкемией после ядерного удара по Хиросиме в 1945 году. Последствия облучения проявились только спустя 10 лет. Болезнь протекала тяжело, и Садако очень хотела выздороветь. По японскому поверью, если человек сложит тысячу оригами в виде бумажных «журавликов», его желание обязательно сбудется. Садако успела сделать больше 13 сотен, но пережить последствия облучения не смогла.</w:t>
      </w:r>
    </w:p>
    <w:p w:rsidR="00000000" w:rsidDel="00000000" w:rsidP="00000000" w:rsidRDefault="00000000" w:rsidRPr="00000000" w14:paraId="000002A6">
      <w:pPr>
        <w:ind w:firstLine="284"/>
        <w:jc w:val="both"/>
        <w:rPr>
          <w:b w:val="1"/>
          <w:sz w:val="24"/>
          <w:szCs w:val="24"/>
        </w:rPr>
      </w:pPr>
      <w:r w:rsidDel="00000000" w:rsidR="00000000" w:rsidRPr="00000000">
        <w:rPr>
          <w:b w:val="1"/>
          <w:sz w:val="24"/>
          <w:szCs w:val="24"/>
          <w:rtl w:val="0"/>
        </w:rPr>
        <w:t xml:space="preserve">Песня «Журавли»</w:t>
      </w:r>
    </w:p>
    <w:p w:rsidR="00000000" w:rsidDel="00000000" w:rsidP="00000000" w:rsidRDefault="00000000" w:rsidRPr="00000000" w14:paraId="000002A7">
      <w:pPr>
        <w:ind w:firstLine="284"/>
        <w:jc w:val="both"/>
        <w:rPr>
          <w:sz w:val="24"/>
          <w:szCs w:val="24"/>
        </w:rPr>
      </w:pPr>
      <w:r w:rsidDel="00000000" w:rsidR="00000000" w:rsidRPr="00000000">
        <w:rPr>
          <w:sz w:val="24"/>
          <w:szCs w:val="24"/>
          <w:rtl w:val="0"/>
        </w:rPr>
        <w:t xml:space="preserve">Образ этой птицы использован в песне «Журавли» (слова Расула Гамзатова, музыка Яна Френкеля, перевод с аварского на русский Наума Гребнева).</w:t>
      </w:r>
    </w:p>
    <w:p w:rsidR="00000000" w:rsidDel="00000000" w:rsidP="00000000" w:rsidRDefault="00000000" w:rsidRPr="00000000" w14:paraId="000002A8">
      <w:pPr>
        <w:ind w:firstLine="284"/>
        <w:jc w:val="both"/>
        <w:rPr>
          <w:sz w:val="24"/>
          <w:szCs w:val="24"/>
        </w:rPr>
      </w:pPr>
      <w:r w:rsidDel="00000000" w:rsidR="00000000" w:rsidRPr="00000000">
        <w:rPr>
          <w:sz w:val="24"/>
          <w:szCs w:val="24"/>
          <w:rtl w:val="0"/>
        </w:rPr>
        <w:t xml:space="preserve">Автор текста написал стихотворение после посещения Мемориального парка мира и памятника Садако в Хиросиме. По пути из Японии Расул Гамзатович думал о друзьях и родных, которых отняла у него война. Стихотворение поэт посвятил миллионам солдат, не вернувшихся с Великой Отечественной – и других войн.</w:t>
      </w:r>
    </w:p>
    <w:p w:rsidR="00000000" w:rsidDel="00000000" w:rsidP="00000000" w:rsidRDefault="00000000" w:rsidRPr="00000000" w14:paraId="000002A9">
      <w:pPr>
        <w:ind w:firstLine="284"/>
        <w:jc w:val="both"/>
        <w:rPr>
          <w:sz w:val="24"/>
          <w:szCs w:val="24"/>
        </w:rPr>
      </w:pPr>
      <w:r w:rsidDel="00000000" w:rsidR="00000000" w:rsidRPr="00000000">
        <w:rPr>
          <w:sz w:val="24"/>
          <w:szCs w:val="24"/>
          <w:rtl w:val="0"/>
        </w:rPr>
        <w:t xml:space="preserve">Певец Марк Бернес, исполнитель и в некотором смысле соавтор русского текста, тяжело болел. Он записал песню на студии за месяц до своей смерти – в 1969 году. Произведение быстро стало народным.</w:t>
      </w:r>
    </w:p>
    <w:p w:rsidR="00000000" w:rsidDel="00000000" w:rsidP="00000000" w:rsidRDefault="00000000" w:rsidRPr="00000000" w14:paraId="000002AA">
      <w:pPr>
        <w:ind w:firstLine="284"/>
        <w:jc w:val="both"/>
        <w:rPr>
          <w:b w:val="1"/>
          <w:sz w:val="24"/>
          <w:szCs w:val="24"/>
        </w:rPr>
      </w:pPr>
      <w:r w:rsidDel="00000000" w:rsidR="00000000" w:rsidRPr="00000000">
        <w:rPr>
          <w:b w:val="1"/>
          <w:sz w:val="24"/>
          <w:szCs w:val="24"/>
          <w:rtl w:val="0"/>
        </w:rPr>
        <w:t xml:space="preserve">Создатель логотипа Бессмертного Полка</w:t>
      </w:r>
    </w:p>
    <w:p w:rsidR="00000000" w:rsidDel="00000000" w:rsidP="00000000" w:rsidRDefault="00000000" w:rsidRPr="00000000" w14:paraId="000002AB">
      <w:pPr>
        <w:ind w:firstLine="284"/>
        <w:jc w:val="both"/>
        <w:rPr>
          <w:sz w:val="24"/>
          <w:szCs w:val="24"/>
        </w:rPr>
      </w:pPr>
      <w:r w:rsidDel="00000000" w:rsidR="00000000" w:rsidRPr="00000000">
        <w:rPr>
          <w:sz w:val="24"/>
          <w:szCs w:val="24"/>
          <w:rtl w:val="0"/>
        </w:rPr>
        <w:t xml:space="preserve">В 2014 году журавль на фоне пятиконечной звезды, взлетающий в небо, стал официальным символом движения «Бессмертный Полк». Логотип нарисовал художник Алексей Шелепов.</w:t>
      </w:r>
    </w:p>
    <w:p w:rsidR="00000000" w:rsidDel="00000000" w:rsidP="00000000" w:rsidRDefault="00000000" w:rsidRPr="00000000" w14:paraId="000002AC">
      <w:pPr>
        <w:ind w:firstLine="284"/>
        <w:jc w:val="both"/>
        <w:rPr>
          <w:b w:val="1"/>
          <w:sz w:val="24"/>
          <w:szCs w:val="24"/>
        </w:rPr>
      </w:pPr>
      <w:r w:rsidDel="00000000" w:rsidR="00000000" w:rsidRPr="00000000">
        <w:rPr>
          <w:b w:val="1"/>
          <w:sz w:val="24"/>
          <w:szCs w:val="24"/>
          <w:rtl w:val="0"/>
        </w:rPr>
        <w:t xml:space="preserve">Пятиконечная звезда и Красная армия</w:t>
      </w:r>
    </w:p>
    <w:p w:rsidR="00000000" w:rsidDel="00000000" w:rsidP="00000000" w:rsidRDefault="00000000" w:rsidRPr="00000000" w14:paraId="000002AD">
      <w:pPr>
        <w:ind w:firstLine="284"/>
        <w:jc w:val="both"/>
        <w:rPr>
          <w:b w:val="1"/>
          <w:sz w:val="24"/>
          <w:szCs w:val="24"/>
        </w:rPr>
      </w:pPr>
      <w:r w:rsidDel="00000000" w:rsidR="00000000" w:rsidRPr="00000000">
        <w:rPr>
          <w:sz w:val="24"/>
          <w:szCs w:val="24"/>
          <w:rtl w:val="0"/>
        </w:rPr>
        <w:t xml:space="preserve">В России светлые звезды стали использовать на эполетах и погонах еще в имперский период. Но во время Гражданской войны (1918-1922) большевики стали искать символ, который бы отличал противоборствующие стороны. Вот почему символ Красной армии - красная пятиконечная звезда: ее цвет символизировал пролетарскую революцию, а 5 лучей звезды – 5 континентов, которые должны быть объединены общей идеей коммунизма. Позже звезда появилась на гербе и флаге СССР, стала опознавательным знаком Вооруженных Сил СССР.</w:t>
      </w:r>
      <w:r w:rsidDel="00000000" w:rsidR="00000000" w:rsidRPr="00000000">
        <w:rPr>
          <w:rtl w:val="0"/>
        </w:rPr>
      </w:r>
    </w:p>
    <w:p w:rsidR="00000000" w:rsidDel="00000000" w:rsidP="00000000" w:rsidRDefault="00000000" w:rsidRPr="00000000" w14:paraId="000002AE">
      <w:pPr>
        <w:ind w:firstLine="284"/>
        <w:jc w:val="both"/>
        <w:rPr>
          <w:sz w:val="24"/>
          <w:szCs w:val="24"/>
        </w:rPr>
      </w:pPr>
      <w:r w:rsidDel="00000000" w:rsidR="00000000" w:rsidRPr="00000000">
        <w:rPr>
          <w:b w:val="1"/>
          <w:sz w:val="24"/>
          <w:szCs w:val="24"/>
          <w:rtl w:val="0"/>
        </w:rPr>
        <w:t xml:space="preserve">Степени ордена Отечественной войны</w:t>
      </w:r>
      <w:r w:rsidDel="00000000" w:rsidR="00000000" w:rsidRPr="00000000">
        <w:rPr>
          <w:rtl w:val="0"/>
        </w:rPr>
      </w:r>
    </w:p>
    <w:p w:rsidR="00000000" w:rsidDel="00000000" w:rsidP="00000000" w:rsidRDefault="00000000" w:rsidRPr="00000000" w14:paraId="000002AF">
      <w:pPr>
        <w:ind w:firstLine="284"/>
        <w:jc w:val="both"/>
        <w:rPr>
          <w:sz w:val="24"/>
          <w:szCs w:val="24"/>
        </w:rPr>
      </w:pPr>
      <w:r w:rsidDel="00000000" w:rsidR="00000000" w:rsidRPr="00000000">
        <w:rPr>
          <w:sz w:val="24"/>
          <w:szCs w:val="24"/>
          <w:rtl w:val="0"/>
        </w:rPr>
        <w:t xml:space="preserve">Размещена она и на многих наградах, одна из самых узнаваемых – Орден Отечественной войны (учрежден 20 мая 1942 года). Это первая советская награда периода ВОВ: пятиконечная звезда рубинового цвета, от которой расходятся золотые лучи, в центре - серп и молот. Для этого ордена впервые был составлен список подвигов, за которые отличившегося военнослужащего могли наградить.</w:t>
      </w:r>
    </w:p>
    <w:p w:rsidR="00000000" w:rsidDel="00000000" w:rsidP="00000000" w:rsidRDefault="00000000" w:rsidRPr="00000000" w14:paraId="000002B0">
      <w:pPr>
        <w:ind w:firstLine="284"/>
        <w:jc w:val="both"/>
        <w:rPr>
          <w:b w:val="1"/>
          <w:sz w:val="24"/>
          <w:szCs w:val="24"/>
        </w:rPr>
      </w:pPr>
      <w:r w:rsidDel="00000000" w:rsidR="00000000" w:rsidRPr="00000000">
        <w:rPr>
          <w:b w:val="1"/>
          <w:sz w:val="24"/>
          <w:szCs w:val="24"/>
          <w:rtl w:val="0"/>
        </w:rPr>
        <w:t xml:space="preserve">Почему ленточка черно-оранжевая и называется Георгиевской</w:t>
      </w:r>
    </w:p>
    <w:p w:rsidR="00000000" w:rsidDel="00000000" w:rsidP="00000000" w:rsidRDefault="00000000" w:rsidRPr="00000000" w14:paraId="000002B1">
      <w:pPr>
        <w:ind w:firstLine="284"/>
        <w:jc w:val="both"/>
        <w:rPr>
          <w:sz w:val="24"/>
          <w:szCs w:val="24"/>
        </w:rPr>
      </w:pPr>
      <w:r w:rsidDel="00000000" w:rsidR="00000000" w:rsidRPr="00000000">
        <w:rPr>
          <w:sz w:val="24"/>
          <w:szCs w:val="24"/>
          <w:rtl w:val="0"/>
        </w:rPr>
        <w:t xml:space="preserve">Традиционная трактовка, почему Георгиевская лента такого цвета и так называется, следующая: три полосы черного цвета символизируют дым или порох, две оранжевых – пламя. Также цвета полностью соответствовали цветам государственного герба России во время правления Екатерины II.</w:t>
      </w:r>
    </w:p>
    <w:p w:rsidR="00000000" w:rsidDel="00000000" w:rsidP="00000000" w:rsidRDefault="00000000" w:rsidRPr="00000000" w14:paraId="000002B2">
      <w:pPr>
        <w:ind w:firstLine="284"/>
        <w:jc w:val="both"/>
        <w:rPr>
          <w:b w:val="1"/>
          <w:sz w:val="24"/>
          <w:szCs w:val="24"/>
        </w:rPr>
      </w:pPr>
      <w:r w:rsidDel="00000000" w:rsidR="00000000" w:rsidRPr="00000000">
        <w:rPr>
          <w:b w:val="1"/>
          <w:sz w:val="24"/>
          <w:szCs w:val="24"/>
          <w:rtl w:val="0"/>
        </w:rPr>
        <w:t xml:space="preserve">Георгиевская лента</w:t>
      </w:r>
    </w:p>
    <w:p w:rsidR="00000000" w:rsidDel="00000000" w:rsidP="00000000" w:rsidRDefault="00000000" w:rsidRPr="00000000" w14:paraId="000002B3">
      <w:pPr>
        <w:ind w:firstLine="284"/>
        <w:jc w:val="both"/>
        <w:rPr>
          <w:sz w:val="24"/>
          <w:szCs w:val="24"/>
        </w:rPr>
      </w:pPr>
      <w:r w:rsidDel="00000000" w:rsidR="00000000" w:rsidRPr="00000000">
        <w:rPr>
          <w:sz w:val="24"/>
          <w:szCs w:val="24"/>
          <w:rtl w:val="0"/>
        </w:rPr>
        <w:t xml:space="preserve">Изначально на такой ленте было принято носить высшую воинскую награду в Российской империи с конца XVIII века – орден Святого Георгия (а также одноименные крест и медаль). Было несколько случаев, когда сама лента становилась знаком отличия – если не было возможности в боевых условиях добыть наградной крест или четырехконечную звезду.</w:t>
      </w:r>
    </w:p>
    <w:p w:rsidR="00000000" w:rsidDel="00000000" w:rsidP="00000000" w:rsidRDefault="00000000" w:rsidRPr="00000000" w14:paraId="000002B4">
      <w:pPr>
        <w:ind w:firstLine="284"/>
        <w:jc w:val="both"/>
        <w:rPr>
          <w:sz w:val="24"/>
          <w:szCs w:val="24"/>
        </w:rPr>
      </w:pPr>
      <w:r w:rsidDel="00000000" w:rsidR="00000000" w:rsidRPr="00000000">
        <w:rPr>
          <w:sz w:val="24"/>
          <w:szCs w:val="24"/>
          <w:rtl w:val="0"/>
        </w:rPr>
        <w:t xml:space="preserve">Популярность Георгиевской ленточки стала всенародной, когда Александр I учредил награду для нижних чинов армии за храбрость в бою - Знак отличия Военного ордена. Вручали его массово, носить медаль нужно было на ленте, цвета которой соответствовали цветам на ордене Святого Георгия. Этот знак позже получил название «солдатский Георгий» (или «Егорий», как его еще называли в народе).</w:t>
      </w:r>
    </w:p>
    <w:p w:rsidR="00000000" w:rsidDel="00000000" w:rsidP="00000000" w:rsidRDefault="00000000" w:rsidRPr="00000000" w14:paraId="000002B5">
      <w:pPr>
        <w:ind w:firstLine="284"/>
        <w:jc w:val="both"/>
        <w:rPr>
          <w:sz w:val="24"/>
          <w:szCs w:val="24"/>
        </w:rPr>
      </w:pPr>
      <w:r w:rsidDel="00000000" w:rsidR="00000000" w:rsidRPr="00000000">
        <w:rPr>
          <w:sz w:val="24"/>
          <w:szCs w:val="24"/>
          <w:rtl w:val="0"/>
        </w:rPr>
        <w:t xml:space="preserve">На протяжении веков двухцветную ленту вручали вместе с разнообразными личными и коллективными наградами. Она стала как бы связующим звеном воинских поощрений, символом доблести и отваги.</w:t>
      </w:r>
    </w:p>
    <w:p w:rsidR="00000000" w:rsidDel="00000000" w:rsidP="00000000" w:rsidRDefault="00000000" w:rsidRPr="00000000" w14:paraId="000002B6">
      <w:pPr>
        <w:ind w:firstLine="284"/>
        <w:jc w:val="both"/>
        <w:rPr>
          <w:b w:val="1"/>
          <w:sz w:val="24"/>
          <w:szCs w:val="24"/>
        </w:rPr>
      </w:pPr>
      <w:r w:rsidDel="00000000" w:rsidR="00000000" w:rsidRPr="00000000">
        <w:rPr>
          <w:b w:val="1"/>
          <w:sz w:val="24"/>
          <w:szCs w:val="24"/>
          <w:rtl w:val="0"/>
        </w:rPr>
        <w:t xml:space="preserve">Гвардейская лента. Орден Славы и медаль За победу над Германией</w:t>
      </w:r>
    </w:p>
    <w:p w:rsidR="00000000" w:rsidDel="00000000" w:rsidP="00000000" w:rsidRDefault="00000000" w:rsidRPr="00000000" w14:paraId="000002B7">
      <w:pPr>
        <w:ind w:firstLine="284"/>
        <w:jc w:val="both"/>
        <w:rPr>
          <w:sz w:val="24"/>
          <w:szCs w:val="24"/>
        </w:rPr>
      </w:pPr>
      <w:r w:rsidDel="00000000" w:rsidR="00000000" w:rsidRPr="00000000">
        <w:rPr>
          <w:sz w:val="24"/>
          <w:szCs w:val="24"/>
          <w:rtl w:val="0"/>
        </w:rPr>
        <w:t xml:space="preserve">С 1941 года почетное звание «гвардейский» получали части, соединения и корабли за мужество и героизм в сражениях с врагом. После революции 1917 года наградную систему царского периода большевики упразднили, но в Великую Отечественную для наград стали использовать Гвардейскую ленту, внешне очень похожую на Георгиевскую (то же количество полос и сочетание цветов). На такой ленточке тиснением наносили название отличившегося воинского формирования. Позже ее стали использовать при оформлении колодок для ордена Славы и медали «За победу над Германией».</w:t>
      </w:r>
    </w:p>
    <w:p w:rsidR="00000000" w:rsidDel="00000000" w:rsidP="00000000" w:rsidRDefault="00000000" w:rsidRPr="00000000" w14:paraId="000002B8">
      <w:pPr>
        <w:ind w:firstLine="284"/>
        <w:jc w:val="both"/>
        <w:rPr>
          <w:sz w:val="24"/>
          <w:szCs w:val="24"/>
        </w:rPr>
      </w:pPr>
      <w:r w:rsidDel="00000000" w:rsidR="00000000" w:rsidRPr="00000000">
        <w:rPr>
          <w:sz w:val="24"/>
          <w:szCs w:val="24"/>
          <w:rtl w:val="0"/>
        </w:rPr>
        <w:t xml:space="preserve">Сейчас находится много людей, не согласных друг с другом по поводу того, как называть этот двухцветный символ доблести, храбрости и воинского подвига. Черно-оранжевые ленточки в наши дни – дань уважения и памяти защитникам Родины, людям, отдавшим свои жизни, чтобы жили мы.</w:t>
      </w:r>
    </w:p>
    <w:p w:rsidR="00000000" w:rsidDel="00000000" w:rsidP="00000000" w:rsidRDefault="00000000" w:rsidRPr="00000000" w14:paraId="000002B9">
      <w:pPr>
        <w:ind w:firstLine="284"/>
        <w:jc w:val="both"/>
        <w:rPr>
          <w:b w:val="1"/>
          <w:sz w:val="24"/>
          <w:szCs w:val="24"/>
        </w:rPr>
      </w:pPr>
      <w:r w:rsidDel="00000000" w:rsidR="00000000" w:rsidRPr="00000000">
        <w:rPr>
          <w:b w:val="1"/>
          <w:sz w:val="24"/>
          <w:szCs w:val="24"/>
          <w:rtl w:val="0"/>
        </w:rPr>
        <w:t xml:space="preserve">Вечный огонь – символ памяти</w:t>
      </w:r>
    </w:p>
    <w:p w:rsidR="00000000" w:rsidDel="00000000" w:rsidP="00000000" w:rsidRDefault="00000000" w:rsidRPr="00000000" w14:paraId="000002BA">
      <w:pPr>
        <w:ind w:firstLine="284"/>
        <w:jc w:val="both"/>
        <w:rPr>
          <w:sz w:val="24"/>
          <w:szCs w:val="24"/>
        </w:rPr>
      </w:pPr>
      <w:r w:rsidDel="00000000" w:rsidR="00000000" w:rsidRPr="00000000">
        <w:rPr>
          <w:sz w:val="24"/>
          <w:szCs w:val="24"/>
          <w:rtl w:val="0"/>
        </w:rPr>
        <w:t xml:space="preserve">Вечный огонь – это постоянно горящее пламя на местах воинских захоронений или у мемориалов. В отличие от «Огня памяти», зажигаемого в памятные даты, здесь горение не прекращается ни на день. Смысл вкладывают такой: вечный огонь - вечная память о героях, погибших в сражениях за Родину.</w:t>
      </w:r>
    </w:p>
    <w:p w:rsidR="00000000" w:rsidDel="00000000" w:rsidP="00000000" w:rsidRDefault="00000000" w:rsidRPr="00000000" w14:paraId="000002BB">
      <w:pPr>
        <w:ind w:firstLine="284"/>
        <w:jc w:val="both"/>
        <w:rPr>
          <w:sz w:val="24"/>
          <w:szCs w:val="24"/>
        </w:rPr>
      </w:pPr>
      <w:r w:rsidDel="00000000" w:rsidR="00000000" w:rsidRPr="00000000">
        <w:rPr>
          <w:sz w:val="24"/>
          <w:szCs w:val="24"/>
          <w:rtl w:val="0"/>
        </w:rPr>
        <w:t xml:space="preserve">Традиция многодневного поддержания пламени корнями уходит в древность – в основном в религиозном контексте. А в память о погибших воинах впервые вечный огонь был зажжен в Париже на Могиле неизвестного солдата. Случилось это в 1923 году. С тех пор многие страны переняли такой способ оставить напоминание потомкам о том, на какие жертвы шли солдаты, защищая мир и свободу.</w:t>
      </w:r>
    </w:p>
    <w:p w:rsidR="00000000" w:rsidDel="00000000" w:rsidP="00000000" w:rsidRDefault="00000000" w:rsidRPr="00000000" w14:paraId="000002BC">
      <w:pPr>
        <w:ind w:firstLine="284"/>
        <w:jc w:val="both"/>
        <w:rPr>
          <w:sz w:val="24"/>
          <w:szCs w:val="24"/>
        </w:rPr>
      </w:pPr>
      <w:r w:rsidDel="00000000" w:rsidR="00000000" w:rsidRPr="00000000">
        <w:rPr>
          <w:sz w:val="24"/>
          <w:szCs w:val="24"/>
          <w:rtl w:val="0"/>
        </w:rPr>
        <w:t xml:space="preserve">Павших во Второй мировой войне первой почтила вечным огнем Польша – в годовщину Дня Победы в 1946 году.</w:t>
      </w:r>
    </w:p>
    <w:p w:rsidR="00000000" w:rsidDel="00000000" w:rsidP="00000000" w:rsidRDefault="00000000" w:rsidRPr="00000000" w14:paraId="000002BD">
      <w:pPr>
        <w:ind w:firstLine="284"/>
        <w:jc w:val="both"/>
        <w:rPr>
          <w:sz w:val="24"/>
          <w:szCs w:val="24"/>
        </w:rPr>
      </w:pPr>
      <w:r w:rsidDel="00000000" w:rsidR="00000000" w:rsidRPr="00000000">
        <w:rPr>
          <w:sz w:val="24"/>
          <w:szCs w:val="24"/>
          <w:rtl w:val="0"/>
        </w:rPr>
        <w:t xml:space="preserve">Первый в СССР вечный огонь зажгли в Санкт-Петербурге на Марсовом поле в 1957 году от пламени мартеновской печи.</w:t>
      </w:r>
    </w:p>
    <w:p w:rsidR="00000000" w:rsidDel="00000000" w:rsidP="00000000" w:rsidRDefault="00000000" w:rsidRPr="00000000" w14:paraId="000002BE">
      <w:pPr>
        <w:ind w:firstLine="284"/>
        <w:jc w:val="both"/>
        <w:rPr>
          <w:sz w:val="24"/>
          <w:szCs w:val="24"/>
        </w:rPr>
      </w:pPr>
      <w:r w:rsidDel="00000000" w:rsidR="00000000" w:rsidRPr="00000000">
        <w:rPr>
          <w:sz w:val="24"/>
          <w:szCs w:val="24"/>
          <w:rtl w:val="0"/>
        </w:rPr>
        <w:t xml:space="preserve">Он олицетворяет преемственность, передачу потомкам памяти о жертвах Великой Отечественной войны. Ещё символичное то, что от огня на Марсовом поле рождалось пламя в мемориалах городов-героев и городов воинской славы. Например, факел из Санкт-Петербурга в Москву передали эстафетой: там в Александровском саду у Кремлевской стены открыли мемориал с Могилой неизвестного солдата и вечным огнем.</w:t>
      </w:r>
    </w:p>
    <w:p w:rsidR="00000000" w:rsidDel="00000000" w:rsidP="00000000" w:rsidRDefault="00000000" w:rsidRPr="00000000" w14:paraId="000002BF">
      <w:pPr>
        <w:ind w:firstLine="284"/>
        <w:jc w:val="both"/>
        <w:rPr>
          <w:b w:val="1"/>
          <w:sz w:val="24"/>
          <w:szCs w:val="24"/>
        </w:rPr>
      </w:pPr>
      <w:r w:rsidDel="00000000" w:rsidR="00000000" w:rsidRPr="00000000">
        <w:rPr>
          <w:b w:val="1"/>
          <w:sz w:val="24"/>
          <w:szCs w:val="24"/>
          <w:rtl w:val="0"/>
        </w:rPr>
        <w:t xml:space="preserve">Какие цветы дарят на День Победы</w:t>
      </w:r>
    </w:p>
    <w:p w:rsidR="00000000" w:rsidDel="00000000" w:rsidP="00000000" w:rsidRDefault="00000000" w:rsidRPr="00000000" w14:paraId="000002C0">
      <w:pPr>
        <w:ind w:firstLine="284"/>
        <w:jc w:val="both"/>
        <w:rPr>
          <w:sz w:val="24"/>
          <w:szCs w:val="24"/>
        </w:rPr>
      </w:pPr>
      <w:r w:rsidDel="00000000" w:rsidR="00000000" w:rsidRPr="00000000">
        <w:rPr>
          <w:sz w:val="24"/>
          <w:szCs w:val="24"/>
          <w:rtl w:val="0"/>
        </w:rPr>
        <w:t xml:space="preserve">На 9 мая принято вручать ветеранам букет, благодарить их за подаренный мир, выражать уважение, говорить теплые слова. В разных государствах в память о жертвах войн и павших в бою солдатах возлагают маки (красные, белые, фиолетовые), синие васильки, ирисы, пионы. Узнаем, какие цветы дарят на День Победы в России и почему сложилась такая традиция.</w:t>
      </w:r>
    </w:p>
    <w:p w:rsidR="00000000" w:rsidDel="00000000" w:rsidP="00000000" w:rsidRDefault="00000000" w:rsidRPr="00000000" w14:paraId="000002C1">
      <w:pPr>
        <w:ind w:firstLine="284"/>
        <w:jc w:val="both"/>
        <w:rPr>
          <w:b w:val="1"/>
          <w:sz w:val="24"/>
          <w:szCs w:val="24"/>
        </w:rPr>
      </w:pPr>
      <w:r w:rsidDel="00000000" w:rsidR="00000000" w:rsidRPr="00000000">
        <w:rPr>
          <w:b w:val="1"/>
          <w:sz w:val="24"/>
          <w:szCs w:val="24"/>
          <w:rtl w:val="0"/>
        </w:rPr>
        <w:t xml:space="preserve">Красные гвоздики</w:t>
      </w:r>
    </w:p>
    <w:p w:rsidR="00000000" w:rsidDel="00000000" w:rsidP="00000000" w:rsidRDefault="00000000" w:rsidRPr="00000000" w14:paraId="000002C2">
      <w:pPr>
        <w:ind w:firstLine="284"/>
        <w:jc w:val="both"/>
        <w:rPr>
          <w:sz w:val="24"/>
          <w:szCs w:val="24"/>
        </w:rPr>
      </w:pPr>
      <w:r w:rsidDel="00000000" w:rsidR="00000000" w:rsidRPr="00000000">
        <w:rPr>
          <w:sz w:val="24"/>
          <w:szCs w:val="24"/>
          <w:rtl w:val="0"/>
        </w:rPr>
        <w:t xml:space="preserve">Накануне Дня Победы может возникнуть вопрос, почему на 9 мая ветеранам дарят именно красные гвоздики. Корни символизма этого цветка нужно искать в истории - не только России, но и других стран.</w:t>
      </w:r>
    </w:p>
    <w:p w:rsidR="00000000" w:rsidDel="00000000" w:rsidP="00000000" w:rsidRDefault="00000000" w:rsidRPr="00000000" w14:paraId="000002C3">
      <w:pPr>
        <w:ind w:firstLine="284"/>
        <w:jc w:val="both"/>
        <w:rPr>
          <w:sz w:val="24"/>
          <w:szCs w:val="24"/>
        </w:rPr>
      </w:pPr>
      <w:r w:rsidDel="00000000" w:rsidR="00000000" w:rsidRPr="00000000">
        <w:rPr>
          <w:sz w:val="24"/>
          <w:szCs w:val="24"/>
          <w:rtl w:val="0"/>
        </w:rPr>
        <w:t xml:space="preserve">Ветеранам дарят красные гвоздики</w:t>
      </w:r>
    </w:p>
    <w:p w:rsidR="00000000" w:rsidDel="00000000" w:rsidP="00000000" w:rsidRDefault="00000000" w:rsidRPr="00000000" w14:paraId="000002C4">
      <w:pPr>
        <w:ind w:firstLine="284"/>
        <w:jc w:val="both"/>
        <w:rPr>
          <w:sz w:val="24"/>
          <w:szCs w:val="24"/>
        </w:rPr>
      </w:pPr>
      <w:r w:rsidDel="00000000" w:rsidR="00000000" w:rsidRPr="00000000">
        <w:rPr>
          <w:sz w:val="24"/>
          <w:szCs w:val="24"/>
          <w:rtl w:val="0"/>
        </w:rPr>
        <w:t xml:space="preserve">Гвоздику называли «Зевсовым цветком» в Древней Греции, а в Средиземноморье использовали как оберег. В Древнем Риме эти цветы вручались победителям.</w:t>
      </w:r>
    </w:p>
    <w:p w:rsidR="00000000" w:rsidDel="00000000" w:rsidP="00000000" w:rsidRDefault="00000000" w:rsidRPr="00000000" w14:paraId="000002C5">
      <w:pPr>
        <w:ind w:firstLine="284"/>
        <w:jc w:val="both"/>
        <w:rPr>
          <w:sz w:val="24"/>
          <w:szCs w:val="24"/>
        </w:rPr>
      </w:pPr>
      <w:r w:rsidDel="00000000" w:rsidR="00000000" w:rsidRPr="00000000">
        <w:rPr>
          <w:sz w:val="24"/>
          <w:szCs w:val="24"/>
          <w:rtl w:val="0"/>
        </w:rPr>
        <w:t xml:space="preserve">С военными сражениями впервые гвоздику связали во Франции: революционеры продевали красный бутон этого цветка в петлицу. Он был символом преданности идее и готовности отдать жизнь за нее. Француженки дарили красные гвоздики мужьям, отправлявшимся на Первую мировую войну: «Выдержи. Победи. Вернись».</w:t>
      </w:r>
    </w:p>
    <w:p w:rsidR="00000000" w:rsidDel="00000000" w:rsidP="00000000" w:rsidRDefault="00000000" w:rsidRPr="00000000" w14:paraId="000002C6">
      <w:pPr>
        <w:ind w:firstLine="284"/>
        <w:jc w:val="both"/>
        <w:rPr>
          <w:sz w:val="24"/>
          <w:szCs w:val="24"/>
        </w:rPr>
      </w:pPr>
      <w:r w:rsidDel="00000000" w:rsidR="00000000" w:rsidRPr="00000000">
        <w:rPr>
          <w:sz w:val="24"/>
          <w:szCs w:val="24"/>
          <w:rtl w:val="0"/>
        </w:rPr>
        <w:t xml:space="preserve">В России, как и во Франции, этот цветок стал символом революционной страсти, его часто изображали на открытках первой половины XX века.</w:t>
      </w:r>
    </w:p>
    <w:p w:rsidR="00000000" w:rsidDel="00000000" w:rsidP="00000000" w:rsidRDefault="00000000" w:rsidRPr="00000000" w14:paraId="000002C7">
      <w:pPr>
        <w:ind w:firstLine="284"/>
        <w:jc w:val="both"/>
        <w:rPr>
          <w:sz w:val="24"/>
          <w:szCs w:val="24"/>
        </w:rPr>
      </w:pPr>
      <w:r w:rsidDel="00000000" w:rsidR="00000000" w:rsidRPr="00000000">
        <w:rPr>
          <w:sz w:val="24"/>
          <w:szCs w:val="24"/>
          <w:rtl w:val="0"/>
        </w:rPr>
        <w:t xml:space="preserve">После Второй мировой во многих странах гвоздика стала эмблемой антивоенного движения и движения за разоружение. Неприхотливая, способная продержаться несколько дней без воды, «выносливая», сейчас она ассоциируется с храбростью, стойкостью и отвагой, считается «мужским» цветком.</w:t>
      </w:r>
    </w:p>
    <w:p w:rsidR="00000000" w:rsidDel="00000000" w:rsidP="00000000" w:rsidRDefault="00000000" w:rsidRPr="00000000" w14:paraId="000002C8">
      <w:pPr>
        <w:ind w:firstLine="284"/>
        <w:jc w:val="both"/>
        <w:rPr>
          <w:b w:val="1"/>
          <w:sz w:val="24"/>
          <w:szCs w:val="24"/>
        </w:rPr>
      </w:pPr>
      <w:r w:rsidDel="00000000" w:rsidR="00000000" w:rsidRPr="00000000">
        <w:rPr>
          <w:b w:val="1"/>
          <w:sz w:val="24"/>
          <w:szCs w:val="24"/>
          <w:rtl w:val="0"/>
        </w:rPr>
        <w:t xml:space="preserve">Тюльпаны, сирень, цветы яблони, незабудки</w:t>
      </w:r>
    </w:p>
    <w:p w:rsidR="00000000" w:rsidDel="00000000" w:rsidP="00000000" w:rsidRDefault="00000000" w:rsidRPr="00000000" w14:paraId="000002C9">
      <w:pPr>
        <w:ind w:firstLine="284"/>
        <w:jc w:val="both"/>
        <w:rPr>
          <w:sz w:val="24"/>
          <w:szCs w:val="24"/>
        </w:rPr>
      </w:pPr>
      <w:r w:rsidDel="00000000" w:rsidR="00000000" w:rsidRPr="00000000">
        <w:rPr>
          <w:sz w:val="24"/>
          <w:szCs w:val="24"/>
          <w:rtl w:val="0"/>
        </w:rPr>
        <w:t xml:space="preserve">Тюльпаны ассоциируются с весной, новой жизнью и новыми надеждами. Селекционером из Нидерландов был выведен сорт, названный «Победа» – как дань уважения к советским солдатам. В 2005 году корзина с этими алыми цветами была возложена к Могиле неизвестного солдата в Москве голландской делегацией цветоводов и ветеранов войны.</w:t>
      </w:r>
    </w:p>
    <w:p w:rsidR="00000000" w:rsidDel="00000000" w:rsidP="00000000" w:rsidRDefault="00000000" w:rsidRPr="00000000" w14:paraId="000002CA">
      <w:pPr>
        <w:ind w:firstLine="284"/>
        <w:jc w:val="both"/>
        <w:rPr>
          <w:sz w:val="24"/>
          <w:szCs w:val="24"/>
        </w:rPr>
      </w:pPr>
      <w:r w:rsidDel="00000000" w:rsidR="00000000" w:rsidRPr="00000000">
        <w:rPr>
          <w:sz w:val="24"/>
          <w:szCs w:val="24"/>
          <w:rtl w:val="0"/>
        </w:rPr>
        <w:t xml:space="preserve">Отдельного слова заслуживает сирень. Как и яблоневый цвет, она ассоциируется с приходом весны. В мае 1945 года советские солдаты возвращались в родные города, наполненные ароматами яблонь и сирени.</w:t>
      </w:r>
    </w:p>
    <w:p w:rsidR="00000000" w:rsidDel="00000000" w:rsidP="00000000" w:rsidRDefault="00000000" w:rsidRPr="00000000" w14:paraId="000002CB">
      <w:pPr>
        <w:ind w:firstLine="284"/>
        <w:jc w:val="both"/>
        <w:rPr>
          <w:sz w:val="24"/>
          <w:szCs w:val="24"/>
        </w:rPr>
      </w:pPr>
      <w:r w:rsidDel="00000000" w:rsidR="00000000" w:rsidRPr="00000000">
        <w:rPr>
          <w:sz w:val="24"/>
          <w:szCs w:val="24"/>
          <w:rtl w:val="0"/>
        </w:rPr>
        <w:t xml:space="preserve">Но, в отличие от гвоздик и тюльпанов, сирень не выращивают в питомниках, она растет сама по себе на обочинах дорожек, в парках. Поэтому любоваться ею можно, а вот ломать ветки на букет - точно не стоит. Вместо этого можно высадить кусты сирени – это будет и правильнее, и символичнее.</w:t>
      </w:r>
    </w:p>
    <w:p w:rsidR="00000000" w:rsidDel="00000000" w:rsidP="00000000" w:rsidRDefault="00000000" w:rsidRPr="00000000" w14:paraId="000002CC">
      <w:pPr>
        <w:ind w:firstLine="284"/>
        <w:jc w:val="both"/>
        <w:rPr>
          <w:sz w:val="24"/>
          <w:szCs w:val="24"/>
        </w:rPr>
      </w:pPr>
      <w:r w:rsidDel="00000000" w:rsidR="00000000" w:rsidRPr="00000000">
        <w:rPr>
          <w:sz w:val="24"/>
          <w:szCs w:val="24"/>
          <w:rtl w:val="0"/>
        </w:rPr>
        <w:t xml:space="preserve">Эти скромные голубые цветы часто встречаются на открытках послевоенного времени. Символизм незабудки заложен в самом названии: мы помним, что воины сделали для победы над фашизмом, и передадим память об этом будущим поколениям.</w:t>
      </w:r>
    </w:p>
    <w:p w:rsidR="00000000" w:rsidDel="00000000" w:rsidP="00000000" w:rsidRDefault="00000000" w:rsidRPr="00000000" w14:paraId="000002CD">
      <w:pPr>
        <w:ind w:firstLine="284"/>
        <w:jc w:val="both"/>
        <w:rPr>
          <w:sz w:val="24"/>
          <w:szCs w:val="24"/>
        </w:rPr>
      </w:pPr>
      <w:r w:rsidDel="00000000" w:rsidR="00000000" w:rsidRPr="00000000">
        <w:rPr>
          <w:sz w:val="24"/>
          <w:szCs w:val="24"/>
          <w:rtl w:val="0"/>
        </w:rPr>
        <w:t xml:space="preserve">К сожалению, время неумолимо забирает у нас ветеранов. Цветы можно лично вручить тем из них, кто еще с нами – или подарить павшим, возложив букет к обелиску или мемориалу.</w:t>
      </w:r>
    </w:p>
    <w:p w:rsidR="00000000" w:rsidDel="00000000" w:rsidP="00000000" w:rsidRDefault="00000000" w:rsidRPr="00000000" w14:paraId="000002CE">
      <w:pPr>
        <w:ind w:firstLine="284"/>
        <w:jc w:val="both"/>
        <w:rPr>
          <w:sz w:val="24"/>
          <w:szCs w:val="24"/>
        </w:rPr>
      </w:pPr>
      <w:r w:rsidDel="00000000" w:rsidR="00000000" w:rsidRPr="00000000">
        <w:rPr>
          <w:sz w:val="24"/>
          <w:szCs w:val="24"/>
          <w:rtl w:val="0"/>
        </w:rPr>
        <w:t xml:space="preserve">Не только 9 мая, но и в любой другой день в году нужно помнить, кому мы обязаны свободой. Чего стоила, какой ценой была одержана победа над фашизмом. Сколько сил и жизней было положено, чтобы мы могли жить. Слова избитые, и всё же: наша главная ценность и наш неоплатный долг – мирное небо над головой.</w:t>
      </w:r>
    </w:p>
    <w:p w:rsidR="00000000" w:rsidDel="00000000" w:rsidP="00000000" w:rsidRDefault="00000000" w:rsidRPr="00000000" w14:paraId="000002CF">
      <w:pPr>
        <w:ind w:firstLine="284"/>
        <w:jc w:val="both"/>
        <w:rPr>
          <w:sz w:val="24"/>
          <w:szCs w:val="24"/>
        </w:rPr>
      </w:pPr>
      <w:r w:rsidDel="00000000" w:rsidR="00000000" w:rsidRPr="00000000">
        <w:rPr>
          <w:sz w:val="24"/>
          <w:szCs w:val="24"/>
          <w:rtl w:val="0"/>
        </w:rPr>
        <w:t xml:space="preserve">Благодарим за мирное небо.</w:t>
      </w:r>
      <w:r w:rsidDel="00000000" w:rsidR="00000000" w:rsidRPr="00000000">
        <w:br w:type="page"/>
      </w:r>
      <w:r w:rsidDel="00000000" w:rsidR="00000000" w:rsidRPr="00000000">
        <w:rPr>
          <w:rtl w:val="0"/>
        </w:rPr>
      </w:r>
    </w:p>
    <w:p w:rsidR="00000000" w:rsidDel="00000000" w:rsidP="00000000" w:rsidRDefault="00000000" w:rsidRPr="00000000" w14:paraId="000002D0">
      <w:pPr>
        <w:jc w:val="right"/>
        <w:rPr>
          <w:sz w:val="24"/>
          <w:szCs w:val="24"/>
        </w:rPr>
      </w:pPr>
      <w:r w:rsidDel="00000000" w:rsidR="00000000" w:rsidRPr="00000000">
        <w:rPr>
          <w:sz w:val="24"/>
          <w:szCs w:val="24"/>
          <w:rtl w:val="0"/>
        </w:rPr>
        <w:t xml:space="preserve">Приложение 3</w:t>
      </w:r>
    </w:p>
    <w:p w:rsidR="00000000" w:rsidDel="00000000" w:rsidP="00000000" w:rsidRDefault="00000000" w:rsidRPr="00000000" w14:paraId="000002D1">
      <w:pPr>
        <w:rPr>
          <w:b w:val="1"/>
          <w:sz w:val="24"/>
          <w:szCs w:val="24"/>
        </w:rPr>
      </w:pPr>
      <w:r w:rsidDel="00000000" w:rsidR="00000000" w:rsidRPr="00000000">
        <w:rPr>
          <w:b w:val="1"/>
          <w:sz w:val="24"/>
          <w:szCs w:val="24"/>
          <w:rtl w:val="0"/>
        </w:rPr>
        <w:t xml:space="preserve">Схема оригами «Журавль»</w:t>
      </w:r>
    </w:p>
    <w:p w:rsidR="00000000" w:rsidDel="00000000" w:rsidP="00000000" w:rsidRDefault="00000000" w:rsidRPr="00000000" w14:paraId="000002D2">
      <w:pPr>
        <w:rPr>
          <w:b w:val="1"/>
          <w:sz w:val="24"/>
          <w:szCs w:val="24"/>
        </w:rPr>
      </w:pP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Дополнительно прилагается схема в формате .jpeg </w:t>
        <w:br w:type="textWrapping"/>
        <w:t xml:space="preserve">(в дополнительных материалах к конспекту)</w:t>
      </w:r>
    </w:p>
    <w:p w:rsidR="00000000" w:rsidDel="00000000" w:rsidP="00000000" w:rsidRDefault="00000000" w:rsidRPr="00000000" w14:paraId="000002D4">
      <w:pPr>
        <w:jc w:val="center"/>
        <w:rPr>
          <w:b w:val="1"/>
          <w:sz w:val="24"/>
          <w:szCs w:val="24"/>
        </w:rPr>
      </w:pPr>
      <w:r w:rsidDel="00000000" w:rsidR="00000000" w:rsidRPr="00000000">
        <w:rPr>
          <w:b w:val="1"/>
          <w:sz w:val="24"/>
          <w:szCs w:val="24"/>
        </w:rPr>
        <w:drawing>
          <wp:inline distB="0" distT="0" distL="0" distR="0">
            <wp:extent cx="4557437" cy="5641589"/>
            <wp:effectExtent b="0" l="0" r="0" t="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4557437" cy="5641589"/>
                    </a:xfrm>
                    <a:prstGeom prst="rect"/>
                    <a:ln/>
                  </pic:spPr>
                </pic:pic>
              </a:graphicData>
            </a:graphic>
          </wp:inline>
        </w:drawing>
      </w:r>
      <w:r w:rsidDel="00000000" w:rsidR="00000000" w:rsidRPr="00000000">
        <w:rPr>
          <w:rtl w:val="0"/>
        </w:rPr>
      </w:r>
    </w:p>
    <w:p w:rsidR="00000000" w:rsidDel="00000000" w:rsidP="00000000" w:rsidRDefault="00000000" w:rsidRPr="00000000" w14:paraId="000002D5">
      <w:pPr>
        <w:jc w:val="center"/>
        <w:rPr>
          <w:b w:val="1"/>
          <w:sz w:val="24"/>
          <w:szCs w:val="24"/>
        </w:rPr>
      </w:pPr>
      <w:r w:rsidDel="00000000" w:rsidR="00000000" w:rsidRPr="00000000">
        <w:rPr>
          <w:rtl w:val="0"/>
        </w:rPr>
      </w:r>
    </w:p>
    <w:p w:rsidR="00000000" w:rsidDel="00000000" w:rsidP="00000000" w:rsidRDefault="00000000" w:rsidRPr="00000000" w14:paraId="000002D6">
      <w:pPr>
        <w:jc w:val="right"/>
        <w:rPr>
          <w:b w:val="1"/>
          <w:sz w:val="24"/>
          <w:szCs w:val="24"/>
        </w:rPr>
      </w:pPr>
      <w:r w:rsidDel="00000000" w:rsidR="00000000" w:rsidRPr="00000000">
        <w:rPr>
          <w:rtl w:val="0"/>
        </w:rPr>
      </w:r>
    </w:p>
    <w:p w:rsidR="00000000" w:rsidDel="00000000" w:rsidP="00000000" w:rsidRDefault="00000000" w:rsidRPr="00000000" w14:paraId="000002D7">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D8">
      <w:pPr>
        <w:jc w:val="right"/>
        <w:rPr>
          <w:sz w:val="24"/>
          <w:szCs w:val="24"/>
        </w:rPr>
      </w:pPr>
      <w:r w:rsidDel="00000000" w:rsidR="00000000" w:rsidRPr="00000000">
        <w:rPr>
          <w:sz w:val="24"/>
          <w:szCs w:val="24"/>
          <w:rtl w:val="0"/>
        </w:rPr>
        <w:t xml:space="preserve">Приложение 4</w:t>
      </w:r>
    </w:p>
    <w:p w:rsidR="00000000" w:rsidDel="00000000" w:rsidP="00000000" w:rsidRDefault="00000000" w:rsidRPr="00000000" w14:paraId="000002D9">
      <w:pPr>
        <w:rPr>
          <w:b w:val="1"/>
          <w:sz w:val="24"/>
          <w:szCs w:val="24"/>
        </w:rPr>
      </w:pPr>
      <w:r w:rsidDel="00000000" w:rsidR="00000000" w:rsidRPr="00000000">
        <w:rPr>
          <w:b w:val="1"/>
          <w:sz w:val="24"/>
          <w:szCs w:val="24"/>
          <w:rtl w:val="0"/>
        </w:rPr>
        <w:t xml:space="preserve">Текст песни «Журавли» (музыка: Ян Френкель; слова: Расул Гамзатов (русский текст: Н. Гребнев); исполняет: Марк Бернес)</w:t>
      </w:r>
      <w:r w:rsidDel="00000000" w:rsidR="00000000" w:rsidRPr="00000000">
        <w:rPr>
          <w:b w:val="1"/>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2DA">
      <w:pPr>
        <w:rPr>
          <w:sz w:val="24"/>
          <w:szCs w:val="24"/>
        </w:rPr>
      </w:pPr>
      <w:r w:rsidDel="00000000" w:rsidR="00000000" w:rsidRPr="00000000">
        <w:rPr>
          <w:rtl w:val="0"/>
        </w:rPr>
      </w:r>
    </w:p>
    <w:p w:rsidR="00000000" w:rsidDel="00000000" w:rsidP="00000000" w:rsidRDefault="00000000" w:rsidRPr="00000000" w14:paraId="000002DB">
      <w:pPr>
        <w:rPr>
          <w:sz w:val="24"/>
          <w:szCs w:val="24"/>
        </w:rPr>
      </w:pPr>
      <w:r w:rsidDel="00000000" w:rsidR="00000000" w:rsidRPr="00000000">
        <w:rPr>
          <w:rtl w:val="0"/>
        </w:rPr>
      </w:r>
    </w:p>
    <w:p w:rsidR="00000000" w:rsidDel="00000000" w:rsidP="00000000" w:rsidRDefault="00000000" w:rsidRPr="00000000" w14:paraId="000002DC">
      <w:pPr>
        <w:rPr>
          <w:b w:val="1"/>
          <w:sz w:val="24"/>
          <w:szCs w:val="24"/>
        </w:rPr>
      </w:pPr>
      <w:r w:rsidDel="00000000" w:rsidR="00000000" w:rsidRPr="00000000">
        <w:rPr>
          <w:b w:val="1"/>
          <w:sz w:val="24"/>
          <w:szCs w:val="24"/>
          <w:rtl w:val="0"/>
        </w:rPr>
        <w:t xml:space="preserve">Журавли</w:t>
      </w:r>
    </w:p>
    <w:p w:rsidR="00000000" w:rsidDel="00000000" w:rsidP="00000000" w:rsidRDefault="00000000" w:rsidRPr="00000000" w14:paraId="000002DD">
      <w:pPr>
        <w:rPr>
          <w:b w:val="1"/>
          <w:sz w:val="24"/>
          <w:szCs w:val="24"/>
        </w:rPr>
      </w:pPr>
      <w:r w:rsidDel="00000000" w:rsidR="00000000" w:rsidRPr="00000000">
        <w:rPr>
          <w:b w:val="1"/>
          <w:i w:val="1"/>
          <w:sz w:val="24"/>
          <w:szCs w:val="24"/>
          <w:rtl w:val="0"/>
        </w:rPr>
        <w:t xml:space="preserve">Расул Гамзатов</w:t>
      </w:r>
      <w:r w:rsidDel="00000000" w:rsidR="00000000" w:rsidRPr="00000000">
        <w:rPr>
          <w:rtl w:val="0"/>
        </w:rPr>
      </w:r>
    </w:p>
    <w:p w:rsidR="00000000" w:rsidDel="00000000" w:rsidP="00000000" w:rsidRDefault="00000000" w:rsidRPr="00000000" w14:paraId="000002DE">
      <w:pPr>
        <w:rPr>
          <w:sz w:val="24"/>
          <w:szCs w:val="24"/>
        </w:rPr>
      </w:pPr>
      <w:r w:rsidDel="00000000" w:rsidR="00000000" w:rsidRPr="00000000">
        <w:rPr>
          <w:rtl w:val="0"/>
        </w:rPr>
      </w:r>
    </w:p>
    <w:p w:rsidR="00000000" w:rsidDel="00000000" w:rsidP="00000000" w:rsidRDefault="00000000" w:rsidRPr="00000000" w14:paraId="000002DF">
      <w:pPr>
        <w:rPr>
          <w:sz w:val="24"/>
          <w:szCs w:val="24"/>
        </w:rPr>
      </w:pPr>
      <w:r w:rsidDel="00000000" w:rsidR="00000000" w:rsidRPr="00000000">
        <w:rPr>
          <w:sz w:val="24"/>
          <w:szCs w:val="24"/>
          <w:rtl w:val="0"/>
        </w:rPr>
        <w:t xml:space="preserve">Мне кажется порою, что солдаты,</w:t>
      </w:r>
    </w:p>
    <w:p w:rsidR="00000000" w:rsidDel="00000000" w:rsidP="00000000" w:rsidRDefault="00000000" w:rsidRPr="00000000" w14:paraId="000002E0">
      <w:pPr>
        <w:rPr>
          <w:sz w:val="24"/>
          <w:szCs w:val="24"/>
        </w:rPr>
      </w:pPr>
      <w:r w:rsidDel="00000000" w:rsidR="00000000" w:rsidRPr="00000000">
        <w:rPr>
          <w:sz w:val="24"/>
          <w:szCs w:val="24"/>
          <w:rtl w:val="0"/>
        </w:rPr>
        <w:t xml:space="preserve">С кровавых не пришедшие полей,</w:t>
      </w:r>
    </w:p>
    <w:p w:rsidR="00000000" w:rsidDel="00000000" w:rsidP="00000000" w:rsidRDefault="00000000" w:rsidRPr="00000000" w14:paraId="000002E1">
      <w:pPr>
        <w:rPr>
          <w:sz w:val="24"/>
          <w:szCs w:val="24"/>
        </w:rPr>
      </w:pPr>
      <w:r w:rsidDel="00000000" w:rsidR="00000000" w:rsidRPr="00000000">
        <w:rPr>
          <w:sz w:val="24"/>
          <w:szCs w:val="24"/>
          <w:rtl w:val="0"/>
        </w:rPr>
        <w:t xml:space="preserve">Не в землю эту полегли когда-то,</w:t>
      </w:r>
    </w:p>
    <w:p w:rsidR="00000000" w:rsidDel="00000000" w:rsidP="00000000" w:rsidRDefault="00000000" w:rsidRPr="00000000" w14:paraId="000002E2">
      <w:pPr>
        <w:rPr>
          <w:sz w:val="24"/>
          <w:szCs w:val="24"/>
        </w:rPr>
      </w:pPr>
      <w:r w:rsidDel="00000000" w:rsidR="00000000" w:rsidRPr="00000000">
        <w:rPr>
          <w:sz w:val="24"/>
          <w:szCs w:val="24"/>
          <w:rtl w:val="0"/>
        </w:rPr>
        <w:t xml:space="preserve">А превратились в белых журавлей.</w:t>
      </w:r>
    </w:p>
    <w:p w:rsidR="00000000" w:rsidDel="00000000" w:rsidP="00000000" w:rsidRDefault="00000000" w:rsidRPr="00000000" w14:paraId="000002E3">
      <w:pPr>
        <w:rPr>
          <w:sz w:val="24"/>
          <w:szCs w:val="24"/>
        </w:rPr>
      </w:pPr>
      <w:r w:rsidDel="00000000" w:rsidR="00000000" w:rsidRPr="00000000">
        <w:rPr>
          <w:rtl w:val="0"/>
        </w:rPr>
      </w:r>
    </w:p>
    <w:p w:rsidR="00000000" w:rsidDel="00000000" w:rsidP="00000000" w:rsidRDefault="00000000" w:rsidRPr="00000000" w14:paraId="000002E4">
      <w:pPr>
        <w:rPr>
          <w:sz w:val="24"/>
          <w:szCs w:val="24"/>
        </w:rPr>
      </w:pPr>
      <w:r w:rsidDel="00000000" w:rsidR="00000000" w:rsidRPr="00000000">
        <w:rPr>
          <w:sz w:val="24"/>
          <w:szCs w:val="24"/>
          <w:rtl w:val="0"/>
        </w:rPr>
        <w:t xml:space="preserve">Они до сей поры с времен тех дальних</w:t>
      </w:r>
    </w:p>
    <w:p w:rsidR="00000000" w:rsidDel="00000000" w:rsidP="00000000" w:rsidRDefault="00000000" w:rsidRPr="00000000" w14:paraId="000002E5">
      <w:pPr>
        <w:rPr>
          <w:sz w:val="24"/>
          <w:szCs w:val="24"/>
        </w:rPr>
      </w:pPr>
      <w:r w:rsidDel="00000000" w:rsidR="00000000" w:rsidRPr="00000000">
        <w:rPr>
          <w:sz w:val="24"/>
          <w:szCs w:val="24"/>
          <w:rtl w:val="0"/>
        </w:rPr>
        <w:t xml:space="preserve">Летят и подают нам голоса.</w:t>
      </w:r>
    </w:p>
    <w:p w:rsidR="00000000" w:rsidDel="00000000" w:rsidP="00000000" w:rsidRDefault="00000000" w:rsidRPr="00000000" w14:paraId="000002E6">
      <w:pPr>
        <w:rPr>
          <w:sz w:val="24"/>
          <w:szCs w:val="24"/>
        </w:rPr>
      </w:pPr>
      <w:r w:rsidDel="00000000" w:rsidR="00000000" w:rsidRPr="00000000">
        <w:rPr>
          <w:sz w:val="24"/>
          <w:szCs w:val="24"/>
          <w:rtl w:val="0"/>
        </w:rPr>
        <w:t xml:space="preserve">Не потому ль так часто и печально</w:t>
      </w:r>
    </w:p>
    <w:p w:rsidR="00000000" w:rsidDel="00000000" w:rsidP="00000000" w:rsidRDefault="00000000" w:rsidRPr="00000000" w14:paraId="000002E7">
      <w:pPr>
        <w:rPr>
          <w:sz w:val="24"/>
          <w:szCs w:val="24"/>
        </w:rPr>
      </w:pPr>
      <w:r w:rsidDel="00000000" w:rsidR="00000000" w:rsidRPr="00000000">
        <w:rPr>
          <w:sz w:val="24"/>
          <w:szCs w:val="24"/>
          <w:rtl w:val="0"/>
        </w:rPr>
        <w:t xml:space="preserve">Мы замолкаем, глядя в небеса?</w:t>
      </w:r>
    </w:p>
    <w:p w:rsidR="00000000" w:rsidDel="00000000" w:rsidP="00000000" w:rsidRDefault="00000000" w:rsidRPr="00000000" w14:paraId="000002E8">
      <w:pPr>
        <w:rPr>
          <w:sz w:val="24"/>
          <w:szCs w:val="24"/>
        </w:rPr>
      </w:pPr>
      <w:r w:rsidDel="00000000" w:rsidR="00000000" w:rsidRPr="00000000">
        <w:rPr>
          <w:rtl w:val="0"/>
        </w:rPr>
      </w:r>
    </w:p>
    <w:p w:rsidR="00000000" w:rsidDel="00000000" w:rsidP="00000000" w:rsidRDefault="00000000" w:rsidRPr="00000000" w14:paraId="000002E9">
      <w:pPr>
        <w:rPr>
          <w:sz w:val="24"/>
          <w:szCs w:val="24"/>
        </w:rPr>
      </w:pPr>
      <w:r w:rsidDel="00000000" w:rsidR="00000000" w:rsidRPr="00000000">
        <w:rPr>
          <w:sz w:val="24"/>
          <w:szCs w:val="24"/>
          <w:rtl w:val="0"/>
        </w:rPr>
        <w:t xml:space="preserve">Сегодня, предвечернею порою,</w:t>
      </w:r>
    </w:p>
    <w:p w:rsidR="00000000" w:rsidDel="00000000" w:rsidP="00000000" w:rsidRDefault="00000000" w:rsidRPr="00000000" w14:paraId="000002EA">
      <w:pPr>
        <w:rPr>
          <w:sz w:val="24"/>
          <w:szCs w:val="24"/>
        </w:rPr>
      </w:pPr>
      <w:r w:rsidDel="00000000" w:rsidR="00000000" w:rsidRPr="00000000">
        <w:rPr>
          <w:sz w:val="24"/>
          <w:szCs w:val="24"/>
          <w:rtl w:val="0"/>
        </w:rPr>
        <w:t xml:space="preserve">Я вижу, как в тумане журавли</w:t>
      </w:r>
    </w:p>
    <w:p w:rsidR="00000000" w:rsidDel="00000000" w:rsidP="00000000" w:rsidRDefault="00000000" w:rsidRPr="00000000" w14:paraId="000002EB">
      <w:pPr>
        <w:rPr>
          <w:sz w:val="24"/>
          <w:szCs w:val="24"/>
        </w:rPr>
      </w:pPr>
      <w:r w:rsidDel="00000000" w:rsidR="00000000" w:rsidRPr="00000000">
        <w:rPr>
          <w:sz w:val="24"/>
          <w:szCs w:val="24"/>
          <w:rtl w:val="0"/>
        </w:rPr>
        <w:t xml:space="preserve">Летят своим определенным строем,</w:t>
      </w:r>
    </w:p>
    <w:p w:rsidR="00000000" w:rsidDel="00000000" w:rsidP="00000000" w:rsidRDefault="00000000" w:rsidRPr="00000000" w14:paraId="000002EC">
      <w:pPr>
        <w:rPr>
          <w:sz w:val="24"/>
          <w:szCs w:val="24"/>
        </w:rPr>
      </w:pPr>
      <w:r w:rsidDel="00000000" w:rsidR="00000000" w:rsidRPr="00000000">
        <w:rPr>
          <w:sz w:val="24"/>
          <w:szCs w:val="24"/>
          <w:rtl w:val="0"/>
        </w:rPr>
        <w:t xml:space="preserve">Как по полям людьми они брели.</w:t>
      </w:r>
    </w:p>
    <w:p w:rsidR="00000000" w:rsidDel="00000000" w:rsidP="00000000" w:rsidRDefault="00000000" w:rsidRPr="00000000" w14:paraId="000002ED">
      <w:pPr>
        <w:rPr>
          <w:sz w:val="24"/>
          <w:szCs w:val="24"/>
        </w:rPr>
      </w:pPr>
      <w:r w:rsidDel="00000000" w:rsidR="00000000" w:rsidRPr="00000000">
        <w:rPr>
          <w:rtl w:val="0"/>
        </w:rPr>
      </w:r>
    </w:p>
    <w:p w:rsidR="00000000" w:rsidDel="00000000" w:rsidP="00000000" w:rsidRDefault="00000000" w:rsidRPr="00000000" w14:paraId="000002EE">
      <w:pPr>
        <w:rPr>
          <w:sz w:val="24"/>
          <w:szCs w:val="24"/>
        </w:rPr>
      </w:pPr>
      <w:r w:rsidDel="00000000" w:rsidR="00000000" w:rsidRPr="00000000">
        <w:rPr>
          <w:sz w:val="24"/>
          <w:szCs w:val="24"/>
          <w:rtl w:val="0"/>
        </w:rPr>
        <w:t xml:space="preserve">Они летят, свершают путь свой длинный</w:t>
      </w:r>
    </w:p>
    <w:p w:rsidR="00000000" w:rsidDel="00000000" w:rsidP="00000000" w:rsidRDefault="00000000" w:rsidRPr="00000000" w14:paraId="000002EF">
      <w:pPr>
        <w:rPr>
          <w:sz w:val="24"/>
          <w:szCs w:val="24"/>
        </w:rPr>
      </w:pPr>
      <w:r w:rsidDel="00000000" w:rsidR="00000000" w:rsidRPr="00000000">
        <w:rPr>
          <w:sz w:val="24"/>
          <w:szCs w:val="24"/>
          <w:rtl w:val="0"/>
        </w:rPr>
        <w:t xml:space="preserve">И выкликают чьи-то имена.</w:t>
      </w:r>
    </w:p>
    <w:p w:rsidR="00000000" w:rsidDel="00000000" w:rsidP="00000000" w:rsidRDefault="00000000" w:rsidRPr="00000000" w14:paraId="000002F0">
      <w:pPr>
        <w:rPr>
          <w:sz w:val="24"/>
          <w:szCs w:val="24"/>
        </w:rPr>
      </w:pPr>
      <w:r w:rsidDel="00000000" w:rsidR="00000000" w:rsidRPr="00000000">
        <w:rPr>
          <w:sz w:val="24"/>
          <w:szCs w:val="24"/>
          <w:rtl w:val="0"/>
        </w:rPr>
        <w:t xml:space="preserve">Не потому ли с кличем журавлиным</w:t>
      </w:r>
    </w:p>
    <w:p w:rsidR="00000000" w:rsidDel="00000000" w:rsidP="00000000" w:rsidRDefault="00000000" w:rsidRPr="00000000" w14:paraId="000002F1">
      <w:pPr>
        <w:rPr>
          <w:sz w:val="24"/>
          <w:szCs w:val="24"/>
        </w:rPr>
      </w:pPr>
      <w:r w:rsidDel="00000000" w:rsidR="00000000" w:rsidRPr="00000000">
        <w:rPr>
          <w:sz w:val="24"/>
          <w:szCs w:val="24"/>
          <w:rtl w:val="0"/>
        </w:rPr>
        <w:t xml:space="preserve">От века речь аварская сходна?</w:t>
      </w:r>
    </w:p>
    <w:p w:rsidR="00000000" w:rsidDel="00000000" w:rsidP="00000000" w:rsidRDefault="00000000" w:rsidRPr="00000000" w14:paraId="000002F2">
      <w:pPr>
        <w:rPr>
          <w:sz w:val="24"/>
          <w:szCs w:val="24"/>
        </w:rPr>
      </w:pPr>
      <w:r w:rsidDel="00000000" w:rsidR="00000000" w:rsidRPr="00000000">
        <w:rPr>
          <w:rtl w:val="0"/>
        </w:rPr>
      </w:r>
    </w:p>
    <w:p w:rsidR="00000000" w:rsidDel="00000000" w:rsidP="00000000" w:rsidRDefault="00000000" w:rsidRPr="00000000" w14:paraId="000002F3">
      <w:pPr>
        <w:rPr>
          <w:sz w:val="24"/>
          <w:szCs w:val="24"/>
        </w:rPr>
      </w:pPr>
      <w:r w:rsidDel="00000000" w:rsidR="00000000" w:rsidRPr="00000000">
        <w:rPr>
          <w:sz w:val="24"/>
          <w:szCs w:val="24"/>
          <w:rtl w:val="0"/>
        </w:rPr>
        <w:t xml:space="preserve">Летит, летит по небу клин усталый –</w:t>
      </w:r>
    </w:p>
    <w:p w:rsidR="00000000" w:rsidDel="00000000" w:rsidP="00000000" w:rsidRDefault="00000000" w:rsidRPr="00000000" w14:paraId="000002F4">
      <w:pPr>
        <w:rPr>
          <w:sz w:val="24"/>
          <w:szCs w:val="24"/>
        </w:rPr>
      </w:pPr>
      <w:r w:rsidDel="00000000" w:rsidR="00000000" w:rsidRPr="00000000">
        <w:rPr>
          <w:sz w:val="24"/>
          <w:szCs w:val="24"/>
          <w:rtl w:val="0"/>
        </w:rPr>
        <w:t xml:space="preserve">Летит в тумане на исходе дня,</w:t>
      </w:r>
    </w:p>
    <w:p w:rsidR="00000000" w:rsidDel="00000000" w:rsidP="00000000" w:rsidRDefault="00000000" w:rsidRPr="00000000" w14:paraId="000002F5">
      <w:pPr>
        <w:rPr>
          <w:sz w:val="24"/>
          <w:szCs w:val="24"/>
        </w:rPr>
      </w:pPr>
      <w:r w:rsidDel="00000000" w:rsidR="00000000" w:rsidRPr="00000000">
        <w:rPr>
          <w:sz w:val="24"/>
          <w:szCs w:val="24"/>
          <w:rtl w:val="0"/>
        </w:rPr>
        <w:t xml:space="preserve">И в том строю есть промежуток малый –</w:t>
      </w:r>
    </w:p>
    <w:p w:rsidR="00000000" w:rsidDel="00000000" w:rsidP="00000000" w:rsidRDefault="00000000" w:rsidRPr="00000000" w14:paraId="000002F6">
      <w:pPr>
        <w:rPr>
          <w:sz w:val="24"/>
          <w:szCs w:val="24"/>
        </w:rPr>
      </w:pPr>
      <w:r w:rsidDel="00000000" w:rsidR="00000000" w:rsidRPr="00000000">
        <w:rPr>
          <w:sz w:val="24"/>
          <w:szCs w:val="24"/>
          <w:rtl w:val="0"/>
        </w:rPr>
        <w:t xml:space="preserve">Быть может, это место для меня!</w:t>
      </w:r>
    </w:p>
    <w:p w:rsidR="00000000" w:rsidDel="00000000" w:rsidP="00000000" w:rsidRDefault="00000000" w:rsidRPr="00000000" w14:paraId="000002F7">
      <w:pPr>
        <w:rPr>
          <w:sz w:val="24"/>
          <w:szCs w:val="24"/>
        </w:rPr>
      </w:pPr>
      <w:r w:rsidDel="00000000" w:rsidR="00000000" w:rsidRPr="00000000">
        <w:rPr>
          <w:rtl w:val="0"/>
        </w:rPr>
      </w:r>
    </w:p>
    <w:p w:rsidR="00000000" w:rsidDel="00000000" w:rsidP="00000000" w:rsidRDefault="00000000" w:rsidRPr="00000000" w14:paraId="000002F8">
      <w:pPr>
        <w:rPr>
          <w:sz w:val="24"/>
          <w:szCs w:val="24"/>
        </w:rPr>
      </w:pPr>
      <w:r w:rsidDel="00000000" w:rsidR="00000000" w:rsidRPr="00000000">
        <w:rPr>
          <w:sz w:val="24"/>
          <w:szCs w:val="24"/>
          <w:rtl w:val="0"/>
        </w:rPr>
        <w:t xml:space="preserve">Настанет день, и с журавлиной стаей</w:t>
      </w:r>
    </w:p>
    <w:p w:rsidR="00000000" w:rsidDel="00000000" w:rsidP="00000000" w:rsidRDefault="00000000" w:rsidRPr="00000000" w14:paraId="000002F9">
      <w:pPr>
        <w:rPr>
          <w:sz w:val="24"/>
          <w:szCs w:val="24"/>
        </w:rPr>
      </w:pPr>
      <w:r w:rsidDel="00000000" w:rsidR="00000000" w:rsidRPr="00000000">
        <w:rPr>
          <w:sz w:val="24"/>
          <w:szCs w:val="24"/>
          <w:rtl w:val="0"/>
        </w:rPr>
        <w:t xml:space="preserve">Я поплыву в такой же сизой мгле,</w:t>
      </w:r>
    </w:p>
    <w:p w:rsidR="00000000" w:rsidDel="00000000" w:rsidP="00000000" w:rsidRDefault="00000000" w:rsidRPr="00000000" w14:paraId="000002FA">
      <w:pPr>
        <w:rPr>
          <w:sz w:val="24"/>
          <w:szCs w:val="24"/>
        </w:rPr>
      </w:pPr>
      <w:r w:rsidDel="00000000" w:rsidR="00000000" w:rsidRPr="00000000">
        <w:rPr>
          <w:sz w:val="24"/>
          <w:szCs w:val="24"/>
          <w:rtl w:val="0"/>
        </w:rPr>
        <w:t xml:space="preserve">Из-под небес по-птичьи окликая</w:t>
      </w:r>
    </w:p>
    <w:p w:rsidR="00000000" w:rsidDel="00000000" w:rsidP="00000000" w:rsidRDefault="00000000" w:rsidRPr="00000000" w14:paraId="000002FB">
      <w:pPr>
        <w:rPr>
          <w:sz w:val="24"/>
          <w:szCs w:val="24"/>
        </w:rPr>
      </w:pPr>
      <w:r w:rsidDel="00000000" w:rsidR="00000000" w:rsidRPr="00000000">
        <w:rPr>
          <w:sz w:val="24"/>
          <w:szCs w:val="24"/>
          <w:rtl w:val="0"/>
        </w:rPr>
        <w:t xml:space="preserve">Всех вас, кого оставил на земле.</w:t>
      </w:r>
    </w:p>
    <w:p w:rsidR="00000000" w:rsidDel="00000000" w:rsidP="00000000" w:rsidRDefault="00000000" w:rsidRPr="00000000" w14:paraId="000002FC">
      <w:pPr>
        <w:rPr>
          <w:sz w:val="24"/>
          <w:szCs w:val="24"/>
        </w:rPr>
      </w:pPr>
      <w:r w:rsidDel="00000000" w:rsidR="00000000" w:rsidRPr="00000000">
        <w:rPr>
          <w:rtl w:val="0"/>
        </w:rPr>
      </w:r>
    </w:p>
    <w:p w:rsidR="00000000" w:rsidDel="00000000" w:rsidP="00000000" w:rsidRDefault="00000000" w:rsidRPr="00000000" w14:paraId="000002FD">
      <w:pPr>
        <w:rPr>
          <w:sz w:val="24"/>
          <w:szCs w:val="24"/>
        </w:rPr>
      </w:pPr>
      <w:r w:rsidDel="00000000" w:rsidR="00000000" w:rsidRPr="00000000">
        <w:rPr>
          <w:sz w:val="24"/>
          <w:szCs w:val="24"/>
          <w:rtl w:val="0"/>
        </w:rPr>
        <w:t xml:space="preserve">1965 г.</w:t>
      </w:r>
    </w:p>
    <w:p w:rsidR="00000000" w:rsidDel="00000000" w:rsidP="00000000" w:rsidRDefault="00000000" w:rsidRPr="00000000" w14:paraId="000002FE">
      <w:pPr>
        <w:rPr>
          <w:sz w:val="24"/>
          <w:szCs w:val="24"/>
        </w:rPr>
      </w:pPr>
      <w:r w:rsidDel="00000000" w:rsidR="00000000" w:rsidRPr="00000000">
        <w:rPr>
          <w:rtl w:val="0"/>
        </w:rPr>
      </w:r>
    </w:p>
    <w:sectPr>
      <w:type w:val="continuous"/>
      <w:pgSz w:h="16840" w:w="11900" w:orient="portrait"/>
      <w:pgMar w:bottom="1134" w:top="1134" w:left="1701"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ПВ – Примерная программа воспитания. Одобрена решением федерального учебно-методического объединения по общему образованию (протокол от 02.06.2020 № 2/20). URL: </w:t>
      </w:r>
      <w:hyperlink r:id="rId1">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https://fgosreestr.ru</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(дата обращения: -22.04.2022).</w:t>
      </w:r>
    </w:p>
  </w:footnote>
  <w:footnote w:id="1">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ТДЦ – триединая дидактическая цель</w:t>
      </w:r>
    </w:p>
  </w:footnote>
  <w:footnote w:id="2">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ООП – Примерная основная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от 08.04.2015 №1/15). URL: </w:t>
      </w:r>
      <w:hyperlink r:id="rId2">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https://fgosreestr.ru</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(дата обращения: 22.04.2022).</w:t>
      </w:r>
    </w:p>
  </w:footnote>
  <w:footnote w:id="3">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УУД – универсальные учебные действия</w:t>
      </w:r>
    </w:p>
  </w:footnote>
  <w:footnote w:id="4">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737"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УУД – универсальные учебные действия</w:t>
      </w:r>
    </w:p>
  </w:footnote>
  <w:footnote w:id="5">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73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ПРС – презентация с номером слайда, Р – номер ресурса к занятию; П – номер приложения, ПТ – приложение с номером таблицы (если их более одной), ВФ – видео с указанием времени начала и окончания фрагмента (если используется фрагмент) или с указанием продолжительности фрагмента, АФ – аудиодорожка с указанием продолжительности фрагмента, У(У) – учебник с указанием страницы и номера задания (упражнения) при наличии (например, У12 – учебник, страница 12 или У12У5 – учебник, страница 12, упражнение 5), РТУ – рабочая тетрадь с указанием номера задания (упражнения).</w:t>
      </w:r>
    </w:p>
  </w:footnote>
  <w:footnote w:id="6">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73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ФОУД – форма организации учебной деятельности обучающихся (Ф – фронтальная, И – индивидуальная, П – парная, Г – групповая)</w:t>
      </w:r>
    </w:p>
  </w:footnote>
  <w:footnote w:id="7">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567"/>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Усачев А. Что такое День Победы? / РуСтих: стихи классиков. URL: </w:t>
      </w:r>
      <w:hyperlink r:id="rId3">
        <w:r w:rsidDel="00000000" w:rsidR="00000000" w:rsidRPr="00000000">
          <w:rPr>
            <w:rFonts w:ascii="Times New Roman" w:cs="Times New Roman" w:eastAsia="Times New Roman" w:hAnsi="Times New Roman"/>
            <w:b w:val="0"/>
            <w:i w:val="0"/>
            <w:smallCaps w:val="0"/>
            <w:strike w:val="0"/>
            <w:color w:val="0563c1"/>
            <w:sz w:val="18"/>
            <w:szCs w:val="18"/>
            <w:u w:val="single"/>
            <w:shd w:fill="auto" w:val="clear"/>
            <w:vertAlign w:val="baseline"/>
            <w:rtl w:val="0"/>
          </w:rPr>
          <w:t xml:space="preserve">https://rustih.ru/andrej-usachev-chto-takoe-den-pobedy/</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(дата обращения: 22.04.2022).</w:t>
      </w:r>
      <w:r w:rsidDel="00000000" w:rsidR="00000000" w:rsidRPr="00000000">
        <w:rPr>
          <w:rtl w:val="0"/>
        </w:rPr>
      </w:r>
    </w:p>
  </w:footnote>
  <w:footnote w:id="8">
    <w:p w:rsidR="00000000" w:rsidDel="00000000" w:rsidP="00000000" w:rsidRDefault="00000000" w:rsidRPr="00000000" w14:paraId="00000307">
      <w:pPr>
        <w:ind w:left="-567" w:firstLine="0"/>
        <w:rPr>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Усачев А. Победа / Мама и малыш. URL: </w:t>
      </w:r>
      <w:hyperlink r:id="rId4">
        <w:r w:rsidDel="00000000" w:rsidR="00000000" w:rsidRPr="00000000">
          <w:rPr>
            <w:color w:val="0563c1"/>
            <w:sz w:val="18"/>
            <w:szCs w:val="18"/>
            <w:u w:val="single"/>
            <w:rtl w:val="0"/>
          </w:rPr>
          <w:t xml:space="preserve">http://mshishova.ru/stixi-ko-dnyu-pobedy-dlya-detej/</w:t>
        </w:r>
      </w:hyperlink>
      <w:r w:rsidDel="00000000" w:rsidR="00000000" w:rsidRPr="00000000">
        <w:rPr>
          <w:sz w:val="18"/>
          <w:szCs w:val="18"/>
          <w:rtl w:val="0"/>
        </w:rPr>
        <w:t xml:space="preserve"> (дата обращения: 22.04.2022).</w:t>
      </w:r>
    </w:p>
  </w:footnote>
  <w:footnote w:id="9">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Детям про День Победы – 9 мая 1945 года (видеофильм, продолжительность 3:36) / WsemWsem. Развиваем наших деток. URL: </w:t>
      </w:r>
      <w:hyperlink r:id="rId5">
        <w:r w:rsidDel="00000000" w:rsidR="00000000" w:rsidRPr="00000000">
          <w:rPr>
            <w:rFonts w:ascii="Times New Roman" w:cs="Times New Roman" w:eastAsia="Times New Roman" w:hAnsi="Times New Roman"/>
            <w:b w:val="0"/>
            <w:i w:val="0"/>
            <w:smallCaps w:val="0"/>
            <w:strike w:val="0"/>
            <w:color w:val="0563c1"/>
            <w:sz w:val="18"/>
            <w:szCs w:val="18"/>
            <w:u w:val="single"/>
            <w:shd w:fill="auto" w:val="clear"/>
            <w:vertAlign w:val="baseline"/>
            <w:rtl w:val="0"/>
          </w:rPr>
          <w:t xml:space="preserve">https://vk.com/wall-128104079_790</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(дата обращения: 22.04.2022).</w:t>
      </w:r>
      <w:r w:rsidDel="00000000" w:rsidR="00000000" w:rsidRPr="00000000">
        <w:rPr>
          <w:rtl w:val="0"/>
        </w:rPr>
      </w:r>
    </w:p>
  </w:footnote>
  <w:footnote w:id="10">
    <w:p w:rsidR="00000000" w:rsidDel="00000000" w:rsidP="00000000" w:rsidRDefault="00000000" w:rsidRPr="00000000" w14:paraId="00000309">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Символы Дня Победы и Бессмертного Полка: значение и история // Бессмертный Полк. URL: </w:t>
      </w:r>
      <w:hyperlink r:id="rId6">
        <w:r w:rsidDel="00000000" w:rsidR="00000000" w:rsidRPr="00000000">
          <w:rPr>
            <w:color w:val="0563c1"/>
            <w:sz w:val="18"/>
            <w:szCs w:val="18"/>
            <w:u w:val="single"/>
            <w:rtl w:val="0"/>
          </w:rPr>
          <w:t xml:space="preserve">https://my-polk.ru/simvoly-dnya-pobedy.html</w:t>
        </w:r>
      </w:hyperlink>
      <w:r w:rsidDel="00000000" w:rsidR="00000000" w:rsidRPr="00000000">
        <w:rPr>
          <w:sz w:val="18"/>
          <w:szCs w:val="18"/>
          <w:rtl w:val="0"/>
        </w:rPr>
        <w:t xml:space="preserve"> (дата обращения: 22.04.2022).</w:t>
      </w: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11">
    <w:p w:rsidR="00000000" w:rsidDel="00000000" w:rsidP="00000000" w:rsidRDefault="00000000" w:rsidRPr="00000000" w14:paraId="0000030C">
      <w:pPr>
        <w:rPr>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Гамзатов Р. Журавли / Культура.РФ. URL: </w:t>
      </w:r>
      <w:hyperlink r:id="rId7">
        <w:r w:rsidDel="00000000" w:rsidR="00000000" w:rsidRPr="00000000">
          <w:rPr>
            <w:color w:val="0563c1"/>
            <w:sz w:val="18"/>
            <w:szCs w:val="18"/>
            <w:u w:val="single"/>
            <w:rtl w:val="0"/>
          </w:rPr>
          <w:t xml:space="preserve">https://www.culture.ru/poems/42290/zhuravli</w:t>
        </w:r>
      </w:hyperlink>
      <w:r w:rsidDel="00000000" w:rsidR="00000000" w:rsidRPr="00000000">
        <w:rPr>
          <w:sz w:val="18"/>
          <w:szCs w:val="18"/>
          <w:rtl w:val="0"/>
        </w:rPr>
        <w:t xml:space="preserve"> (дата обращения: 22.02.2022). </w:t>
      </w:r>
    </w:p>
    <w:p w:rsidR="00000000" w:rsidDel="00000000" w:rsidP="00000000" w:rsidRDefault="00000000" w:rsidRPr="00000000" w14:paraId="0000030D">
      <w:pPr>
        <w:rPr>
          <w:sz w:val="18"/>
          <w:szCs w:val="18"/>
        </w:rPr>
      </w:pPr>
      <w:r w:rsidDel="00000000" w:rsidR="00000000" w:rsidRPr="00000000">
        <w:rPr>
          <w:sz w:val="18"/>
          <w:szCs w:val="18"/>
          <w:rtl w:val="0"/>
        </w:rPr>
        <w:t xml:space="preserve">Журавли: исполняет: Бернес М., текст: Газматов Р. (аудиофайл, длительность 04:11) / MP3Apple. URL: </w:t>
      </w:r>
      <w:hyperlink r:id="rId8">
        <w:r w:rsidDel="00000000" w:rsidR="00000000" w:rsidRPr="00000000">
          <w:rPr>
            <w:color w:val="0563c1"/>
            <w:sz w:val="18"/>
            <w:szCs w:val="18"/>
            <w:u w:val="single"/>
            <w:rtl w:val="0"/>
          </w:rPr>
          <w:t xml:space="preserve">https://mp3apple.com/download/VYTWN5suMo6d3kRDQNZ03w/</w:t>
        </w:r>
      </w:hyperlink>
      <w:r w:rsidDel="00000000" w:rsidR="00000000" w:rsidRPr="00000000">
        <w:rPr>
          <w:sz w:val="18"/>
          <w:szCs w:val="18"/>
          <w:rtl w:val="0"/>
        </w:rPr>
        <w:t xml:space="preserve"> (дата обращения: 22.04.2022).</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vk.com/wall-128104079_790" TargetMode="External"/><Relationship Id="rId11" Type="http://schemas.openxmlformats.org/officeDocument/2006/relationships/hyperlink" Target="https://www.pinterest.ru" TargetMode="External"/><Relationship Id="rId10" Type="http://schemas.openxmlformats.org/officeDocument/2006/relationships/hyperlink" Target="https://mp3apple.com/download/VYTWN5suMo6d3kRDQNZ03w/" TargetMode="External"/><Relationship Id="rId21" Type="http://schemas.openxmlformats.org/officeDocument/2006/relationships/image" Target="media/image2.png"/><Relationship Id="rId13" Type="http://schemas.openxmlformats.org/officeDocument/2006/relationships/hyperlink" Target="https://fgosreestr.ru" TargetMode="External"/><Relationship Id="rId12" Type="http://schemas.openxmlformats.org/officeDocument/2006/relationships/hyperlink" Target="https://fgosreestr.r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vk.com/wall-128104079_790" TargetMode="External"/><Relationship Id="rId15" Type="http://schemas.openxmlformats.org/officeDocument/2006/relationships/hyperlink" Target="http://mshishova.ru/stixi-ko-dnyu-pobedy-dlya-detej/" TargetMode="External"/><Relationship Id="rId14" Type="http://schemas.openxmlformats.org/officeDocument/2006/relationships/hyperlink" Target="https://my-polk.ru/simvoly-dnya-pobedy.html" TargetMode="External"/><Relationship Id="rId17" Type="http://schemas.openxmlformats.org/officeDocument/2006/relationships/hyperlink" Target="https://fgos.ru" TargetMode="External"/><Relationship Id="rId16" Type="http://schemas.openxmlformats.org/officeDocument/2006/relationships/hyperlink" Target="https://rustih.ru/andrej-usachev-chto-takoe-den-pobedy/" TargetMode="External"/><Relationship Id="rId5" Type="http://schemas.openxmlformats.org/officeDocument/2006/relationships/numbering" Target="numbering.xml"/><Relationship Id="rId19" Type="http://schemas.openxmlformats.org/officeDocument/2006/relationships/footer" Target="footer1.xml"/><Relationship Id="rId6" Type="http://schemas.openxmlformats.org/officeDocument/2006/relationships/styles" Target="styles.xml"/><Relationship Id="rId18" Type="http://schemas.openxmlformats.org/officeDocument/2006/relationships/footer" Target="footer2.xml"/><Relationship Id="rId7" Type="http://schemas.openxmlformats.org/officeDocument/2006/relationships/image" Target="media/image1.png"/><Relationship Id="rId8" Type="http://schemas.openxmlformats.org/officeDocument/2006/relationships/hyperlink" Target="https://www.culture.ru/poems/42290/zhuravl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fgosreestr.ru" TargetMode="External"/><Relationship Id="rId2" Type="http://schemas.openxmlformats.org/officeDocument/2006/relationships/hyperlink" Target="https://fgosreestr.ru" TargetMode="External"/><Relationship Id="rId3" Type="http://schemas.openxmlformats.org/officeDocument/2006/relationships/hyperlink" Target="https://rustih.ru/andrej-usachev-chto-takoe-den-pobedy/" TargetMode="External"/><Relationship Id="rId4" Type="http://schemas.openxmlformats.org/officeDocument/2006/relationships/hyperlink" Target="http://mshishova.ru/stixi-ko-dnyu-pobedy-dlya-detej/" TargetMode="External"/><Relationship Id="rId5" Type="http://schemas.openxmlformats.org/officeDocument/2006/relationships/hyperlink" Target="https://vk.com/wall-128104079_790" TargetMode="External"/><Relationship Id="rId6" Type="http://schemas.openxmlformats.org/officeDocument/2006/relationships/hyperlink" Target="https://my-polk.ru/simvoly-dnya-pobedy.html" TargetMode="External"/><Relationship Id="rId7" Type="http://schemas.openxmlformats.org/officeDocument/2006/relationships/hyperlink" Target="https://www.culture.ru/poems/42290/zhuravli" TargetMode="External"/><Relationship Id="rId8" Type="http://schemas.openxmlformats.org/officeDocument/2006/relationships/hyperlink" Target="https://mp3apple.com/download/VYTWN5suMo6d3kRDQNZ0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