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758A9B">
      <w:pPr>
        <w:pStyle w:val="8"/>
        <w:spacing w:line="360" w:lineRule="auto"/>
        <w:jc w:val="center"/>
        <w:rPr>
          <w:rFonts w:ascii="Times New Roman" w:hAnsi="Times New Roman"/>
          <w:b/>
          <w:i w:val="0"/>
          <w:sz w:val="24"/>
          <w:szCs w:val="24"/>
        </w:rPr>
      </w:pPr>
      <w:bookmarkStart w:id="0" w:name="_GoBack"/>
      <w:r>
        <w:rPr>
          <w:rFonts w:ascii="Times New Roman" w:hAnsi="Times New Roman"/>
          <w:b/>
          <w:i w:val="0"/>
          <w:sz w:val="24"/>
          <w:szCs w:val="24"/>
        </w:rPr>
        <w:t>План-конспект</w:t>
      </w:r>
      <w:r>
        <w:rPr>
          <w:rFonts w:hint="default" w:ascii="Times New Roman" w:hAnsi="Times New Roman"/>
          <w:b/>
          <w:i w:val="0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i w:val="0"/>
          <w:sz w:val="24"/>
          <w:szCs w:val="24"/>
          <w:lang w:val="ru-RU"/>
        </w:rPr>
        <w:t>открытого</w:t>
      </w:r>
      <w:r>
        <w:rPr>
          <w:rFonts w:ascii="Times New Roman" w:hAnsi="Times New Roman"/>
          <w:b/>
          <w:i w:val="0"/>
          <w:sz w:val="24"/>
          <w:szCs w:val="24"/>
        </w:rPr>
        <w:t xml:space="preserve"> урока</w:t>
      </w:r>
    </w:p>
    <w:bookmarkEnd w:id="0"/>
    <w:p w14:paraId="50AE5D6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ru-RU"/>
        </w:rPr>
        <w:t>Хватик</w:t>
      </w:r>
      <w:r>
        <w:rPr>
          <w:rFonts w:hint="default" w:ascii="Times New Roman" w:hAnsi="Times New Roman"/>
          <w:b/>
          <w:sz w:val="24"/>
          <w:szCs w:val="24"/>
          <w:lang w:val="ru-RU"/>
        </w:rPr>
        <w:t xml:space="preserve"> Татьяны Сергеевны</w:t>
      </w:r>
      <w:r>
        <w:rPr>
          <w:rFonts w:ascii="Times New Roman" w:hAnsi="Times New Roman"/>
          <w:b/>
          <w:sz w:val="24"/>
          <w:szCs w:val="24"/>
        </w:rPr>
        <w:t>, учителя начальных классов МОУ «Средняя общеобразовательная школа №5» города Саянска</w:t>
      </w:r>
    </w:p>
    <w:p w14:paraId="55A33201">
      <w:pPr>
        <w:pStyle w:val="8"/>
        <w:spacing w:line="360" w:lineRule="auto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Предмет: математика</w:t>
      </w:r>
    </w:p>
    <w:p w14:paraId="5F39076D">
      <w:pPr>
        <w:pStyle w:val="8"/>
        <w:spacing w:line="360" w:lineRule="auto"/>
        <w:rPr>
          <w:rFonts w:ascii="Times New Roman" w:hAnsi="Times New Roman"/>
          <w:i w:val="0"/>
          <w:color w:val="FF000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Дата проведения: 20.10.202</w:t>
      </w:r>
      <w:r>
        <w:rPr>
          <w:rFonts w:hint="default" w:ascii="Times New Roman" w:hAnsi="Times New Roman"/>
          <w:i w:val="0"/>
          <w:sz w:val="24"/>
          <w:szCs w:val="24"/>
          <w:lang w:val="ru-RU"/>
        </w:rPr>
        <w:t>1</w:t>
      </w:r>
      <w:r>
        <w:rPr>
          <w:rFonts w:ascii="Times New Roman" w:hAnsi="Times New Roman"/>
          <w:i w:val="0"/>
          <w:sz w:val="24"/>
          <w:szCs w:val="24"/>
        </w:rPr>
        <w:t xml:space="preserve"> г</w:t>
      </w:r>
      <w:r>
        <w:rPr>
          <w:rFonts w:ascii="Times New Roman" w:hAnsi="Times New Roman"/>
          <w:i w:val="0"/>
          <w:color w:val="FF0000"/>
          <w:sz w:val="24"/>
          <w:szCs w:val="24"/>
        </w:rPr>
        <w:t>.</w:t>
      </w:r>
    </w:p>
    <w:p w14:paraId="4A118EEF">
      <w:pPr>
        <w:pStyle w:val="8"/>
        <w:spacing w:line="360" w:lineRule="auto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Класс:1 класс</w:t>
      </w:r>
    </w:p>
    <w:p w14:paraId="1312E845">
      <w:pPr>
        <w:pStyle w:val="8"/>
        <w:spacing w:line="360" w:lineRule="auto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Тема: Величина. Длина. Единица измерения длины – сантиметр</w:t>
      </w:r>
    </w:p>
    <w:p w14:paraId="23A2341C">
      <w:pPr>
        <w:pStyle w:val="8"/>
        <w:spacing w:line="276" w:lineRule="auto"/>
        <w:jc w:val="both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Цель урока: создание условий для овладения обучающимися знаниями о величинах, длине, единицах измерения длины, способах измерения величины; ознакомить с использованием сантиметра для измерения длины; упражнять в измерении.</w:t>
      </w:r>
    </w:p>
    <w:p w14:paraId="534D59E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Формируемые УУД:</w:t>
      </w:r>
    </w:p>
    <w:p w14:paraId="17051B4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предметные</w:t>
      </w:r>
      <w:r>
        <w:rPr>
          <w:rFonts w:ascii="Times New Roman" w:hAnsi="Times New Roman"/>
          <w:sz w:val="24"/>
          <w:szCs w:val="24"/>
        </w:rPr>
        <w:t xml:space="preserve">  : иметь представление о понятиях "величина", "длина", измерять длину отрезка разными способами (на глаз, наложением),  измерять длину отрезка мерами, измерять длину отрезка при помощи линейки; знать единицу измерения длины - см; уметь строить в тетради отрезок заданной длины, выполнять сравнение, сложение и вычитание именованных чисел;</w:t>
      </w:r>
    </w:p>
    <w:p w14:paraId="1391CBC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познавательные :</w:t>
      </w:r>
      <w:r>
        <w:rPr>
          <w:rFonts w:ascii="Times New Roman" w:hAnsi="Times New Roman"/>
          <w:sz w:val="24"/>
          <w:szCs w:val="24"/>
        </w:rPr>
        <w:t>ориентироваться в учебнике, тетради , в своей системе знаний (определять границы знания/незнания); находить ответы на вопросы в тексте, иллюстрациях, используя свой жизненный опыт;  проводить анализ учебного материала , классификацию, указывая на основание классификации , сравнение, объясняя критерии сравнения;</w:t>
      </w:r>
    </w:p>
    <w:p w14:paraId="1E83DA0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регулятивные: </w:t>
      </w:r>
      <w:r>
        <w:rPr>
          <w:rFonts w:ascii="Times New Roman" w:hAnsi="Times New Roman"/>
          <w:sz w:val="24"/>
          <w:szCs w:val="24"/>
        </w:rPr>
        <w:t xml:space="preserve">  определять и формулировать цель деятельности на уроке;   проговаривать последовательность действий на уроке; работать по плану, инструкции; высказывать свое предположение на основе учебного материала;   отличать верно выполненное задание от неверного;    осуществлять самоконтроль;   совместно с учителем и одноклассниками давать оценку деятельности на   уроке;</w:t>
      </w:r>
    </w:p>
    <w:p w14:paraId="6004D6B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коммуникативные :</w:t>
      </w:r>
      <w:r>
        <w:rPr>
          <w:rFonts w:ascii="Times New Roman" w:hAnsi="Times New Roman"/>
          <w:sz w:val="24"/>
          <w:szCs w:val="24"/>
        </w:rPr>
        <w:t xml:space="preserve">   слушать и понимать речь других;  уметь с достаточной полнотой и точностью выражать свои мысли ;владеть  диалогической формой речи в соответствии с грамматическими и     синтаксическими нормами родного языка;</w:t>
      </w:r>
    </w:p>
    <w:p w14:paraId="33620C4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личностные:</w:t>
      </w:r>
      <w:r>
        <w:rPr>
          <w:rFonts w:ascii="Times New Roman" w:hAnsi="Times New Roman"/>
          <w:sz w:val="24"/>
          <w:szCs w:val="24"/>
        </w:rPr>
        <w:t xml:space="preserve"> устанавливать связь между целью учебной деятельности и ее мотивом;  определять общие для всех правила  поведения  , правила работы в группах;</w:t>
      </w:r>
      <w:r>
        <w:rPr>
          <w:rFonts w:ascii="Times New Roman" w:hAnsi="Times New Roman"/>
          <w:b/>
          <w:iCs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устанавливать связь между целью деятельности и ее результатом.</w:t>
      </w:r>
    </w:p>
    <w:p w14:paraId="5B38370F">
      <w:pPr>
        <w:pStyle w:val="8"/>
        <w:spacing w:line="360" w:lineRule="auto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Применяемая технология: Технология проблемного диалога Е.Мельниковой</w:t>
      </w:r>
    </w:p>
    <w:p w14:paraId="35F29C42">
      <w:pPr>
        <w:pStyle w:val="8"/>
        <w:spacing w:line="360" w:lineRule="auto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Область   применения: образовательная программа «Школа России»</w:t>
      </w:r>
    </w:p>
    <w:p w14:paraId="09678648">
      <w:pPr>
        <w:pStyle w:val="8"/>
        <w:spacing w:line="360" w:lineRule="auto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Учебник: «Математика» 1 класс часть 1; авторы М.И.Моро, М.А.Бантова, Г.В.Бельтюкова и др.</w:t>
      </w:r>
    </w:p>
    <w:p w14:paraId="7157F842">
      <w:pPr>
        <w:pStyle w:val="8"/>
        <w:spacing w:line="360" w:lineRule="auto"/>
        <w:rPr>
          <w:rFonts w:ascii="Times New Roman" w:hAnsi="Times New Roman"/>
          <w:i w:val="0"/>
          <w:sz w:val="24"/>
          <w:szCs w:val="24"/>
        </w:rPr>
      </w:pPr>
    </w:p>
    <w:p w14:paraId="251DD60B">
      <w:pPr>
        <w:pStyle w:val="8"/>
        <w:spacing w:line="360" w:lineRule="auto"/>
        <w:rPr>
          <w:rFonts w:ascii="Times New Roman" w:hAnsi="Times New Roman"/>
          <w:i w:val="0"/>
          <w:sz w:val="24"/>
          <w:szCs w:val="24"/>
        </w:rPr>
      </w:pPr>
    </w:p>
    <w:p w14:paraId="4F9819C0">
      <w:pPr>
        <w:pStyle w:val="8"/>
        <w:spacing w:line="360" w:lineRule="auto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Содержание урока:</w:t>
      </w:r>
    </w:p>
    <w:p w14:paraId="416FC115">
      <w:pPr>
        <w:pStyle w:val="8"/>
        <w:spacing w:line="360" w:lineRule="auto"/>
        <w:rPr>
          <w:rFonts w:ascii="Times New Roman" w:hAnsi="Times New Roman"/>
          <w:i w:val="0"/>
          <w:sz w:val="24"/>
          <w:szCs w:val="24"/>
        </w:rPr>
      </w:pPr>
    </w:p>
    <w:tbl>
      <w:tblPr>
        <w:tblStyle w:val="6"/>
        <w:tblW w:w="155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3968"/>
        <w:gridCol w:w="4110"/>
        <w:gridCol w:w="6235"/>
      </w:tblGrid>
      <w:tr w14:paraId="7624C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72E1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</w:pPr>
          </w:p>
          <w:p w14:paraId="1FE55F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  <w:t>Этап урока</w:t>
            </w: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1746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  <w:t>Деятельность учителя</w:t>
            </w: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7927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  <w:t>Деятельность учащихся</w:t>
            </w:r>
          </w:p>
        </w:tc>
        <w:tc>
          <w:tcPr>
            <w:tcW w:w="6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A05F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  <w:t>Формирование УУД</w:t>
            </w:r>
          </w:p>
          <w:p w14:paraId="687F10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</w:pPr>
          </w:p>
        </w:tc>
      </w:tr>
      <w:tr w14:paraId="64315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673C9D">
            <w:pPr>
              <w:pStyle w:val="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  <w:t>I. Самоопределение к деятельности.</w:t>
            </w: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31A0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Создание положительной эмоциональной ситуации, для включения в деятельность. </w:t>
            </w:r>
          </w:p>
          <w:p w14:paraId="3BF7F3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Громко прозвенел звонок.</w:t>
            </w:r>
          </w:p>
          <w:p w14:paraId="5113A1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Начинается урок.</w:t>
            </w:r>
          </w:p>
          <w:p w14:paraId="0D562E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Наши ушки – на макушке,</w:t>
            </w:r>
          </w:p>
          <w:p w14:paraId="273E74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Глазки широко открыты.</w:t>
            </w:r>
          </w:p>
          <w:p w14:paraId="09ED80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Слушаем, запоминаем,</w:t>
            </w:r>
          </w:p>
          <w:p w14:paraId="2F1B6F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Ни минуты не теряем.</w:t>
            </w:r>
          </w:p>
          <w:p w14:paraId="0C2A4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Для чего нам нужно выполнять эти правила?</w:t>
            </w:r>
          </w:p>
          <w:p w14:paraId="549B0C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7608A10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u-RU" w:eastAsia="ru-RU" w:bidi="en-US"/>
              </w:rPr>
              <w:t>- Ребята, перед тем как мы  начнем наш урок, покажите, пожалуйста, своё настроение.</w:t>
            </w:r>
          </w:p>
          <w:p w14:paraId="1E00FC65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61ED54CA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Добрый день, ребята! Сегодня у нас урок математики, на котором вы продолжите раскрывать секреты этой интереснейшей науки.</w:t>
            </w:r>
          </w:p>
          <w:p w14:paraId="47CF543A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     Проверьте, как организовано ваше "рабочее место", как расположены на парте учебник, тетрадь, пенал. </w:t>
            </w:r>
          </w:p>
          <w:p w14:paraId="3F1CFF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Почему это важно?</w:t>
            </w:r>
          </w:p>
          <w:p w14:paraId="41DDDF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Выскажите свои мысли</w:t>
            </w: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5685DE">
            <w:pPr>
              <w:pStyle w:val="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78309ECD">
            <w:pPr>
              <w:pStyle w:val="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2A2A31DD">
            <w:pPr>
              <w:pStyle w:val="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08A25D84">
            <w:pPr>
              <w:pStyle w:val="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571136D5">
            <w:pPr>
              <w:pStyle w:val="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7ADC7B9E">
            <w:pPr>
              <w:pStyle w:val="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38A10F78">
            <w:pPr>
              <w:pStyle w:val="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676CC5F5">
            <w:pPr>
              <w:pStyle w:val="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7342834D">
            <w:pPr>
              <w:pStyle w:val="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361AAB4F">
            <w:pPr>
              <w:pStyle w:val="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6C19A2ED">
            <w:pPr>
              <w:pStyle w:val="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61A8D750">
            <w:pPr>
              <w:pStyle w:val="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2A517DAB">
            <w:pPr>
              <w:pStyle w:val="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У вас на партах СОЛНЫШКО, СОЛНЫШКО ЗА ТУЧКОЙ, ТУЧКА. Возьмите то, что отразит ваше настроение .</w:t>
            </w:r>
          </w:p>
          <w:p w14:paraId="635619FF">
            <w:pP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6E4B4FC5">
            <w:pP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3D4F82F0">
            <w:pPr>
              <w:pStyle w:val="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Проверяют  правильность расположения учебников и школьных принадлежностей.</w:t>
            </w:r>
          </w:p>
          <w:p w14:paraId="4CEB2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Высказывают свои предположения о необходимости правильной организации своего «рабочего места»</w:t>
            </w:r>
          </w:p>
          <w:p w14:paraId="128F23F7">
            <w:pP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</w:tc>
        <w:tc>
          <w:tcPr>
            <w:tcW w:w="6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30A5C1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u w:val="single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 регулятивные: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val="ru-RU" w:eastAsia="ru-RU" w:bidi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                                                осуществление  самоконтроля;  овладение умением прогнозировать;</w:t>
            </w:r>
          </w:p>
          <w:p w14:paraId="134F1A1F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u w:val="single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  коммуникативные:                                       слушание и понимание речи других; умение с достаточной полнотой и точностью выражать свои мысли ; владение  диалогической формой речи в соответствии с грамматическими и синтаксическими нормами родного языка</w:t>
            </w:r>
          </w:p>
        </w:tc>
      </w:tr>
      <w:tr w14:paraId="3618D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6" w:hRule="atLeast"/>
        </w:trPr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A2DF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  <w:t>II. Постановка учебной проблемы.</w:t>
            </w: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66B4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На доске фигуры, различные по величине и цвету.</w:t>
            </w:r>
          </w:p>
          <w:p w14:paraId="65C884DC">
            <w:pPr>
              <w:spacing w:after="0" w:line="240" w:lineRule="auto"/>
              <w:ind w:left="36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Рассмотрите фигуры.</w:t>
            </w:r>
          </w:p>
          <w:p w14:paraId="46783E85">
            <w:pPr>
              <w:spacing w:after="0" w:line="240" w:lineRule="auto"/>
              <w:ind w:left="36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Какое задание вы бы выполнили с этим рядом фигур?</w:t>
            </w:r>
          </w:p>
          <w:p w14:paraId="60F6935E">
            <w:pPr>
              <w:spacing w:after="0" w:line="240" w:lineRule="auto"/>
              <w:ind w:left="36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Выполните задания, которые вы предложили.</w:t>
            </w:r>
          </w:p>
          <w:p w14:paraId="03E1F65B">
            <w:pPr>
              <w:spacing w:after="0" w:line="240" w:lineRule="auto"/>
              <w:ind w:left="36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Могу ли я утверждать, что синий цвет &gt;желтого?</w:t>
            </w:r>
          </w:p>
          <w:p w14:paraId="665113B2">
            <w:pPr>
              <w:spacing w:after="0" w:line="240" w:lineRule="auto"/>
              <w:ind w:left="36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Какие из знакомых вам свойств предметов вы можете сравнить с помощью знаков &gt; = &lt;?</w:t>
            </w:r>
          </w:p>
          <w:p w14:paraId="2E983A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Как вы думаете, существуют ли еще свойства предметов, которые вы можете сравнить с помощью этих знаков?</w:t>
            </w:r>
          </w:p>
          <w:p w14:paraId="7EBDA8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7397F9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Работа в группах</w:t>
            </w:r>
          </w:p>
          <w:p w14:paraId="068C6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1BC1B4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Каждой группе я предлагаю выбрать фигуру из ряда, с которыми  вы работали в начале урока. На обратной стороне фигуры записана буква, указывающая на свойство,  которое необходимо изменить: цвет, форму, размер.</w:t>
            </w:r>
          </w:p>
          <w:p w14:paraId="109F67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735F5609">
            <w:pPr>
              <w:tabs>
                <w:tab w:val="left" w:pos="3450"/>
              </w:tabs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-Выполняя эти изменения, вы получаете цепочку из фигур и составляете слово. К каждой фигуре прикреплена карточка с буквой.</w:t>
            </w:r>
          </w:p>
          <w:p w14:paraId="70B3BC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Получившееся слово записываете на доске</w:t>
            </w: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B8B0B3">
            <w:pPr>
              <w:pStyle w:val="8"/>
              <w:tabs>
                <w:tab w:val="left" w:pos="1095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Предлагают назвать данные фигуры, распределить их на группы по цвету, форме, размеру.</w:t>
            </w:r>
          </w:p>
          <w:p w14:paraId="4B8B89A7">
            <w:pPr>
              <w:pStyle w:val="8"/>
              <w:tabs>
                <w:tab w:val="left" w:pos="1095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06D731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Размер</w:t>
            </w:r>
          </w:p>
          <w:p w14:paraId="3B0974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350641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53053E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17DFFC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 Высказывают свои предположения. Сталкиваются с незнанием этих свойств.</w:t>
            </w:r>
          </w:p>
          <w:p w14:paraId="5CAD71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Выполняют задание.</w:t>
            </w:r>
          </w:p>
          <w:p w14:paraId="649446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Получают слово "длина".</w:t>
            </w:r>
          </w:p>
        </w:tc>
        <w:tc>
          <w:tcPr>
            <w:tcW w:w="6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BF0050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предметные:</w:t>
            </w:r>
          </w:p>
          <w:p w14:paraId="0059FB75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 Правильное называние геометрических фигур;                                                           цвета фигуры, ее формы, размера.</w:t>
            </w:r>
          </w:p>
          <w:p w14:paraId="4B4BE8B9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u w:val="single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познавательные: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val="ru-RU" w:eastAsia="ru-RU" w:bidi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                                          выполнение классификации;                           обосновывание основания для классификации; выполнение анализа;</w:t>
            </w:r>
          </w:p>
          <w:p w14:paraId="2B47DB14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u w:val="single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регулятивные:                                                  осуществление самоконтроля;                       овладевание умением прогнозировать;</w:t>
            </w:r>
          </w:p>
          <w:p w14:paraId="11E5F9AC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коммуникативные: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val="ru-RU" w:eastAsia="ru-RU" w:bidi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                                        слушание и понимание речи других; умение с достаточной полнотой и точностью выражать свои мысли ; владение  диалогической формой речи в соответствии с грамматическими и синтаксическими нормами родного языка.</w:t>
            </w:r>
          </w:p>
          <w:p w14:paraId="0106C66C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u w:val="single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предметные:                                                  выполнение изменения свойства фигуры в зависимости от указанного признака.</w:t>
            </w:r>
          </w:p>
          <w:p w14:paraId="3C04D78C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u w:val="single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:познавательные: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val="ru-RU" w:eastAsia="ru-RU" w:bidi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                                          ориентирование в своей системе знаний (определение границы знания/незнания);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val="ru-RU" w:eastAsia="ru-RU" w:bidi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регулятивные:                                                высказывание своего предположения;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val="ru-RU" w:eastAsia="ru-RU" w:bidi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коммуникативные:                                         точное и полное выражение своих мыслей</w:t>
            </w:r>
          </w:p>
        </w:tc>
      </w:tr>
      <w:tr w14:paraId="44BD5C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B557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  <w:t>III.Постановка учебной проблемы.</w:t>
            </w: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9686CD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Что же сегодня на уроке вам предстоит выяснить?</w:t>
            </w:r>
          </w:p>
          <w:p w14:paraId="3466535A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Слышали ли вы это слово?</w:t>
            </w:r>
          </w:p>
          <w:p w14:paraId="37F6DA45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Может ли кто-нибудь уже сейчас объяснить, что такое длина?</w:t>
            </w:r>
          </w:p>
          <w:p w14:paraId="631E646F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45293579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- Надо ли вам узнать, что такое длина?    </w:t>
            </w:r>
          </w:p>
          <w:p w14:paraId="3579F0E2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                                                                          </w:t>
            </w:r>
          </w:p>
          <w:p w14:paraId="30B76898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По какому плану будете работать?</w:t>
            </w:r>
          </w:p>
          <w:p w14:paraId="5C4D9680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1. Что такое "длина".</w:t>
            </w:r>
          </w:p>
          <w:p w14:paraId="5FF07D76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2. Можно ли сравнить длины. </w:t>
            </w:r>
          </w:p>
          <w:p w14:paraId="0A8E2030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3. Как измерить длину.</w:t>
            </w:r>
          </w:p>
          <w:p w14:paraId="1A3867DB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4.Каковы единицы измерения длины</w:t>
            </w:r>
          </w:p>
          <w:p w14:paraId="5C11F9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Для чего все это вам нужно знать?</w:t>
            </w: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FBC2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Что такое длина.</w:t>
            </w:r>
          </w:p>
          <w:p w14:paraId="5A0AF8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3D3E7B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- Да </w:t>
            </w:r>
          </w:p>
          <w:p w14:paraId="28B811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3DC4CB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Пытаются это сделать, но обращают внимание на неточность высказываний.</w:t>
            </w:r>
          </w:p>
          <w:p w14:paraId="3E16A2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6CFEEC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Ставят перед собой учебные задачи.</w:t>
            </w:r>
          </w:p>
          <w:p w14:paraId="6758B7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  <w:t>Задачи фиксируются.</w:t>
            </w:r>
          </w:p>
          <w:p w14:paraId="54A3EE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</w:pPr>
          </w:p>
          <w:p w14:paraId="7CD63D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</w:pPr>
          </w:p>
        </w:tc>
        <w:tc>
          <w:tcPr>
            <w:tcW w:w="6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BDE76B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личностные:                                                 устанавливание связи между целью учебной деятельности и ее мотивом,  (зачем?)</w:t>
            </w:r>
          </w:p>
          <w:p w14:paraId="6EB7B563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регулятивные:                                                 определение и формулирование цели деятельности на уроке;</w:t>
            </w:r>
          </w:p>
          <w:p w14:paraId="078C8DF7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под руководством учителя планирование своей деятельности на уроке;</w:t>
            </w:r>
          </w:p>
          <w:p w14:paraId="597129E6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определение последовательности действий на уроке.</w:t>
            </w:r>
          </w:p>
          <w:p w14:paraId="2046D607">
            <w:pPr>
              <w:pStyle w:val="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23B6FBF7">
            <w:pPr>
              <w:pStyle w:val="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6C5D2FFC">
            <w:pPr>
              <w:pStyle w:val="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</w:tc>
      </w:tr>
      <w:tr w14:paraId="0A576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4D5E39">
            <w:pPr>
              <w:pStyle w:val="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  <w:t>IV.Открытие нового знания</w:t>
            </w: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DA9FD1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u w:val="single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val="ru-RU" w:eastAsia="ru-RU" w:bidi="en-US"/>
              </w:rPr>
              <w:t>. Выдвижение гипотезы.</w:t>
            </w:r>
          </w:p>
          <w:p w14:paraId="4D4FF4E2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Какие у вас есть предположения, мысли?</w:t>
            </w:r>
          </w:p>
          <w:p w14:paraId="6E8D3903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Подумайте, у каких предметов вы можете измерить длину?</w:t>
            </w:r>
          </w:p>
          <w:p w14:paraId="3FEBEBCE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А у каких геометрических фигур?</w:t>
            </w:r>
          </w:p>
          <w:p w14:paraId="58B12D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0C72EEF1">
            <w:pP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Докажите, почему.</w:t>
            </w:r>
          </w:p>
          <w:p w14:paraId="11ABE5D3">
            <w:pP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-Каждый из вас имеет две цветные ленты. Как узнать, какая длиннее?</w:t>
            </w:r>
          </w:p>
          <w:p w14:paraId="0BA3A1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Сравните длины этих полосок.</w:t>
            </w:r>
          </w:p>
          <w:p w14:paraId="170DF9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Длина какой полоски больше, меньше.</w:t>
            </w:r>
          </w:p>
          <w:p w14:paraId="5555DB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Какой способ сравнения длин вы использовали, чтобы ответить на вопрос?</w:t>
            </w:r>
          </w:p>
          <w:p w14:paraId="24240D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Сравните длины этих отрезков наложением.</w:t>
            </w:r>
          </w:p>
          <w:p w14:paraId="5B5BDB48">
            <w:pPr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Длина какого отрезка больше, меньше?</w:t>
            </w:r>
          </w:p>
          <w:p w14:paraId="4B804059">
            <w:pPr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Какой способ сравнения вы использовали?</w:t>
            </w:r>
          </w:p>
          <w:p w14:paraId="5116D2DD">
            <w:pPr>
              <w:spacing w:after="0" w:line="240" w:lineRule="auto"/>
              <w:ind w:firstLine="34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Я вам предлагаю, используя какой-либо способ, сравнить длины отрезков на карточках.</w:t>
            </w:r>
          </w:p>
          <w:p w14:paraId="1F517D4A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Как же вам сравнить длины этих отрезков, если ни один из известных способов не подходит?</w:t>
            </w:r>
          </w:p>
          <w:p w14:paraId="08F9058F">
            <w:pPr>
              <w:spacing w:after="0" w:line="240" w:lineRule="auto"/>
              <w:ind w:left="34" w:hanging="34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Выполните измерение.</w:t>
            </w:r>
          </w:p>
          <w:p w14:paraId="4E084A40">
            <w:pPr>
              <w:spacing w:after="0" w:line="240" w:lineRule="auto"/>
              <w:ind w:left="34" w:hanging="34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Можете ли вы теперь выполнить сравнение длин отрезков?</w:t>
            </w:r>
          </w:p>
          <w:p w14:paraId="5FCEA1CA">
            <w:pPr>
              <w:spacing w:after="0" w:line="240" w:lineRule="auto"/>
              <w:ind w:left="34" w:hanging="34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Почему это стало возможным?</w:t>
            </w:r>
          </w:p>
          <w:p w14:paraId="72B1F9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- Я тоже решила измерить длину отрезков на доске разными мерами. </w:t>
            </w:r>
          </w:p>
          <w:p w14:paraId="339701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На доске:</w:t>
            </w:r>
          </w:p>
          <w:p w14:paraId="25D58D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1отр.= 3м   2 отр.= 1м    1 отрезок &gt; 2 отрезка</w:t>
            </w:r>
          </w:p>
          <w:p w14:paraId="642EFA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Согласны ли вы с моими рассуждениями? Почему?</w:t>
            </w:r>
          </w:p>
          <w:p w14:paraId="3C22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Можно ли сравнивать длины отрезков, измеренных разными мерами?</w:t>
            </w:r>
          </w:p>
          <w:p w14:paraId="77BF3F4F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На какие из поставленных учебных задач вам уже удалось найти ответ?</w:t>
            </w:r>
          </w:p>
          <w:p w14:paraId="04FE5043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Вы пришли к выводу, что нельзя измерять длину разными мерами.</w:t>
            </w:r>
          </w:p>
          <w:p w14:paraId="3D986024">
            <w:pPr>
              <w:pStyle w:val="9"/>
              <w:spacing w:line="276" w:lineRule="auto"/>
              <w:rPr>
                <w:rStyle w:val="7"/>
                <w:rFonts w:eastAsiaTheme="majorEastAsia"/>
                <w:i w:val="0"/>
                <w:lang w:val="ru-RU" w:bidi="en-US"/>
              </w:rPr>
            </w:pPr>
            <w:r>
              <w:rPr>
                <w:lang w:val="ru-RU" w:bidi="en-US"/>
              </w:rPr>
              <w:t xml:space="preserve">Люди издавна искали единую меру для измерения длины. Они </w:t>
            </w:r>
            <w:r>
              <w:rPr>
                <w:rStyle w:val="10"/>
                <w:rFonts w:eastAsia="Calibri"/>
                <w:lang w:val="ru-RU" w:bidi="en-US"/>
              </w:rPr>
              <w:t xml:space="preserve">использовали такие мерки, которые всегда были при себе:   </w:t>
            </w:r>
            <w:r>
              <w:rPr>
                <w:lang w:val="ru-RU" w:bidi="en-US"/>
              </w:rPr>
              <w:t xml:space="preserve"> шаг, локоть, палец.</w:t>
            </w:r>
            <w:r>
              <w:rPr>
                <w:rStyle w:val="7"/>
                <w:rFonts w:eastAsiaTheme="majorEastAsia"/>
                <w:lang w:val="ru-RU" w:bidi="en-US"/>
              </w:rPr>
              <w:t xml:space="preserve"> </w:t>
            </w:r>
          </w:p>
          <w:p w14:paraId="4DBB75D4">
            <w:pPr>
              <w:pStyle w:val="9"/>
              <w:spacing w:line="276" w:lineRule="auto"/>
              <w:rPr>
                <w:rStyle w:val="10"/>
                <w:rFonts w:eastAsia="Calibri"/>
                <w:lang w:val="ru-RU" w:bidi="en-US"/>
              </w:rPr>
            </w:pPr>
            <w:r>
              <w:rPr>
                <w:rStyle w:val="10"/>
                <w:rFonts w:eastAsia="Calibri"/>
                <w:lang w:val="ru-RU" w:bidi="en-US"/>
              </w:rPr>
              <w:t xml:space="preserve">Самой распространённой единицей длины был </w:t>
            </w:r>
            <w:r>
              <w:rPr>
                <w:rStyle w:val="11"/>
                <w:rFonts w:eastAsiaTheme="majorEastAsia"/>
                <w:lang w:val="ru-RU" w:bidi="en-US"/>
              </w:rPr>
              <w:t xml:space="preserve">локоть </w:t>
            </w:r>
            <w:r>
              <w:rPr>
                <w:rStyle w:val="10"/>
                <w:rFonts w:eastAsia="Calibri"/>
                <w:lang w:val="ru-RU" w:bidi="en-US"/>
              </w:rPr>
              <w:t xml:space="preserve">т.е расстояние от локтя до конца среднего пальца. </w:t>
            </w:r>
            <w:r>
              <w:rPr>
                <w:rStyle w:val="10"/>
                <w:rFonts w:eastAsia="Calibri"/>
                <w:lang w:val="en-US" w:bidi="en-US"/>
              </w:rPr>
              <w:t> </w:t>
            </w:r>
            <w:r>
              <w:rPr>
                <w:rStyle w:val="10"/>
                <w:rFonts w:eastAsia="Calibri"/>
                <w:lang w:val="ru-RU" w:bidi="en-US"/>
              </w:rPr>
              <w:t xml:space="preserve"> </w:t>
            </w:r>
            <w:r>
              <w:rPr>
                <w:rStyle w:val="10"/>
                <w:rFonts w:eastAsia="Calibri"/>
                <w:lang w:val="en-US" w:bidi="en-US"/>
              </w:rPr>
              <w:t> </w:t>
            </w:r>
            <w:r>
              <w:rPr>
                <w:rStyle w:val="10"/>
                <w:rFonts w:eastAsia="Calibri"/>
                <w:lang w:val="ru-RU" w:bidi="en-US"/>
              </w:rPr>
              <w:t xml:space="preserve"> </w:t>
            </w:r>
            <w:r>
              <w:rPr>
                <w:rStyle w:val="10"/>
                <w:rFonts w:eastAsia="Calibri"/>
                <w:lang w:val="en-US" w:bidi="en-US"/>
              </w:rPr>
              <w:t> </w:t>
            </w:r>
            <w:r>
              <w:rPr>
                <w:rStyle w:val="10"/>
                <w:rFonts w:eastAsia="Calibri"/>
                <w:lang w:val="ru-RU" w:bidi="en-US"/>
              </w:rPr>
              <w:t xml:space="preserve"> </w:t>
            </w:r>
            <w:r>
              <w:rPr>
                <w:rStyle w:val="10"/>
                <w:rFonts w:eastAsia="Calibri"/>
                <w:lang w:val="en-US" w:bidi="en-US"/>
              </w:rPr>
              <w:t> </w:t>
            </w:r>
            <w:r>
              <w:rPr>
                <w:rStyle w:val="10"/>
                <w:rFonts w:eastAsia="Calibri"/>
                <w:lang w:val="ru-RU" w:bidi="en-US"/>
              </w:rPr>
              <w:t xml:space="preserve"> </w:t>
            </w:r>
            <w:r>
              <w:rPr>
                <w:rStyle w:val="10"/>
                <w:rFonts w:eastAsia="Calibri"/>
                <w:lang w:val="en-US" w:bidi="en-US"/>
              </w:rPr>
              <w:t> </w:t>
            </w:r>
            <w:r>
              <w:rPr>
                <w:rStyle w:val="10"/>
                <w:rFonts w:eastAsia="Calibri"/>
                <w:lang w:val="ru-RU" w:bidi="en-US"/>
              </w:rPr>
              <w:t xml:space="preserve"> </w:t>
            </w:r>
            <w:r>
              <w:rPr>
                <w:rStyle w:val="10"/>
                <w:rFonts w:eastAsia="Calibri"/>
                <w:lang w:val="en-US" w:bidi="en-US"/>
              </w:rPr>
              <w:t> </w:t>
            </w:r>
            <w:r>
              <w:rPr>
                <w:rStyle w:val="10"/>
                <w:rFonts w:eastAsia="Calibri"/>
                <w:lang w:val="ru-RU" w:bidi="en-US"/>
              </w:rPr>
              <w:t xml:space="preserve">(Покажите мне ваш локоть и средний палец.) </w:t>
            </w:r>
          </w:p>
          <w:p w14:paraId="5AC6B09B">
            <w:pPr>
              <w:pStyle w:val="9"/>
              <w:spacing w:line="276" w:lineRule="auto"/>
              <w:rPr>
                <w:rStyle w:val="10"/>
                <w:rFonts w:eastAsia="Calibri"/>
                <w:u w:val="single"/>
                <w:lang w:val="ru-RU" w:bidi="en-US"/>
              </w:rPr>
            </w:pPr>
            <w:r>
              <w:rPr>
                <w:rStyle w:val="10"/>
                <w:rFonts w:eastAsia="Calibri"/>
                <w:lang w:val="ru-RU" w:bidi="en-US"/>
              </w:rPr>
              <w:t xml:space="preserve">Кроме локтя применялись и другие : </w:t>
            </w:r>
            <w:r>
              <w:rPr>
                <w:rStyle w:val="11"/>
                <w:rFonts w:eastAsiaTheme="majorEastAsia"/>
                <w:lang w:val="ru-RU" w:bidi="en-US"/>
              </w:rPr>
              <w:t xml:space="preserve">сажень, пядь       </w:t>
            </w:r>
            <w:r>
              <w:rPr>
                <w:rStyle w:val="10"/>
                <w:rFonts w:eastAsia="Calibri"/>
                <w:u w:val="single"/>
                <w:lang w:val="ru-RU" w:bidi="en-US"/>
              </w:rPr>
              <w:t xml:space="preserve"> </w:t>
            </w:r>
          </w:p>
          <w:p w14:paraId="3F37F7E3">
            <w:pPr>
              <w:pStyle w:val="9"/>
              <w:spacing w:line="276" w:lineRule="auto"/>
              <w:rPr>
                <w:rStyle w:val="10"/>
                <w:rFonts w:eastAsia="Calibri"/>
                <w:lang w:val="ru-RU" w:bidi="en-US"/>
              </w:rPr>
            </w:pPr>
            <w:r>
              <w:rPr>
                <w:rStyle w:val="10"/>
                <w:rFonts w:eastAsia="Calibri"/>
                <w:lang w:val="ru-RU" w:bidi="en-US"/>
              </w:rPr>
              <w:t xml:space="preserve">Расстояние, человек измерял шагами или длиной ступни. Отсюда произошла единица длины, которую </w:t>
            </w:r>
            <w:r>
              <w:rPr>
                <w:rStyle w:val="10"/>
                <w:rFonts w:eastAsia="Calibri"/>
                <w:lang w:val="en-US" w:bidi="en-US"/>
              </w:rPr>
              <w:t> </w:t>
            </w:r>
            <w:r>
              <w:rPr>
                <w:rStyle w:val="10"/>
                <w:rFonts w:eastAsia="Calibri"/>
                <w:lang w:val="ru-RU" w:bidi="en-US"/>
              </w:rPr>
              <w:t xml:space="preserve">называли </w:t>
            </w:r>
            <w:r>
              <w:rPr>
                <w:rStyle w:val="10"/>
                <w:rFonts w:eastAsia="Calibri"/>
                <w:lang w:val="en-US" w:bidi="en-US"/>
              </w:rPr>
              <w:t> </w:t>
            </w:r>
            <w:r>
              <w:rPr>
                <w:rStyle w:val="11"/>
                <w:rFonts w:eastAsiaTheme="majorEastAsia"/>
                <w:lang w:val="ru-RU" w:bidi="en-US"/>
              </w:rPr>
              <w:t>« фут»,</w:t>
            </w:r>
            <w:r>
              <w:rPr>
                <w:rStyle w:val="10"/>
                <w:rFonts w:eastAsia="Calibri"/>
                <w:lang w:val="en-US" w:bidi="en-US"/>
              </w:rPr>
              <w:t> </w:t>
            </w:r>
            <w:r>
              <w:rPr>
                <w:rStyle w:val="10"/>
                <w:rFonts w:eastAsia="Calibri"/>
                <w:lang w:val="ru-RU" w:bidi="en-US"/>
              </w:rPr>
              <w:t xml:space="preserve">что в переводе с английского означает </w:t>
            </w:r>
            <w:r>
              <w:rPr>
                <w:rStyle w:val="10"/>
                <w:rFonts w:eastAsia="Calibri"/>
                <w:lang w:val="en-US" w:bidi="en-US"/>
              </w:rPr>
              <w:t> </w:t>
            </w:r>
            <w:r>
              <w:rPr>
                <w:rStyle w:val="10"/>
                <w:rFonts w:eastAsia="Calibri"/>
                <w:lang w:val="ru-RU" w:bidi="en-US"/>
              </w:rPr>
              <w:t>« нога, ступня».</w:t>
            </w:r>
          </w:p>
          <w:p w14:paraId="75F42632">
            <w:pPr>
              <w:pStyle w:val="9"/>
              <w:spacing w:line="276" w:lineRule="auto"/>
              <w:rPr>
                <w:lang w:val="ru-RU" w:bidi="en-US"/>
              </w:rPr>
            </w:pPr>
            <w:r>
              <w:rPr>
                <w:u w:val="single"/>
                <w:lang w:val="ru-RU" w:bidi="en-US"/>
              </w:rPr>
              <w:t>Пядь</w:t>
            </w:r>
            <w:r>
              <w:rPr>
                <w:lang w:val="ru-RU" w:bidi="en-US"/>
              </w:rPr>
              <w:t xml:space="preserve"> -   </w:t>
            </w:r>
            <w:r>
              <w:rPr>
                <w:rStyle w:val="12"/>
                <w:rFonts w:eastAsiaTheme="majorEastAsia"/>
                <w:lang w:val="ru-RU" w:bidi="en-US"/>
              </w:rPr>
              <w:t>Расстояние между кончиками большого и указательного пальцев одной руки</w:t>
            </w:r>
            <w:r>
              <w:rPr>
                <w:lang w:val="ru-RU" w:bidi="en-US"/>
              </w:rPr>
              <w:t xml:space="preserve">           </w:t>
            </w:r>
          </w:p>
          <w:p w14:paraId="15BF1B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Как вы думаете, точны ли эти единицы измерения длины?</w:t>
            </w:r>
          </w:p>
          <w:p w14:paraId="4F3E335D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Почему?</w:t>
            </w:r>
          </w:p>
          <w:p w14:paraId="1BDB5C68">
            <w:pPr>
              <w:pStyle w:val="9"/>
              <w:spacing w:line="276" w:lineRule="auto"/>
              <w:rPr>
                <w:lang w:val="ru-RU" w:bidi="en-US"/>
              </w:rPr>
            </w:pPr>
            <w:r>
              <w:rPr>
                <w:rStyle w:val="10"/>
                <w:rFonts w:eastAsia="Calibri"/>
                <w:lang w:val="ru-RU" w:bidi="en-US"/>
              </w:rPr>
              <w:t>- Если вы внимательно слушали, то наверняка выполните мои задания</w:t>
            </w:r>
          </w:p>
          <w:p w14:paraId="1EF44766">
            <w:pPr>
              <w:pStyle w:val="9"/>
              <w:spacing w:line="276" w:lineRule="auto"/>
              <w:rPr>
                <w:lang w:val="ru-RU" w:bidi="en-US"/>
              </w:rPr>
            </w:pPr>
            <w:r>
              <w:rPr>
                <w:rStyle w:val="10"/>
                <w:rFonts w:eastAsia="Calibri"/>
                <w:lang w:val="ru-RU" w:bidi="en-US"/>
              </w:rPr>
              <w:t xml:space="preserve">- 1 </w:t>
            </w:r>
            <w:r>
              <w:rPr>
                <w:rStyle w:val="10"/>
                <w:rFonts w:eastAsia="Calibri"/>
                <w:lang w:val="en-US" w:bidi="en-US"/>
              </w:rPr>
              <w:t> </w:t>
            </w:r>
            <w:r>
              <w:rPr>
                <w:rStyle w:val="10"/>
                <w:rFonts w:eastAsia="Calibri"/>
                <w:lang w:val="ru-RU" w:bidi="en-US"/>
              </w:rPr>
              <w:t xml:space="preserve">группа - </w:t>
            </w:r>
            <w:r>
              <w:rPr>
                <w:rStyle w:val="10"/>
                <w:rFonts w:eastAsia="Calibri"/>
                <w:lang w:val="en-US" w:bidi="en-US"/>
              </w:rPr>
              <w:t> </w:t>
            </w:r>
            <w:r>
              <w:rPr>
                <w:rStyle w:val="10"/>
                <w:rFonts w:eastAsia="Calibri"/>
                <w:lang w:val="ru-RU" w:bidi="en-US"/>
              </w:rPr>
              <w:t>измеряет длину парты локтем;</w:t>
            </w:r>
          </w:p>
          <w:p w14:paraId="6073E6DD">
            <w:pPr>
              <w:pStyle w:val="9"/>
              <w:spacing w:line="276" w:lineRule="auto"/>
              <w:rPr>
                <w:lang w:val="ru-RU" w:bidi="en-US"/>
              </w:rPr>
            </w:pPr>
            <w:r>
              <w:rPr>
                <w:rStyle w:val="10"/>
                <w:rFonts w:eastAsia="Calibri"/>
                <w:lang w:val="ru-RU" w:bidi="en-US"/>
              </w:rPr>
              <w:t xml:space="preserve">- 2 группа - измеряет длину парты </w:t>
            </w:r>
            <w:r>
              <w:rPr>
                <w:rStyle w:val="10"/>
                <w:rFonts w:eastAsia="Calibri"/>
                <w:lang w:val="en-US" w:bidi="en-US"/>
              </w:rPr>
              <w:t> </w:t>
            </w:r>
            <w:r>
              <w:rPr>
                <w:rStyle w:val="10"/>
                <w:rFonts w:eastAsia="Calibri"/>
                <w:lang w:val="ru-RU" w:bidi="en-US"/>
              </w:rPr>
              <w:t>пядью.</w:t>
            </w:r>
          </w:p>
          <w:p w14:paraId="565819C2">
            <w:pPr>
              <w:pStyle w:val="9"/>
              <w:spacing w:line="276" w:lineRule="auto"/>
              <w:rPr>
                <w:lang w:val="ru-RU" w:bidi="en-US"/>
              </w:rPr>
            </w:pPr>
            <w:r>
              <w:rPr>
                <w:rStyle w:val="10"/>
                <w:rFonts w:eastAsia="Calibri"/>
                <w:lang w:val="ru-RU" w:bidi="en-US"/>
              </w:rPr>
              <w:t>- Почему получились разные результаты?</w:t>
            </w:r>
          </w:p>
          <w:p w14:paraId="181F484E">
            <w:pPr>
              <w:pStyle w:val="9"/>
              <w:spacing w:line="276" w:lineRule="auto"/>
              <w:rPr>
                <w:lang w:val="ru-RU" w:bidi="en-US"/>
              </w:rPr>
            </w:pPr>
            <w:r>
              <w:rPr>
                <w:rStyle w:val="10"/>
                <w:rFonts w:eastAsia="Calibri"/>
                <w:lang w:val="ru-RU" w:bidi="en-US"/>
              </w:rPr>
              <w:t>- Эти мерки были: одинаковые или разные?</w:t>
            </w:r>
          </w:p>
          <w:p w14:paraId="0C3BF161">
            <w:pPr>
              <w:pStyle w:val="9"/>
              <w:spacing w:line="276" w:lineRule="auto"/>
              <w:rPr>
                <w:lang w:val="ru-RU" w:bidi="en-US"/>
              </w:rPr>
            </w:pPr>
            <w:r>
              <w:rPr>
                <w:rStyle w:val="10"/>
                <w:rFonts w:eastAsia="Calibri"/>
                <w:lang w:val="ru-RU" w:bidi="en-US"/>
              </w:rPr>
              <w:t>- Теперь вы сами убедились, какая получается путаница, неразбериха, когда люди пользуются разными мерками.</w:t>
            </w:r>
          </w:p>
          <w:p w14:paraId="364EB9A8">
            <w:pPr>
              <w:spacing w:after="0" w:line="240" w:lineRule="auto"/>
              <w:ind w:left="34" w:hanging="34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Сделайте вывод.</w:t>
            </w:r>
          </w:p>
          <w:p w14:paraId="0EA03E65">
            <w:pPr>
              <w:spacing w:after="0" w:line="240" w:lineRule="auto"/>
              <w:ind w:left="34" w:hanging="34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Как вы думаете, существует ли самая точная единица измерения длины?</w:t>
            </w:r>
          </w:p>
          <w:p w14:paraId="394A88AC">
            <w:pP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Может быть кто-то из вас ее уже знает или слышал о ней?</w:t>
            </w:r>
          </w:p>
          <w:p w14:paraId="3CB06529">
            <w:pPr>
              <w:spacing w:after="0" w:line="240" w:lineRule="auto"/>
              <w:ind w:left="34" w:hanging="34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Как вам проверить свои предположения? Где вы можете получить ответ на этот вопрос?</w:t>
            </w:r>
          </w:p>
          <w:p w14:paraId="5AF8487F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- Самой точной единой единицей измерения длины стал </w:t>
            </w:r>
            <w:r>
              <w:rPr>
                <w:rFonts w:ascii="Times New Roman" w:hAnsi="Times New Roman"/>
                <w:b/>
                <w:sz w:val="24"/>
                <w:szCs w:val="24"/>
                <w:lang w:val="ru-RU" w:eastAsia="ru-RU" w:bidi="en-US"/>
              </w:rPr>
              <w:t>1 см.</w:t>
            </w:r>
          </w:p>
          <w:p w14:paraId="1192F8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  <w:lang w:val="ru-RU" w:eastAsia="ru-RU" w:bidi="en-US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Формулирование правила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val="ru-RU" w:eastAsia="ru-RU" w:bidi="en-US"/>
              </w:rPr>
              <w:t xml:space="preserve">  </w:t>
            </w:r>
          </w:p>
          <w:p w14:paraId="6389A439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-Что вы узнали о длине?</w:t>
            </w:r>
          </w:p>
          <w:p w14:paraId="171BDD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На каком инструменте вы можете увидеть см?</w:t>
            </w:r>
          </w:p>
          <w:p w14:paraId="1F7B0F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- Значит, при помощи какого инструмента вы будете измерять длину отрезка?                            </w:t>
            </w:r>
          </w:p>
          <w:p w14:paraId="7A5259B9">
            <w:pPr>
              <w:spacing w:after="0" w:line="240" w:lineRule="auto"/>
              <w:ind w:left="34" w:hanging="34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 Попробуйте рассказать, как правильно измерить длину отрезка при помощи линейки. </w:t>
            </w:r>
          </w:p>
          <w:p w14:paraId="6176D8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val="ru-RU" w:eastAsia="ru-RU" w:bidi="en-US"/>
              </w:rPr>
              <w:t>Первичное закрепление.</w:t>
            </w:r>
          </w:p>
          <w:p w14:paraId="54D420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Работа по учебнику:</w:t>
            </w:r>
          </w:p>
          <w:p w14:paraId="774A4C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1) с.60  коллективная работа по рисункам учебника</w:t>
            </w:r>
          </w:p>
          <w:p w14:paraId="52998E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2) работа в группах – 1 измеряют длину карандаша, 2 – длину болта, 3- длину отвертки.                           </w:t>
            </w: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FBDA22">
            <w:pP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03585056">
            <w:pP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305D6F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 У отрезока.</w:t>
            </w:r>
          </w:p>
          <w:p w14:paraId="3AAB1CCC">
            <w:pP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Объясняют свой ответ тем, что только у отрезка есть и начало, и конец.</w:t>
            </w:r>
          </w:p>
          <w:p w14:paraId="0C5739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Высказывают мысль о том, что использовали два способа сравнения: на глаз, наложение.</w:t>
            </w:r>
          </w:p>
          <w:p w14:paraId="4B7A91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6F6F8D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На глаз</w:t>
            </w:r>
          </w:p>
          <w:p w14:paraId="39B819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744E59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Испытывают затруднение.</w:t>
            </w:r>
          </w:p>
          <w:p w14:paraId="0D0F65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1F075A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Высказывают предположение, что можно использовать меру, которой можно измерить длину отрезка.</w:t>
            </w:r>
          </w:p>
          <w:p w14:paraId="49DE8A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Выполняют измерение отрезков мерой-полоской.</w:t>
            </w:r>
          </w:p>
          <w:p w14:paraId="3D90B7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Обращают внимание на возникшее противоречие, т.к. отрезок был измерен разными мерами.</w:t>
            </w:r>
          </w:p>
          <w:p w14:paraId="2BED8D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690C7F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35906B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79A29A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6D7D4A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4C45D9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76A439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Обращают внимание на то, что у каждого человека различна длина шага, локтя, пальца.</w:t>
            </w:r>
          </w:p>
          <w:p w14:paraId="62A9BA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 Измерение неточное, т.к. длина шага учителя и ученика различна.</w:t>
            </w:r>
          </w:p>
          <w:p w14:paraId="545DFC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111376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58D088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292801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24094F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1A6683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7163F3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27B627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60A2DF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6DAC5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529D57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12CA5E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74A449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4C5B2B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51061E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2444E7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4B2CA9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5B0DE1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21C4DC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1631E1A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0EAA24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2E1A32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1E7F6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181665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5EDDAB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343BD7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1D974E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200679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7899D9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42D546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Высказывают свои предположения</w:t>
            </w:r>
          </w:p>
          <w:p w14:paraId="0E152B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1A7EEF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0815CE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7CF8BB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3F0FD1B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44358A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4A3699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3D3DFA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38459C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350632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0C4FB4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0EDF18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7D8530B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31AB92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21DFCD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537B34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55843B3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778601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4F8E5F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650A1F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1B1C1F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01007A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2AAC5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-Что такое длина?</w:t>
            </w:r>
          </w:p>
          <w:p w14:paraId="06A3AB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7FC632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2DEAF4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47AD39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7A2017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048956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09B266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Выполняют задание в учебнике на с.60 (измерение длин)</w:t>
            </w:r>
          </w:p>
          <w:p w14:paraId="065C97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6714E3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</w:tc>
        <w:tc>
          <w:tcPr>
            <w:tcW w:w="6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C21D06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предметные:знание отличительных особенностей прямой линии, луча, отрезка;</w:t>
            </w:r>
          </w:p>
          <w:p w14:paraId="07FE3BB9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 владение двумя способами сравнения длин отрезков: на глаз, наложением;</w:t>
            </w:r>
          </w:p>
          <w:p w14:paraId="276B1AF0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владение сравнением длин отрезков при помощи выбранной меры;</w:t>
            </w:r>
          </w:p>
          <w:p w14:paraId="2C37D87A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знание общепринятой ед. измерения длины - см;</w:t>
            </w:r>
          </w:p>
          <w:p w14:paraId="680FD4F8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умение измерять длину отрезка при помощи линейки;</w:t>
            </w:r>
          </w:p>
          <w:p w14:paraId="4FA18218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умение строить в тетради отрезок заданной длины.</w:t>
            </w:r>
          </w:p>
          <w:p w14:paraId="7DC7ECD9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личностные:определение общих для всех правила поведения ;</w:t>
            </w:r>
          </w:p>
          <w:p w14:paraId="2784580E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Определение правила работы в группах;</w:t>
            </w:r>
          </w:p>
          <w:p w14:paraId="0DAAA1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 Оценивание содержания усваиваемого материала  (исходя личностных ценностей).</w:t>
            </w:r>
          </w:p>
          <w:p w14:paraId="29CA13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69343F52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регулятивные:</w:t>
            </w:r>
          </w:p>
          <w:p w14:paraId="05CAFA46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работа по плану;</w:t>
            </w:r>
          </w:p>
          <w:p w14:paraId="2D55F59D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выдвижение своей гипотезы на основе учебного материала;</w:t>
            </w:r>
          </w:p>
          <w:p w14:paraId="470E1723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отличие верно выполненного задания от неверного;</w:t>
            </w:r>
          </w:p>
          <w:p w14:paraId="7AB1D223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осуществление самоконтроля;</w:t>
            </w:r>
          </w:p>
          <w:p w14:paraId="70935C62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 познавательные:</w:t>
            </w:r>
          </w:p>
          <w:p w14:paraId="396E5ED2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 ориентирование в учебнике;</w:t>
            </w:r>
          </w:p>
          <w:p w14:paraId="16B62C5E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 в своей системе знаний (определять границы знания/незнания);  овладевание умением поиска и выделения необходимой информации;</w:t>
            </w:r>
          </w:p>
          <w:p w14:paraId="596BD7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умение  сравнивать, объясняя  выбор критерия для сравнения;</w:t>
            </w:r>
          </w:p>
          <w:p w14:paraId="7A76AD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0BE70D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22102775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коммуникативные:</w:t>
            </w:r>
          </w:p>
          <w:p w14:paraId="61C83EF7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слушание и понимание речи других; умение с достаточной полнотой и точностью выражать свои мысли ; владение  диалогической формой речи в соответствии с грамматическими и синтаксическими нормами родного языка, овладевание умением поиска и выделения необходимой информации;</w:t>
            </w:r>
          </w:p>
          <w:p w14:paraId="044705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умение  сравнивать, объясняя  выбор критерия для сравнения;</w:t>
            </w:r>
          </w:p>
          <w:p w14:paraId="11C39409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04DFF63C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105029A1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157D0F5A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570E292E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58066ADE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5B0DB2E5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3B908DB9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027BE478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493804E6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7582E1ED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45E1E0B9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4882A1C6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</w:tc>
      </w:tr>
      <w:tr w14:paraId="3A9405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A79A99">
            <w:pPr>
              <w:pStyle w:val="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 w:bidi="en-US"/>
              </w:rPr>
              <w:t>V.Закрепление  изученного материала</w:t>
            </w: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6273A3">
            <w:pPr>
              <w:pStyle w:val="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Выполнение разноуровневых заданий.</w:t>
            </w:r>
          </w:p>
          <w:p w14:paraId="03952181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1 уровень</w:t>
            </w:r>
          </w:p>
          <w:p w14:paraId="76D30CE8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Построить отрезки АО=4 см, МК= 2 см.</w:t>
            </w:r>
          </w:p>
          <w:p w14:paraId="6A048471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2 уровень</w:t>
            </w:r>
          </w:p>
          <w:p w14:paraId="56C93E7D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Построить отрезки АО=4 см, МК на 2 см больше, чем отрезок АО.</w:t>
            </w:r>
          </w:p>
          <w:p w14:paraId="5226D8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  <w:p w14:paraId="29537D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val="ru-RU" w:eastAsia="ru-RU" w:bidi="en-US"/>
              </w:rPr>
            </w:pPr>
          </w:p>
          <w:p w14:paraId="456DA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 xml:space="preserve">                                    </w:t>
            </w: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F4D702">
            <w:pPr>
              <w:pStyle w:val="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Под руководством учителя анализируют задания. Каждый ученик выбирает тот уровень задания, который соответствует уровню приобретенных им на уроке знаний, и выполняет его.</w:t>
            </w:r>
          </w:p>
          <w:p w14:paraId="5CF761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</w:tc>
        <w:tc>
          <w:tcPr>
            <w:tcW w:w="6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83B663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предметные:</w:t>
            </w:r>
          </w:p>
          <w:p w14:paraId="36DBDB7D">
            <w:pPr>
              <w:pStyle w:val="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умение строить в тетради отрезки заданной длины</w:t>
            </w:r>
          </w:p>
          <w:p w14:paraId="5DC520CE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регулятивные:                                                отличие верно выполненного задания  от неверного;                                                       осуществление самоконтроля;</w:t>
            </w:r>
          </w:p>
          <w:p w14:paraId="53E44102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познавательные:                                             осуществление анализа учебного материала;</w:t>
            </w:r>
          </w:p>
          <w:p w14:paraId="12E15E1C">
            <w:pPr>
              <w:pStyle w:val="8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коммуникативные:                                          управление поведением, контроль, коррекция.</w:t>
            </w:r>
          </w:p>
          <w:p w14:paraId="713DFE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</w:tc>
      </w:tr>
      <w:tr w14:paraId="41CDE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E03097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 w:bidi="en-US"/>
              </w:rPr>
              <w:t>VI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  <w:t>. Рефлексия деятельности. Самооценка учащимися собственной деятельности.</w:t>
            </w: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3AAA95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  <w:t>-Какие учебные задачи вы поставили перед собой на уроке?</w:t>
            </w:r>
          </w:p>
          <w:p w14:paraId="6A1EBE3E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  <w:t>- На все ли задачи удалось найти правильный ответ?</w:t>
            </w:r>
          </w:p>
          <w:p w14:paraId="0939F27F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  <w:t>Проверьте себя.</w:t>
            </w:r>
          </w:p>
          <w:p w14:paraId="0906DE6D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  <w:t>Выполнение заданий в тетради с.16 самостоятельно.</w:t>
            </w:r>
          </w:p>
          <w:p w14:paraId="0A48D541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  <w:t>Групповая работа  с танграмом – составление фигур по рисункам учебника с.61.</w:t>
            </w:r>
          </w:p>
          <w:p w14:paraId="609606FF">
            <w:pPr>
              <w:pStyle w:val="9"/>
              <w:spacing w:line="276" w:lineRule="auto"/>
              <w:rPr>
                <w:lang w:val="ru-RU" w:bidi="en-US"/>
              </w:rPr>
            </w:pPr>
            <w:r>
              <w:rPr>
                <w:lang w:val="ru-RU" w:bidi="en-US"/>
              </w:rPr>
              <w:t xml:space="preserve"> </w:t>
            </w:r>
          </w:p>
          <w:p w14:paraId="11D71B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Закончите фразы:</w:t>
            </w:r>
          </w:p>
          <w:p w14:paraId="3590C3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-На уроке я научился…</w:t>
            </w:r>
          </w:p>
          <w:p w14:paraId="05E8F9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-Больше всего мне понравилось…</w:t>
            </w:r>
          </w:p>
          <w:p w14:paraId="66E0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  <w:t>-Самым трудным для меня было…</w:t>
            </w:r>
          </w:p>
          <w:p w14:paraId="720756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F7BD89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  <w:t>Рассказывают друг другу о приобретенных на уроке знаниях.</w:t>
            </w:r>
          </w:p>
          <w:p w14:paraId="203448C9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</w:p>
          <w:p w14:paraId="08C81018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</w:p>
          <w:p w14:paraId="2855E425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</w:p>
          <w:p w14:paraId="4F9677EB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</w:p>
          <w:p w14:paraId="443B2988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</w:p>
          <w:p w14:paraId="2E5DD830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</w:p>
          <w:p w14:paraId="54EC551E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</w:p>
          <w:p w14:paraId="48E661E6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</w:p>
          <w:p w14:paraId="1FC7F806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</w:p>
          <w:p w14:paraId="2113CE8F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</w:p>
          <w:p w14:paraId="0A16F87F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  <w:t>Отмечают слово Я на выбранной     шкале</w:t>
            </w:r>
          </w:p>
          <w:p w14:paraId="079EAEEC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</w:p>
          <w:p w14:paraId="4AC5942E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</w:p>
          <w:p w14:paraId="2349BA85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  <w:t>Оценивают свою работу. Заканчивают фразы.</w:t>
            </w:r>
          </w:p>
          <w:p w14:paraId="073AAEFA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  <w:t>- У вас на партах СОЛНЫШКО, СОЛНЫШКО ЗА ТУЧКОЙ, ТУЧКА. Возьмите то, что отразит ваше настроение .</w:t>
            </w:r>
          </w:p>
          <w:p w14:paraId="33A57472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  <w:t>Солнышко- работал с желанием, был уверен в себе, было интересно.</w:t>
            </w:r>
          </w:p>
          <w:p w14:paraId="4AC166DB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  <w:t xml:space="preserve">Солнышко за тучкой – работал с желанием, но был неуверен в себе, волновался. </w:t>
            </w:r>
          </w:p>
          <w:p w14:paraId="7F7BB499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  <w:t>Тучка - работал без желания, боялся ошибиться.</w:t>
            </w:r>
          </w:p>
          <w:p w14:paraId="2EFAB6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</w:tc>
        <w:tc>
          <w:tcPr>
            <w:tcW w:w="6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9CF2BC">
            <w:pPr>
              <w:pStyle w:val="8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  <w:t>личностные:</w:t>
            </w:r>
          </w:p>
          <w:p w14:paraId="59F4D215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  <w:t xml:space="preserve"> устанавливание связи между целью деятельности и ее результатом.</w:t>
            </w:r>
          </w:p>
          <w:p w14:paraId="481901AE">
            <w:pPr>
              <w:pStyle w:val="8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  <w:t>Метапредметные:</w:t>
            </w:r>
          </w:p>
          <w:p w14:paraId="3F592FB4">
            <w:pPr>
              <w:pStyle w:val="8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  <w:t>регулятивные:</w:t>
            </w:r>
          </w:p>
          <w:p w14:paraId="4D86FDDC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  <w:t>осуществление самоконтроля;</w:t>
            </w:r>
          </w:p>
          <w:p w14:paraId="696C75F8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  <w:t>совместно с учителем и одноклассниками давать оценку деятельности на уроке;</w:t>
            </w:r>
          </w:p>
          <w:p w14:paraId="7893AD8B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  <w:t>выделение и осознавание того, что уже усвоено и что нужно еще усвоить;</w:t>
            </w:r>
          </w:p>
          <w:p w14:paraId="103F96DD">
            <w:pPr>
              <w:pStyle w:val="8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  <w:t>коммуникативные:</w:t>
            </w:r>
          </w:p>
          <w:p w14:paraId="23868427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  <w:t xml:space="preserve"> умение с достаточной полнотой и точностью выражать свои мысли.</w:t>
            </w:r>
          </w:p>
          <w:p w14:paraId="7E859B13">
            <w:pPr>
              <w:pStyle w:val="8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 w:eastAsia="ru-RU" w:bidi="en-US"/>
              </w:rPr>
            </w:pPr>
          </w:p>
          <w:p w14:paraId="0406DE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en-US"/>
              </w:rPr>
            </w:pPr>
          </w:p>
        </w:tc>
      </w:tr>
    </w:tbl>
    <w:p w14:paraId="4915F3D8">
      <w:pPr>
        <w:jc w:val="center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</w:t>
      </w:r>
    </w:p>
    <w:p w14:paraId="62D8EF6C"/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6838" w:h="11906" w:orient="landscape"/>
      <w:pgMar w:top="720" w:right="720" w:bottom="720" w:left="72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Times New Roman" w:hAnsi="Times New Roman"/>
        <w:sz w:val="24"/>
        <w:szCs w:val="24"/>
      </w:rPr>
      <w:id w:val="977109517"/>
      <w:docPartObj>
        <w:docPartGallery w:val="AutoText"/>
      </w:docPartObj>
    </w:sdtPr>
    <w:sdtEndPr>
      <w:rPr>
        <w:rFonts w:ascii="Times New Roman" w:hAnsi="Times New Roman"/>
        <w:sz w:val="24"/>
        <w:szCs w:val="24"/>
      </w:rPr>
    </w:sdtEndPr>
    <w:sdtContent>
      <w:p w14:paraId="39E1FE3E">
        <w:pPr>
          <w:pStyle w:val="5"/>
          <w:jc w:val="right"/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  <w:fldChar w:fldCharType="begin"/>
        </w:r>
        <w:r>
          <w:rPr>
            <w:rFonts w:ascii="Times New Roman" w:hAnsi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sz w:val="24"/>
            <w:szCs w:val="24"/>
          </w:rPr>
          <w:t>9</w:t>
        </w:r>
        <w:r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2BD62989">
    <w:pPr>
      <w:pStyle w:val="5"/>
      <w:rPr>
        <w:rFonts w:ascii="Times New Roman" w:hAnsi="Times New Roman"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91632F"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45B11E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4A40CE"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CE5226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C4235D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F5A"/>
    <w:rsid w:val="001B1A52"/>
    <w:rsid w:val="002F3B26"/>
    <w:rsid w:val="004452E0"/>
    <w:rsid w:val="004D7981"/>
    <w:rsid w:val="00635F5A"/>
    <w:rsid w:val="00695BF1"/>
    <w:rsid w:val="00CB1E8D"/>
    <w:rsid w:val="3BBA4E6E"/>
    <w:rsid w:val="59C07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qFormat="1" w:unhideWhenUsed="0" w:uiPriority="0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13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5">
    <w:name w:val="footer"/>
    <w:basedOn w:val="1"/>
    <w:link w:val="14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6">
    <w:name w:val="Table Grid"/>
    <w:basedOn w:val="3"/>
    <w:uiPriority w:val="0"/>
    <w:rPr>
      <w:rFonts w:ascii="Times New Roman" w:hAnsi="Times New Roman" w:eastAsia="Times New Roman" w:cs="Times New Roman"/>
      <w:sz w:val="20"/>
      <w:szCs w:val="20"/>
      <w:lang w:val="en-US" w:bidi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Без интервала Знак"/>
    <w:basedOn w:val="2"/>
    <w:link w:val="8"/>
    <w:locked/>
    <w:uiPriority w:val="0"/>
    <w:rPr>
      <w:i/>
      <w:iCs/>
      <w:sz w:val="20"/>
      <w:szCs w:val="20"/>
    </w:rPr>
  </w:style>
  <w:style w:type="paragraph" w:styleId="8">
    <w:name w:val="No Spacing"/>
    <w:basedOn w:val="1"/>
    <w:link w:val="7"/>
    <w:qFormat/>
    <w:uiPriority w:val="0"/>
    <w:pPr>
      <w:spacing w:after="0" w:line="240" w:lineRule="auto"/>
    </w:pPr>
    <w:rPr>
      <w:rFonts w:asciiTheme="minorHAnsi" w:hAnsiTheme="minorHAnsi" w:eastAsiaTheme="minorHAnsi" w:cstheme="minorBidi"/>
      <w:i/>
      <w:iCs/>
      <w:sz w:val="20"/>
      <w:szCs w:val="20"/>
    </w:rPr>
  </w:style>
  <w:style w:type="paragraph" w:customStyle="1" w:styleId="9">
    <w:name w:val="c1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customStyle="1" w:styleId="10">
    <w:name w:val="c0"/>
    <w:basedOn w:val="2"/>
    <w:uiPriority w:val="0"/>
  </w:style>
  <w:style w:type="character" w:customStyle="1" w:styleId="11">
    <w:name w:val="c0 c7"/>
    <w:basedOn w:val="2"/>
    <w:uiPriority w:val="0"/>
  </w:style>
  <w:style w:type="character" w:customStyle="1" w:styleId="12">
    <w:name w:val="st"/>
    <w:basedOn w:val="2"/>
    <w:uiPriority w:val="0"/>
  </w:style>
  <w:style w:type="character" w:customStyle="1" w:styleId="13">
    <w:name w:val="Верхний колонтитул Знак"/>
    <w:basedOn w:val="2"/>
    <w:link w:val="4"/>
    <w:uiPriority w:val="99"/>
    <w:rPr>
      <w:rFonts w:ascii="Calibri" w:hAnsi="Calibri" w:eastAsia="Calibri" w:cs="Times New Roman"/>
    </w:rPr>
  </w:style>
  <w:style w:type="character" w:customStyle="1" w:styleId="14">
    <w:name w:val="Нижний колонтитул Знак"/>
    <w:basedOn w:val="2"/>
    <w:link w:val="5"/>
    <w:uiPriority w:val="99"/>
    <w:rPr>
      <w:rFonts w:ascii="Calibri" w:hAnsi="Calibri" w:eastAsia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2107</Words>
  <Characters>12014</Characters>
  <Lines>100</Lines>
  <Paragraphs>28</Paragraphs>
  <TotalTime>11</TotalTime>
  <ScaleCrop>false</ScaleCrop>
  <LinksUpToDate>false</LinksUpToDate>
  <CharactersWithSpaces>14093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2022-10-11T06:40:00Z</dcterms:created>
  <dc:creator>user</dc:creator>
  <cp:lastModifiedBy>ученик</cp:lastModifiedBy>
  <dcterms:modified xsi:type="dcterms:W3CDTF">2024-10-29T02:19:13Z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4E07975C21AB4FC685339107FB52B753_13</vt:lpwstr>
  </property>
</Properties>
</file>