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CAD" w:rsidRPr="00596CAD" w:rsidRDefault="00596CAD" w:rsidP="00596CA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AD">
        <w:rPr>
          <w:rFonts w:ascii="Times New Roman" w:eastAsia="Calibri" w:hAnsi="Times New Roman" w:cs="Times New Roman"/>
          <w:sz w:val="28"/>
          <w:szCs w:val="28"/>
        </w:rPr>
        <w:t>Управление образования и науки Липецкой области</w:t>
      </w:r>
    </w:p>
    <w:p w:rsidR="00596CAD" w:rsidRPr="00596CAD" w:rsidRDefault="00596CAD" w:rsidP="00596CA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AD">
        <w:rPr>
          <w:rFonts w:ascii="Times New Roman" w:eastAsia="Calibri" w:hAnsi="Times New Roman" w:cs="Times New Roman"/>
          <w:sz w:val="28"/>
          <w:szCs w:val="28"/>
        </w:rPr>
        <w:t>Государственное областное бюджетное профессиональное образовательное учреждение</w:t>
      </w:r>
    </w:p>
    <w:p w:rsidR="00596CAD" w:rsidRPr="00596CAD" w:rsidRDefault="00596CAD" w:rsidP="00596CA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AD">
        <w:rPr>
          <w:rFonts w:ascii="Times New Roman" w:eastAsia="Calibri" w:hAnsi="Times New Roman" w:cs="Times New Roman"/>
          <w:sz w:val="28"/>
          <w:szCs w:val="28"/>
        </w:rPr>
        <w:t>«Грязинский технический колледж»</w:t>
      </w: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1475AF" w:rsidRDefault="005C5B3B" w:rsidP="001475A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</w:pPr>
      <w:r w:rsidRPr="001475AF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  <w:t>Проект</w:t>
      </w:r>
    </w:p>
    <w:p w:rsidR="001475AF" w:rsidRDefault="001475AF" w:rsidP="001475A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</w:pPr>
    </w:p>
    <w:p w:rsidR="005C5B3B" w:rsidRPr="001475AF" w:rsidRDefault="001475AF" w:rsidP="001475A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</w:pPr>
      <w:r w:rsidRPr="001475AF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«</w:t>
      </w:r>
      <w:r w:rsidR="005C5B3B" w:rsidRPr="001475AF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Киоск</w:t>
      </w:r>
      <w:r w:rsidR="00596CAD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а</w:t>
      </w:r>
      <w:r w:rsidR="005C5B3B" w:rsidRPr="001475AF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 xml:space="preserve"> на 3*6 для</w:t>
      </w:r>
      <w:r w:rsidRPr="001475AF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 xml:space="preserve"> приготовления </w:t>
      </w:r>
      <w:proofErr w:type="spellStart"/>
      <w:r w:rsidRPr="001475AF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Шаурмы</w:t>
      </w:r>
      <w:proofErr w:type="spellEnd"/>
      <w:r w:rsidRPr="001475AF">
        <w:rPr>
          <w:rFonts w:ascii="Times New Roman" w:eastAsia="Times New Roman" w:hAnsi="Times New Roman" w:cs="Times New Roman"/>
          <w:b/>
          <w:bCs/>
          <w:color w:val="404040"/>
          <w:sz w:val="44"/>
          <w:szCs w:val="44"/>
          <w:lang w:eastAsia="ru-RU"/>
        </w:rPr>
        <w:t>»</w:t>
      </w: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96CAD" w:rsidRDefault="001475AF" w:rsidP="001475AF">
      <w:pPr>
        <w:shd w:val="clear" w:color="auto" w:fill="FFFFFF"/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</w:pPr>
      <w:r w:rsidRPr="001475AF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  <w:t>Выполнил</w:t>
      </w:r>
      <w:r w:rsidR="00596CAD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  <w:t xml:space="preserve"> преподаватель</w:t>
      </w:r>
      <w:r w:rsidRPr="001475AF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  <w:t xml:space="preserve">: </w:t>
      </w:r>
    </w:p>
    <w:p w:rsidR="005C5B3B" w:rsidRPr="001475AF" w:rsidRDefault="001475AF" w:rsidP="001475AF">
      <w:pPr>
        <w:shd w:val="clear" w:color="auto" w:fill="FFFFFF"/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</w:pPr>
      <w:r w:rsidRPr="001475AF">
        <w:rPr>
          <w:rFonts w:ascii="Times New Roman" w:eastAsia="Times New Roman" w:hAnsi="Times New Roman" w:cs="Times New Roman"/>
          <w:b/>
          <w:bCs/>
          <w:color w:val="404040"/>
          <w:sz w:val="36"/>
          <w:szCs w:val="36"/>
          <w:lang w:eastAsia="ru-RU"/>
        </w:rPr>
        <w:t>Гладельщикова О.И.</w:t>
      </w: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</w:p>
    <w:p w:rsidR="005C5B3B" w:rsidRPr="001475AF" w:rsidRDefault="001475AF" w:rsidP="001475A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1475AF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г. Грязи</w:t>
      </w:r>
      <w:r w:rsidR="00596CA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2024г.</w:t>
      </w:r>
    </w:p>
    <w:p w:rsidR="005C5B3B" w:rsidRDefault="005C5B3B" w:rsidP="00C645D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404040"/>
          <w:sz w:val="28"/>
          <w:szCs w:val="28"/>
          <w:lang w:eastAsia="ru-RU"/>
        </w:rPr>
        <w:lastRenderedPageBreak/>
        <w:drawing>
          <wp:inline distT="0" distB="0" distL="0" distR="0">
            <wp:extent cx="5940425" cy="3940994"/>
            <wp:effectExtent l="19050" t="0" r="3175" b="0"/>
            <wp:docPr id="5" name="Рисунок 4" descr="C:\Users\повар\Desktop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вар\Desktop\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B3B" w:rsidRPr="009B403E" w:rsidRDefault="00A6580C" w:rsidP="00A2669E">
      <w:pPr>
        <w:shd w:val="clear" w:color="auto" w:fill="FFFFFF"/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</w:pPr>
      <w:r w:rsidRPr="009B403E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 xml:space="preserve">Рис.1 </w:t>
      </w:r>
      <w:r w:rsidR="009B403E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ru-RU"/>
        </w:rPr>
        <w:t>Проект киоска</w:t>
      </w:r>
    </w:p>
    <w:p w:rsidR="005C5B3B" w:rsidRPr="00C726C0" w:rsidRDefault="005C5B3B" w:rsidP="00A2669E">
      <w:pPr>
        <w:pStyle w:val="1"/>
        <w:spacing w:before="0" w:line="360" w:lineRule="auto"/>
        <w:ind w:firstLine="709"/>
        <w:jc w:val="both"/>
        <w:rPr>
          <w:rFonts w:eastAsia="Times New Roman"/>
          <w:lang w:eastAsia="ru-RU"/>
        </w:rPr>
      </w:pPr>
      <w:r w:rsidRPr="00C726C0">
        <w:rPr>
          <w:rFonts w:eastAsia="Times New Roman"/>
          <w:lang w:eastAsia="ru-RU"/>
        </w:rPr>
        <w:t>Нормативные акты</w:t>
      </w:r>
    </w:p>
    <w:p w:rsidR="00997312" w:rsidRPr="00C726C0" w:rsidRDefault="00775E56" w:rsidP="00A2669E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6" w:tgtFrame="_blank" w:history="1">
        <w:r w:rsidR="00997312" w:rsidRPr="00C726C0">
          <w:rPr>
            <w:rFonts w:ascii="Times New Roman" w:eastAsia="Times New Roman" w:hAnsi="Times New Roman" w:cs="Times New Roman"/>
            <w:b/>
            <w:color w:val="2299CC"/>
            <w:sz w:val="28"/>
            <w:szCs w:val="28"/>
            <w:u w:val="single"/>
            <w:lang w:eastAsia="ru-RU"/>
          </w:rPr>
          <w:t>ПП РФ №322 от 30.06.04 (ред. от 20.09.17)</w:t>
        </w:r>
      </w:hyperlink>
      <w:r w:rsidR="00A2669E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 </w:t>
      </w:r>
      <w:r w:rsidR="00997312" w:rsidRPr="00C726C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- постановление,</w:t>
      </w:r>
      <w:r w:rsidR="00997312"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рассматривающие защиту потребительских прав.</w:t>
      </w:r>
    </w:p>
    <w:p w:rsidR="00997312" w:rsidRPr="00C726C0" w:rsidRDefault="00775E56" w:rsidP="00A2669E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7" w:tgtFrame="_blank" w:history="1">
        <w:proofErr w:type="spellStart"/>
        <w:r w:rsidR="00997312" w:rsidRPr="00C726C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ЗоЗПП</w:t>
        </w:r>
        <w:proofErr w:type="spellEnd"/>
        <w:r w:rsidR="00997312" w:rsidRPr="00C726C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 xml:space="preserve"> №2300-1</w:t>
        </w:r>
      </w:hyperlink>
      <w:r w:rsidR="00A2669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997312"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- закон о данных правах.</w:t>
      </w:r>
    </w:p>
    <w:p w:rsidR="00997312" w:rsidRPr="00C726C0" w:rsidRDefault="00775E56" w:rsidP="00A2669E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8" w:tgtFrame="_blank" w:history="1">
        <w:r w:rsidR="00997312" w:rsidRPr="00C726C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№ 294-ФЗ от 26.12.08</w:t>
        </w:r>
      </w:hyperlink>
      <w:r w:rsidR="00997312"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- о правах юр</w:t>
      </w:r>
      <w:r w:rsidR="00A2669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997312"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лиц и ИП.</w:t>
      </w:r>
    </w:p>
    <w:p w:rsidR="00997312" w:rsidRPr="00C726C0" w:rsidRDefault="00775E56" w:rsidP="00A2669E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9" w:tgtFrame="_blank" w:history="1">
        <w:r w:rsidR="00A6580C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СП 2.3.6.1079-01 (</w:t>
        </w:r>
        <w:r w:rsidR="00997312" w:rsidRPr="00C726C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 xml:space="preserve">с </w:t>
        </w:r>
        <w:proofErr w:type="spellStart"/>
        <w:r w:rsidR="00997312" w:rsidRPr="00C726C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изм</w:t>
        </w:r>
        <w:proofErr w:type="spellEnd"/>
        <w:r w:rsidR="00997312" w:rsidRPr="00C726C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. на 2016)</w:t>
        </w:r>
      </w:hyperlink>
      <w:r w:rsidR="00A2669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997312"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- требования к организациям общепита.</w:t>
      </w:r>
    </w:p>
    <w:p w:rsidR="00997312" w:rsidRPr="00C726C0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Что касается последнего документа, санитарные службы рекомендуют следовать пункту 16, описывающему требования к временным организациям общепита.</w:t>
      </w:r>
    </w:p>
    <w:p w:rsidR="00997312" w:rsidRPr="00C726C0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0" w:name="p1"/>
      <w:bookmarkEnd w:id="0"/>
      <w:r w:rsidRPr="00C726C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Требования к организациям быстрого питания</w:t>
      </w:r>
    </w:p>
    <w:p w:rsidR="00997312" w:rsidRPr="00C726C0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Перед открытием своего предприятия, удостоверьтесь, что в вашем регионе нет </w:t>
      </w:r>
      <w:proofErr w:type="spellStart"/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СанПиНа</w:t>
      </w:r>
      <w:proofErr w:type="spellEnd"/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регламентирующего работу организаций </w:t>
      </w:r>
      <w:proofErr w:type="spellStart"/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фаст-фуда</w:t>
      </w:r>
      <w:proofErr w:type="spellEnd"/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на местном уровне. Если нет, обсудите с проверяющими структурами, </w:t>
      </w:r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достаточно ли будет для вашей организации четко выполнить требования</w:t>
      </w:r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Pr="00C726C0">
        <w:rPr>
          <w:rFonts w:ascii="Times New Roman" w:eastAsia="Times New Roman" w:hAnsi="Times New Roman" w:cs="Times New Roman"/>
          <w:color w:val="2299CC"/>
          <w:sz w:val="28"/>
          <w:szCs w:val="28"/>
          <w:u w:val="single"/>
          <w:lang w:eastAsia="ru-RU"/>
        </w:rPr>
        <w:t>СП 2.3.6.1079-01</w:t>
      </w:r>
      <w:r w:rsidR="00A6580C">
        <w:rPr>
          <w:rFonts w:ascii="Times New Roman" w:eastAsia="Times New Roman" w:hAnsi="Times New Roman" w:cs="Times New Roman"/>
          <w:color w:val="2299CC"/>
          <w:sz w:val="28"/>
          <w:szCs w:val="28"/>
          <w:u w:val="single"/>
          <w:lang w:eastAsia="ru-RU"/>
        </w:rPr>
        <w:t xml:space="preserve"> </w:t>
      </w:r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(пункт 16). Обычно этого достаточно.</w:t>
      </w:r>
    </w:p>
    <w:p w:rsidR="00997312" w:rsidRPr="00C726C0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C726C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Требования следующие, наличие:</w:t>
      </w:r>
    </w:p>
    <w:p w:rsidR="00997312" w:rsidRPr="00997312" w:rsidRDefault="00997312" w:rsidP="00A2669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туалетной комнаты или туалета для персонала не далее, чем в радиусе 0,1 км от вашей торговой точки;</w:t>
      </w:r>
    </w:p>
    <w:p w:rsidR="00997312" w:rsidRPr="00997312" w:rsidRDefault="00997312" w:rsidP="00A2669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емкостей с крышками для сбора мусора;</w:t>
      </w:r>
    </w:p>
    <w:p w:rsidR="00997312" w:rsidRPr="00997312" w:rsidRDefault="00997312" w:rsidP="00A2669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договора по утилизации отходов и мероприятиям, обеспечивающим эпидемиологическое благополучие торговой точки (дератизация, дезинфекция, дезинсекция);</w:t>
      </w:r>
    </w:p>
    <w:p w:rsidR="00997312" w:rsidRPr="00997312" w:rsidRDefault="00997312" w:rsidP="00A2669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холодильного оборудования для хранения продуктов, которые могут быстро испортиться;</w:t>
      </w:r>
    </w:p>
    <w:p w:rsidR="00997312" w:rsidRPr="00997312" w:rsidRDefault="00997312" w:rsidP="00A2669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столовые приборы и посуда для клиентов должны быть одноразовыми;</w:t>
      </w:r>
    </w:p>
    <w:p w:rsidR="00997312" w:rsidRPr="00997312" w:rsidRDefault="00997312" w:rsidP="00A2669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напитки можно готовить из </w:t>
      </w:r>
      <w:proofErr w:type="spell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бутилированной</w:t>
      </w:r>
      <w:proofErr w:type="spell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воды соответствующего качества.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Для точек подобного размаха разрешено обходиться без центральной поставки воды и врезки в централизованную канализационную сеть. Но вода должна поставляться бесперебойно. Персонал вашей торговой точки должен неукоснительно следовать правилам ЛГ (личной гигиены).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Согласно</w:t>
      </w:r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hyperlink r:id="rId10" w:tgtFrame="_blank" w:history="1">
        <w:proofErr w:type="gramStart"/>
        <w:r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П</w:t>
        </w:r>
        <w:proofErr w:type="gramEnd"/>
        <w:r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 xml:space="preserve"> 2.3.6.1079-01</w:t>
        </w:r>
      </w:hyperlink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главе II, ваш ларек может быть смонтирован как отдельно стоящее модульное сооружение временного типа. Согласно требованиям</w:t>
      </w:r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hyperlink r:id="rId11" w:tgtFrame="_blank" w:history="1">
        <w:r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СП 2.3.6.2867-11</w:t>
        </w:r>
      </w:hyperlink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дополняющих указанный документ, использовать следует современное оборудование. Это значит, что выбросы вытяжки не должны влиять в худшую сторону на условия проживания населения в соседних с вашим ларьком домах. Это основные моменты, на которые санитарные службы обращают внимание при проверках.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Как и любая организация общепита, киоск </w:t>
      </w:r>
      <w:proofErr w:type="spell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шаурмы</w:t>
      </w:r>
      <w:proofErr w:type="spell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должен иметь уголок потребителя.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1" w:name="p2"/>
      <w:bookmarkEnd w:id="1"/>
      <w:r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Требования к сотрудникам</w:t>
      </w:r>
      <w:r w:rsidR="005C5B3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: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Ваши работники обязаны иметь санитарные книжки, проходить медосмотр как при поступлении на работу, так и в процессе. В медкнижках должны быть отмечены выводы медкомиссии и аттестационная информация о знаниях каждого работника по санитарным нормам и гигиене. Работать продавцы </w:t>
      </w:r>
      <w:proofErr w:type="spellStart"/>
      <w:r w:rsidR="001475A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Шаурмы</w:t>
      </w:r>
      <w:proofErr w:type="spell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при приготовлении блюд должны в одноразовых перчатках.</w:t>
      </w:r>
    </w:p>
    <w:p w:rsidR="00997312" w:rsidRPr="00997312" w:rsidRDefault="00EA2913" w:rsidP="00A2669E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2" w:name="p3"/>
      <w:bookmarkEnd w:id="2"/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Требования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рооспотреп</w:t>
      </w:r>
      <w:r w:rsidR="00997312"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надзора</w:t>
      </w:r>
      <w:proofErr w:type="spellEnd"/>
      <w:r w:rsidR="005C5B3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: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Согласно документации пожарной инспекции к киоскам относят сооружения до 20 м</w:t>
      </w:r>
      <w:proofErr w:type="gram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vertAlign w:val="superscript"/>
          <w:lang w:eastAsia="ru-RU"/>
        </w:rPr>
        <w:t>2</w:t>
      </w:r>
      <w:proofErr w:type="gram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Если ваше предприятие планируется в таком размере, можно апеллировать к</w:t>
      </w:r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hyperlink r:id="rId12" w:tgtFrame="_blank" w:history="1">
        <w:r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НПБ 103-95</w:t>
        </w:r>
      </w:hyperlink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Эти нормативы распространяются на отдельно стоящие сооружения.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3" w:name="p4"/>
      <w:bookmarkEnd w:id="3"/>
      <w:r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Основные нормативы</w:t>
      </w:r>
    </w:p>
    <w:p w:rsidR="00997312" w:rsidRPr="00997312" w:rsidRDefault="00775E56" w:rsidP="00A2669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13" w:tgtFrame="_blank" w:history="1">
        <w:r w:rsidR="00997312"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СНиП 2.01.02-85*</w:t>
        </w:r>
      </w:hyperlink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997312"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(ПП нормы);</w:t>
      </w:r>
    </w:p>
    <w:p w:rsidR="00997312" w:rsidRPr="00997312" w:rsidRDefault="00775E56" w:rsidP="00A2669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14" w:history="1">
        <w:r w:rsidR="00997312"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СНиП 31-05-2003</w:t>
        </w:r>
      </w:hyperlink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997312"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(общественные здания);</w:t>
      </w:r>
    </w:p>
    <w:p w:rsidR="00997312" w:rsidRPr="00997312" w:rsidRDefault="00775E56" w:rsidP="00A2669E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15" w:tgtFrame="_blank" w:history="1">
        <w:r w:rsidR="00997312"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СП 42.1330.2011</w:t>
        </w:r>
      </w:hyperlink>
      <w:r w:rsidR="00997312"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/</w:t>
      </w:r>
      <w:hyperlink r:id="rId16" w:tgtFrame="_blank" w:history="1">
        <w:r w:rsidR="00997312" w:rsidRPr="00C645D0">
          <w:rPr>
            <w:rFonts w:ascii="Times New Roman" w:eastAsia="Times New Roman" w:hAnsi="Times New Roman" w:cs="Times New Roman"/>
            <w:color w:val="2299CC"/>
            <w:sz w:val="28"/>
            <w:szCs w:val="28"/>
            <w:u w:val="single"/>
            <w:lang w:eastAsia="ru-RU"/>
          </w:rPr>
          <w:t>СНиП 31-06-2009</w:t>
        </w:r>
      </w:hyperlink>
      <w:r w:rsidR="00997312"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(градостроительство).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4" w:name="p5"/>
      <w:bookmarkEnd w:id="4"/>
      <w:r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Требования к киоску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Огнестойкость для киосков в 20 м</w:t>
      </w:r>
      <w:proofErr w:type="gram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vertAlign w:val="superscript"/>
          <w:lang w:eastAsia="ru-RU"/>
        </w:rPr>
        <w:t>2</w:t>
      </w:r>
      <w:proofErr w:type="gramEnd"/>
      <w:r w:rsidR="00A6580C">
        <w:rPr>
          <w:rFonts w:ascii="Times New Roman" w:eastAsia="Times New Roman" w:hAnsi="Times New Roman" w:cs="Times New Roman"/>
          <w:color w:val="404040"/>
          <w:sz w:val="28"/>
          <w:szCs w:val="28"/>
          <w:vertAlign w:val="superscript"/>
          <w:lang w:eastAsia="ru-RU"/>
        </w:rPr>
        <w:t xml:space="preserve"> </w:t>
      </w: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не описана нормативами.  Расстояние от вашего предприятия до ближайшей конструкции принимается в соответствии с </w:t>
      </w:r>
      <w:proofErr w:type="spell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градостронительными</w:t>
      </w:r>
      <w:proofErr w:type="spell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нормативами.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Если имеются отходы, которые могут гореть, места их сбора и временного хранения размешают в 15 м от киоска (не ближе). В вашем киоске должно быть отведено место для хранения тары и упаковки, разрешено выделять до 5 м</w:t>
      </w:r>
      <w:proofErr w:type="gram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vertAlign w:val="superscript"/>
          <w:lang w:eastAsia="ru-RU"/>
        </w:rPr>
        <w:t>2</w:t>
      </w:r>
      <w:proofErr w:type="gram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5" w:name="p6"/>
      <w:bookmarkEnd w:id="5"/>
      <w:r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Электрооборудование и светильники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Оборудование, подключаемое к электросети, которые вы установите в своем киоске, должно быть приведено в соответствие с ПУЭ.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Светильники используются:</w:t>
      </w:r>
    </w:p>
    <w:p w:rsidR="00997312" w:rsidRPr="00997312" w:rsidRDefault="00997312" w:rsidP="00A2669E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случае обычных "лампочек Ильича" под специальными колпаками, защищающими персонал и продукты питания от поражения осколками;</w:t>
      </w:r>
    </w:p>
    <w:p w:rsidR="00997312" w:rsidRPr="00997312" w:rsidRDefault="00997312" w:rsidP="00A2669E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либо </w:t>
      </w:r>
      <w:proofErr w:type="spellStart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бесстартёрные</w:t>
      </w:r>
      <w:proofErr w:type="spellEnd"/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варианты.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Устройство, предусмотренное для отключения оборудования в киоске, монтируется на прочном основании, не подвергающемуся горению.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6" w:name="p7"/>
      <w:bookmarkEnd w:id="6"/>
      <w:r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Оповещение о пожаре и средства тушения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Все киоски оборудуются АПС с выводом звукового сигнала (сирены) на лицевую часть конструкции (фасад) или внутрь киоска. Каждое подобное заведение комплектуется как минимум двумя огнетушителями.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Огнетушители должны быть действующими, поверенными (о чем свидетельствует бирка на каждом из них). К огнетушителям полагается инструкция.</w:t>
      </w:r>
    </w:p>
    <w:p w:rsidR="00997312" w:rsidRPr="00997312" w:rsidRDefault="00997312" w:rsidP="00A2669E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bookmarkStart w:id="7" w:name="p8"/>
      <w:bookmarkEnd w:id="7"/>
      <w:r w:rsidRPr="00997312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Персонал</w:t>
      </w:r>
    </w:p>
    <w:p w:rsidR="00491CFA" w:rsidRPr="00A2669E" w:rsidRDefault="00997312" w:rsidP="00A266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97312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Работники должны соблюдать меры по ПБ, знать имеющуюся у вас инструкцию по данным мерам, уметь пользоваться огнетушителями и знать свои действия в случае возгорания. Все сотрудники вашего киоска должны инструктироваться о правилах ПБ, о чем нужно делать записи в журнале инструктажей. При проверке ГПС (пожарной инспекцией) в наличии должен быть журнал проверок.</w:t>
      </w:r>
    </w:p>
    <w:p w:rsidR="001475AF" w:rsidRDefault="00491CFA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119222" cy="2992582"/>
            <wp:effectExtent l="19050" t="0" r="0" b="0"/>
            <wp:docPr id="1" name="Рисунок 1" descr="https://ds05.infourok.ru/uploads/ex/0891/00000890-8de49b8e/hello_html_33f2b1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891/00000890-8de49b8e/hello_html_33f2b10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932" cy="299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Pr="00C726C0" w:rsidRDefault="00A2669E" w:rsidP="00A2669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Рис.2 </w:t>
      </w:r>
      <w:r w:rsidR="00491CFA" w:rsidRPr="00C726C0">
        <w:rPr>
          <w:rFonts w:ascii="Times New Roman" w:hAnsi="Times New Roman" w:cs="Times New Roman"/>
          <w:sz w:val="28"/>
          <w:szCs w:val="28"/>
        </w:rPr>
        <w:t xml:space="preserve">Примерная схема расстановки по </w:t>
      </w:r>
      <w:proofErr w:type="spellStart"/>
      <w:r w:rsidR="00491CFA" w:rsidRPr="00C726C0">
        <w:rPr>
          <w:rFonts w:ascii="Times New Roman" w:hAnsi="Times New Roman" w:cs="Times New Roman"/>
          <w:sz w:val="28"/>
          <w:szCs w:val="28"/>
        </w:rPr>
        <w:t>СанПину</w:t>
      </w:r>
      <w:proofErr w:type="spellEnd"/>
      <w:r w:rsidR="00491CFA" w:rsidRPr="00C726C0">
        <w:rPr>
          <w:rFonts w:ascii="Times New Roman" w:hAnsi="Times New Roman" w:cs="Times New Roman"/>
          <w:sz w:val="28"/>
          <w:szCs w:val="28"/>
        </w:rPr>
        <w:t xml:space="preserve"> – вид сверху </w:t>
      </w:r>
    </w:p>
    <w:p w:rsidR="00F63C76" w:rsidRPr="00F63C76" w:rsidRDefault="00F63C76" w:rsidP="00A2669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color w:val="454545"/>
          <w:sz w:val="16"/>
          <w:szCs w:val="16"/>
          <w:lang w:eastAsia="ru-RU"/>
        </w:rPr>
      </w:pPr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Павильон «</w:t>
      </w:r>
      <w:proofErr w:type="spellStart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Шаурма</w:t>
      </w:r>
      <w:proofErr w:type="spellEnd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gramStart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Куры-гриль</w:t>
      </w:r>
      <w:proofErr w:type="gramEnd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Чебуреки. Шашлыки» предназначен для организации технологического процесса изготовления и продажи </w:t>
      </w:r>
      <w:proofErr w:type="spellStart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шаурмы</w:t>
      </w:r>
      <w:proofErr w:type="spellEnd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тушек кур-гриль, чебуреков, шашлыка, горячего чая, натурального кофе и </w:t>
      </w:r>
      <w:proofErr w:type="spellStart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бутилированных</w:t>
      </w:r>
      <w:proofErr w:type="spellEnd"/>
      <w:r w:rsidRPr="00A266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охлажденных напитков в условиях торговли в крытых помещениях торговых центров, рынков, вокзалов.</w:t>
      </w:r>
      <w:r>
        <w:rPr>
          <w:rFonts w:ascii="Arial" w:eastAsia="Times New Roman" w:hAnsi="Arial" w:cs="Arial"/>
          <w:noProof/>
          <w:color w:val="000000"/>
          <w:sz w:val="18"/>
          <w:szCs w:val="18"/>
          <w:bdr w:val="none" w:sz="0" w:space="0" w:color="auto" w:frame="1"/>
          <w:lang w:eastAsia="ru-RU"/>
        </w:rPr>
        <w:drawing>
          <wp:inline distT="0" distB="0" distL="0" distR="0">
            <wp:extent cx="3424794" cy="2502759"/>
            <wp:effectExtent l="19050" t="0" r="4206" b="0"/>
            <wp:docPr id="4" name="Рисунок 4" descr="t11shaur-cheb_sh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11shaur-cheb_sh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295" cy="250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AF" w:rsidRPr="00BF5479" w:rsidRDefault="00A2669E" w:rsidP="00BF5479">
      <w:pPr>
        <w:shd w:val="clear" w:color="auto" w:fill="FFFFFF"/>
        <w:spacing w:after="0" w:line="238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F54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Рис 3. </w:t>
      </w:r>
      <w:r w:rsidR="00BF5479" w:rsidRPr="00BF54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Вид </w:t>
      </w:r>
      <w:proofErr w:type="gramStart"/>
      <w:r w:rsidR="00BF5479" w:rsidRPr="00BF54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BF5479" w:rsidRPr="00BF54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BF5479" w:rsidRPr="00BF547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верху </w:t>
      </w:r>
    </w:p>
    <w:p w:rsidR="00BF5479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Технические  характеристики:</w:t>
      </w:r>
      <w:r w:rsidR="00BF5479" w:rsidRPr="00FB5E83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 </w:t>
      </w:r>
    </w:p>
    <w:p w:rsidR="00BF5479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Внешние габаритные размеры (Д/</w:t>
      </w:r>
      <w:proofErr w:type="gram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</w:t>
      </w:r>
      <w:proofErr w:type="gram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/В), м: 5.1х2.7х3.5;</w:t>
      </w:r>
    </w:p>
    <w:p w:rsidR="00BF5479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 Внутренние габаритные размеры (Д/</w:t>
      </w:r>
      <w:proofErr w:type="gram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</w:t>
      </w:r>
      <w:proofErr w:type="gram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/В), м: 5.0х2.6х2.6</w:t>
      </w:r>
      <w:r w:rsidR="00FB5E83"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  <w:r w:rsidR="00BF5479" w:rsidRPr="00FB5E83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 </w:t>
      </w:r>
    </w:p>
    <w:p w:rsidR="00BF5479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 Необходимая мощность (напряжение): 26 кВт (220 В);</w:t>
      </w:r>
      <w:r w:rsidR="00BF5479" w:rsidRPr="00FB5E83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 </w:t>
      </w:r>
    </w:p>
    <w:p w:rsidR="00BF5479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 Состав обслуживающего персонала: 3 человека;</w:t>
      </w:r>
    </w:p>
    <w:p w:rsidR="00BF5479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5. Производительность павильона:</w:t>
      </w:r>
    </w:p>
    <w:p w:rsidR="00FB5E83" w:rsidRPr="00FB5E83" w:rsidRDefault="00FB5E83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по производству </w:t>
      </w:r>
      <w:proofErr w:type="spell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курт</w:t>
      </w:r>
      <w:proofErr w:type="spell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12 </w:t>
      </w:r>
      <w:r w:rsidR="00F63C76"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="00F63C76"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proofErr w:type="gramEnd"/>
      <w:r w:rsidR="00F63C76"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/час;</w:t>
      </w:r>
    </w:p>
    <w:p w:rsidR="00FB5E83" w:rsidRPr="00FB5E83" w:rsidRDefault="00FB5E83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по производству </w:t>
      </w:r>
      <w:proofErr w:type="spell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шаурмы</w:t>
      </w:r>
      <w:proofErr w:type="spell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63C76"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30шт/час;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по жарке чебуреков – 40 </w:t>
      </w:r>
      <w:proofErr w:type="spellStart"/>
      <w:proofErr w:type="gram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proofErr w:type="gram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/час;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по производству шашлыка – 36 </w:t>
      </w:r>
      <w:proofErr w:type="spell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порц</w:t>
      </w:r>
      <w:proofErr w:type="spell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/час;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 обслуживанию клиентов – 30 чел/час;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6. Наличие подвода холодной и горячей воды;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7. Наличие отвода сточных вод в канализацию;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8. Наличие вытяжной вентиляции: общий вытяжной вентилятор павильона и вытяжной зонт;</w:t>
      </w:r>
    </w:p>
    <w:p w:rsidR="00FB5E83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9. Освещение: 3 светильника </w:t>
      </w:r>
      <w:proofErr w:type="spell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60 Вт.</w:t>
      </w:r>
    </w:p>
    <w:p w:rsidR="00F63C76" w:rsidRPr="00FB5E83" w:rsidRDefault="00F63C76" w:rsidP="00FB5E83">
      <w:pPr>
        <w:shd w:val="clear" w:color="auto" w:fill="FFFFFF"/>
        <w:spacing w:after="0" w:line="238" w:lineRule="atLeast"/>
        <w:jc w:val="both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Данный павильон работает с подключением к системам водоснабжения и канализации.</w:t>
      </w:r>
    </w:p>
    <w:p w:rsidR="00C726C0" w:rsidRPr="00FB5E83" w:rsidRDefault="00FB5E83" w:rsidP="00FB5E83">
      <w:pPr>
        <w:shd w:val="clear" w:color="auto" w:fill="FFFFFF"/>
        <w:spacing w:after="0" w:line="238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Таблица 1 </w:t>
      </w:r>
      <w:proofErr w:type="gramStart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Техническое</w:t>
      </w:r>
      <w:proofErr w:type="gramEnd"/>
      <w:r w:rsidRPr="00FB5E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оснащения оборудованием </w:t>
      </w:r>
    </w:p>
    <w:p w:rsidR="00C726C0" w:rsidRPr="00FB5E83" w:rsidRDefault="00C726C0" w:rsidP="00F63C76">
      <w:pPr>
        <w:shd w:val="clear" w:color="auto" w:fill="FFFFFF"/>
        <w:spacing w:after="0" w:line="238" w:lineRule="atLeast"/>
        <w:textAlignment w:val="baseline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</w:p>
    <w:tbl>
      <w:tblPr>
        <w:tblW w:w="941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"/>
        <w:gridCol w:w="1398"/>
        <w:gridCol w:w="2430"/>
        <w:gridCol w:w="2126"/>
        <w:gridCol w:w="1691"/>
        <w:gridCol w:w="1144"/>
      </w:tblGrid>
      <w:tr w:rsidR="00596CAD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Бренд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Габариты</w:t>
            </w:r>
            <w:r w:rsidR="00FB5E83"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(Д/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</w:t>
            </w:r>
            <w:proofErr w:type="gramEnd"/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/В), мм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Мощность, напряжение</w:t>
            </w: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Шкаф для одежды ШО-01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300х500х2000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Ванна моечная </w:t>
            </w: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ВСМЦ - 1/1200Н (обвязка с 3-х сторон)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1200х600х870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Мусорный бак 40 литров МБ-40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400x400x470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Смоленск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Шкаф морозильный Смоленск-7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465х500х750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0.5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Полка для разделочных досок ПКД-300, на 4 доски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300х350х300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Стерилизатор для ножей СТУ, на 12 ножей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450х145х605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0.01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Шкаф холодильный Диксон ШХ-0,5СК, стеклянная дверь, 500 л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595х710х2030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0.36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Стол профессиональный СП-2/1500/600 с полкой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1500х600х870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Сиком</w:t>
            </w:r>
            <w:proofErr w:type="spellEnd"/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Шашлычница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электрическая</w:t>
            </w:r>
            <w:proofErr w:type="gram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МК-22.4Э, 4 рабочих шампура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560х460х560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2.6 кВт, 220В</w:t>
            </w: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Зонт вытяжной ЗВН-400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1220х500х400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Чебуречница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М, объем 13 л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930х505х270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3.9 кВт, 220В</w:t>
            </w: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Стол профессиональный СП-2/1300/600 с полкой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1300х600х870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Зонт вытяжной ЗВН-700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1220х800х400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Гриль для кур </w:t>
            </w: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Командор-2/3 М, 3 вертела, 15 кур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963х508х976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6.5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15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Starfood</w:t>
            </w:r>
            <w:proofErr w:type="spellEnd"/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Лампа </w:t>
            </w: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инсектицидная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Starfood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MJ30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500х95х320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0.03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Gastrotop</w:t>
            </w:r>
            <w:proofErr w:type="spellEnd"/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Печь СВЧ с грилем </w:t>
            </w: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Gastrotop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D90D23SL-YR, объем камеры - 23 л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483х281х400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1.2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Полка под </w:t>
            </w: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СВЧ-печи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ПНК-600М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600х400х180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18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Кипятильник наливной КН-20А, 20 л, 120 чашек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350х330х540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2.0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19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134261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hAnsi="Times New Roman" w:cs="Times New Roman"/>
                <w:bCs/>
                <w:caps/>
                <w:color w:val="2D2E33"/>
                <w:sz w:val="28"/>
                <w:szCs w:val="28"/>
                <w:shd w:val="clear" w:color="auto" w:fill="FFFFFF"/>
              </w:rPr>
              <w:t>LA CIMBALI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134261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hAnsi="Times New Roman" w:cs="Times New Roman"/>
                <w:bCs/>
                <w:caps/>
                <w:color w:val="2D2E33"/>
                <w:sz w:val="28"/>
                <w:szCs w:val="28"/>
                <w:shd w:val="clear" w:color="auto" w:fill="FFFFFF"/>
              </w:rPr>
              <w:t>КОФЕМАШИНА LA CIMBALI M100 HD DT/2 TURBOSTEAM ВЫСОКИЕ ГРУППЫ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134261" w:rsidRPr="00FB5E83" w:rsidRDefault="001475AF" w:rsidP="00C726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E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2D2E33"/>
                <w:sz w:val="28"/>
                <w:szCs w:val="28"/>
                <w:lang w:eastAsia="ru-RU"/>
              </w:rPr>
              <w:t>817х559х605</w:t>
            </w:r>
          </w:p>
          <w:p w:rsidR="00F63C76" w:rsidRPr="00FB5E83" w:rsidRDefault="00F63C76" w:rsidP="00C726C0">
            <w:pPr>
              <w:shd w:val="clear" w:color="auto" w:fill="FFFFFF"/>
              <w:spacing w:after="125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134261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hAnsi="Times New Roman" w:cs="Times New Roman"/>
                <w:bCs/>
                <w:color w:val="2D2E33"/>
                <w:sz w:val="28"/>
                <w:szCs w:val="28"/>
                <w:shd w:val="clear" w:color="auto" w:fill="FFFFFF"/>
              </w:rPr>
              <w:t>220/380</w:t>
            </w:r>
            <w:proofErr w:type="gramStart"/>
            <w:r w:rsidRPr="00FB5E83">
              <w:rPr>
                <w:rFonts w:ascii="Times New Roman" w:hAnsi="Times New Roman" w:cs="Times New Roman"/>
                <w:bCs/>
                <w:color w:val="2D2E33"/>
                <w:sz w:val="28"/>
                <w:szCs w:val="28"/>
                <w:shd w:val="clear" w:color="auto" w:fill="FFFFFF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20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Стол профессиональный СП-2/1200/600 с полкой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1200х600х870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21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Стол </w:t>
            </w: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охл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 Диксон СТХ-2/1235М (2 двери)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1235х700х87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0.4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22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Гриль контактный Маэстро ГК-1/1.55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, одна </w:t>
            </w: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рифленная</w:t>
            </w:r>
            <w:proofErr w:type="spellEnd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жарочная поверхность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250х423х210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1.55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23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Yuhei</w:t>
            </w:r>
            <w:proofErr w:type="spellEnd"/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596CAD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Набор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гастроемкостей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="00F63C76"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F63C76"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Гастроемкость</w:t>
            </w:r>
            <w:proofErr w:type="spellEnd"/>
            <w:r w:rsidR="00F63C76"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GN-1/1 Н-150 1шт.  </w:t>
            </w:r>
            <w:proofErr w:type="spellStart"/>
            <w:r w:rsidR="00F63C76"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Гастроемкость</w:t>
            </w:r>
            <w:proofErr w:type="spellEnd"/>
            <w:r w:rsidR="00F63C76"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F63C76"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GN-1/4 Н-150 2шт.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24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Установка Шаурма-3 ЭЛ М, 3 нагревателя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452х668х893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4.5 кВт, 220</w:t>
            </w:r>
            <w:proofErr w:type="gramStart"/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proofErr w:type="gramEnd"/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25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АТЕСИ ®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Стол профессиональный СП-2/1300/600 без полки (обвязка с 3-х сторон)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1300х600х870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1475AF" w:rsidRPr="00FB5E83" w:rsidTr="00596CAD">
        <w:tc>
          <w:tcPr>
            <w:tcW w:w="6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26</w:t>
            </w:r>
          </w:p>
        </w:tc>
        <w:tc>
          <w:tcPr>
            <w:tcW w:w="1398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430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5100х2700х3500</w:t>
            </w:r>
          </w:p>
        </w:tc>
        <w:tc>
          <w:tcPr>
            <w:tcW w:w="1691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F63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91949A"/>
              <w:left w:val="single" w:sz="4" w:space="0" w:color="91949A"/>
              <w:bottom w:val="single" w:sz="4" w:space="0" w:color="91949A"/>
              <w:right w:val="single" w:sz="4" w:space="0" w:color="91949A"/>
            </w:tcBorders>
            <w:shd w:val="clear" w:color="auto" w:fill="FFFFFF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F63C76" w:rsidRPr="00FB5E83" w:rsidRDefault="00F63C76" w:rsidP="0059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B5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</w:tbl>
    <w:p w:rsidR="00596CAD" w:rsidRDefault="00596CAD" w:rsidP="00F63C76">
      <w:pPr>
        <w:rPr>
          <w:rFonts w:ascii="Times New Roman" w:hAnsi="Times New Roman" w:cs="Times New Roman"/>
          <w:sz w:val="28"/>
          <w:szCs w:val="28"/>
        </w:rPr>
      </w:pPr>
    </w:p>
    <w:p w:rsidR="00491CFA" w:rsidRPr="00FB5E83" w:rsidRDefault="00596CAD" w:rsidP="00F63C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  <w:r w:rsidR="009B403E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 xml:space="preserve"> оборудования </w:t>
      </w:r>
      <w:r w:rsidR="009B403E">
        <w:rPr>
          <w:rFonts w:ascii="Times New Roman" w:hAnsi="Times New Roman" w:cs="Times New Roman"/>
          <w:sz w:val="28"/>
          <w:szCs w:val="28"/>
        </w:rPr>
        <w:t xml:space="preserve"> для киоска</w:t>
      </w:r>
    </w:p>
    <w:p w:rsidR="00491CFA" w:rsidRDefault="004F5314" w:rsidP="00596CAD">
      <w:pPr>
        <w:rPr>
          <w:rFonts w:ascii="Times New Roman" w:hAnsi="Times New Roman" w:cs="Times New Roman"/>
          <w:sz w:val="28"/>
          <w:szCs w:val="28"/>
        </w:rPr>
      </w:pPr>
      <w:r w:rsidRPr="00FB5E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5754" cy="2441050"/>
            <wp:effectExtent l="19050" t="0" r="0" b="0"/>
            <wp:docPr id="3" name="Рисунок 12" descr="https://granbazar.ru/upload/iblock/2b4/2b4643bdcbdb8bad7e3fa292c49d24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granbazar.ru/upload/iblock/2b4/2b4643bdcbdb8bad7e3fa292c49d24b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84" cy="2441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63291" cy="2018805"/>
            <wp:effectExtent l="19050" t="0" r="3659" b="0"/>
            <wp:docPr id="15" name="Рисунок 15" descr="https://twspb.ru/upload/shop_1/collections/Atesy/vsmcs-s-1-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twspb.ru/upload/shop_1/collections/Atesy/vsmcs-s-1-12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815" cy="202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45626F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401289" cy="1401289"/>
            <wp:effectExtent l="19050" t="0" r="8411" b="0"/>
            <wp:docPr id="18" name="Рисунок 18" descr="https://palladi.ru/upload/iblock/bbd/bbda2d568824f164a16adbc2a7cb1f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alladi.ru/upload/iblock/bbd/bbda2d568824f164a16adbc2a7cb1f2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713" cy="1403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41A4">
        <w:rPr>
          <w:noProof/>
          <w:lang w:eastAsia="ru-RU"/>
        </w:rPr>
        <w:drawing>
          <wp:inline distT="0" distB="0" distL="0" distR="0">
            <wp:extent cx="2011911" cy="1317169"/>
            <wp:effectExtent l="19050" t="0" r="7389" b="0"/>
            <wp:docPr id="21" name="Рисунок 21" descr="https://d1miefefncnroz.cloudfront.net/advt_photo/7238807/big_polair%20cb105-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1miefefncnroz.cloudfront.net/advt_photo/7238807/big_polair%20cb105-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896" cy="1317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956EF9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39406" cy="1539406"/>
            <wp:effectExtent l="19050" t="0" r="3644" b="0"/>
            <wp:docPr id="24" name="Рисунок 24" descr="https://restoll.ru/upload/iblock/5c0/%D0%9F%D0%BE%D0%BB%D0%BA%D0%B0%20%D0%B4%D0%BB%D1%8F%20%D0%B4%D0%BE%D1%81%D0%BE%D0%BA%20Atesy%20%D0%9F%D0%9A%D0%94-%D0%A1-300-350-4-02-%D0%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restoll.ru/upload/iblock/5c0/%D0%9F%D0%BE%D0%BB%D0%BA%D0%B0%20%D0%B4%D0%BB%D1%8F%20%D0%B4%D0%BE%D1%81%D0%BE%D0%BA%20Atesy%20%D0%9F%D0%9A%D0%94-%D0%A1-300-350-4-02-%D0%9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03" cy="1539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E5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4pt;height:23.4pt"/>
        </w:pict>
      </w:r>
      <w:r w:rsidR="00775E56">
        <w:pict>
          <v:shape id="_x0000_i1026" type="#_x0000_t75" alt="" style="width:23.4pt;height:23.4pt"/>
        </w:pict>
      </w:r>
      <w:r w:rsidR="00DA0909">
        <w:rPr>
          <w:noProof/>
          <w:lang w:eastAsia="ru-RU"/>
        </w:rPr>
        <w:drawing>
          <wp:inline distT="0" distB="0" distL="0" distR="0">
            <wp:extent cx="1460665" cy="1460665"/>
            <wp:effectExtent l="19050" t="0" r="6185" b="0"/>
            <wp:docPr id="29" name="Рисунок 29" descr="https://alftorg.ru/upload/iblock/d3a/d3a24cc4171d7b98bf532943224b81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lftorg.ru/upload/iblock/d3a/d3a24cc4171d7b98bf532943224b81d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570" cy="146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046261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709040" cy="1864426"/>
            <wp:effectExtent l="19050" t="0" r="5460" b="0"/>
            <wp:docPr id="32" name="Рисунок 32" descr="https://images.ru.prom.st/713599360_w640_h640_stol-proizvodstvennyj-via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ages.ru.prom.st/713599360_w640_h640_stol-proizvodstvennyj-viatt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941" cy="1869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DB1">
        <w:rPr>
          <w:noProof/>
          <w:lang w:eastAsia="ru-RU"/>
        </w:rPr>
        <w:drawing>
          <wp:inline distT="0" distB="0" distL="0" distR="0">
            <wp:extent cx="2101932" cy="2101932"/>
            <wp:effectExtent l="19050" t="0" r="0" b="0"/>
            <wp:docPr id="35" name="Рисунок 35" descr="https://st24.stpulscen.ru/images/product/221/590/304_bi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t24.stpulscen.ru/images/product/221/590/304_big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672" cy="210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B50DB1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06098" cy="2175190"/>
            <wp:effectExtent l="19050" t="0" r="0" b="0"/>
            <wp:docPr id="50" name="Рисунок 50" descr="https://alanta.ru/wp-content/uploads/2018/08/4087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alanta.ru/wp-content/uploads/2018/08/408786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388" cy="2176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031D">
        <w:rPr>
          <w:noProof/>
          <w:lang w:eastAsia="ru-RU"/>
        </w:rPr>
        <w:drawing>
          <wp:inline distT="0" distB="0" distL="0" distR="0">
            <wp:extent cx="2668505" cy="1441159"/>
            <wp:effectExtent l="19050" t="0" r="0" b="0"/>
            <wp:docPr id="53" name="Рисунок 53" descr="https://st12.stpulscen.ru/images/product/108/465/75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t12.stpulscen.ru/images/product/108/465/752_big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690" cy="144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AE2C80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62629" cy="1073426"/>
            <wp:effectExtent l="19050" t="0" r="0" b="0"/>
            <wp:docPr id="56" name="Рисунок 56" descr="https://images.ru.prom.st/118859201_w640_h640_zont-ventilyatsionnyj-zvn-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images.ru.prom.st/118859201_w640_h640_zont-ventilyatsionnyj-zvn-70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656" cy="107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4637">
        <w:rPr>
          <w:noProof/>
          <w:lang w:eastAsia="ru-RU"/>
        </w:rPr>
        <w:drawing>
          <wp:inline distT="0" distB="0" distL="0" distR="0">
            <wp:extent cx="1621790" cy="1049655"/>
            <wp:effectExtent l="19050" t="0" r="0" b="0"/>
            <wp:docPr id="59" name="Рисунок 59" descr="https://txtooo.ru/upload/iblock/289/289e86f3e41a3cf85de94c512438e6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txtooo.ru/upload/iblock/289/289e86f3e41a3cf85de94c512438e64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206683" w:rsidP="00596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00555" cy="1057275"/>
            <wp:effectExtent l="19050" t="0" r="4445" b="0"/>
            <wp:docPr id="62" name="Рисунок 62" descr="https://stavropol.prom-katalog.ru/upload/iblock/ca8/ca8290be2c717e38d19c63454d7ab0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tavropol.prom-katalog.ru/upload/iblock/ca8/ca8290be2c717e38d19c63454d7ab0bc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256B">
        <w:rPr>
          <w:noProof/>
          <w:lang w:eastAsia="ru-RU"/>
        </w:rPr>
        <w:drawing>
          <wp:inline distT="0" distB="0" distL="0" distR="0">
            <wp:extent cx="1414755" cy="1995777"/>
            <wp:effectExtent l="19050" t="0" r="0" b="0"/>
            <wp:docPr id="65" name="Рисунок 65" descr="https://st36.stblizko.ru/images/product/271/948/151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t36.stblizko.ru/images/product/271/948/151_larg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14" cy="199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E4499B" w:rsidP="009973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48060" cy="2361537"/>
            <wp:effectExtent l="19050" t="0" r="0" b="0"/>
            <wp:docPr id="71" name="Рисунок 71" descr="https://serviskomplektyug.ru/upload/iblock/f13/w1w0z7r9ysaf8kvydd498tp5tklq67q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erviskomplektyug.ru/upload/iblock/f13/w1w0z7r9ysaf8kvydd498tp5tklq67qa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547" cy="2363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4261">
        <w:rPr>
          <w:noProof/>
          <w:lang w:eastAsia="ru-RU"/>
        </w:rPr>
        <w:drawing>
          <wp:inline distT="0" distB="0" distL="0" distR="0">
            <wp:extent cx="2167559" cy="1507328"/>
            <wp:effectExtent l="19050" t="0" r="4141" b="0"/>
            <wp:docPr id="2" name="Рисунок 4" descr="https://granbazar.ru/upload/iblock/79d/79d169b57ef2dbb9a056207d4b8300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ranbazar.ru/upload/iblock/79d/79d169b57ef2dbb9a056207d4b8300a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6" cy="150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CFA" w:rsidRDefault="00775E56" w:rsidP="00997312">
      <w:pPr>
        <w:rPr>
          <w:rFonts w:ascii="Times New Roman" w:hAnsi="Times New Roman" w:cs="Times New Roman"/>
          <w:sz w:val="28"/>
          <w:szCs w:val="28"/>
        </w:rPr>
      </w:pPr>
      <w:r>
        <w:pict>
          <v:shape id="_x0000_i1027" type="#_x0000_t75" alt="" style="width:23.4pt;height:23.4pt"/>
        </w:pict>
      </w:r>
      <w:r w:rsidR="005D1CE8" w:rsidRPr="005D1CE8">
        <w:t xml:space="preserve"> </w:t>
      </w:r>
      <w:r w:rsidR="005D1CE8">
        <w:rPr>
          <w:noProof/>
          <w:lang w:eastAsia="ru-RU"/>
        </w:rPr>
        <w:drawing>
          <wp:inline distT="0" distB="0" distL="0" distR="0">
            <wp:extent cx="1898270" cy="938254"/>
            <wp:effectExtent l="19050" t="0" r="6730" b="0"/>
            <wp:docPr id="75" name="Рисунок 75" descr="https://a.allegroimg.com/s512/01e60b/5000024b42a6ac9c789f4af576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.allegroimg.com/s512/01e60b/5000024b42a6ac9c789f4af5765a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226" cy="938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6595">
        <w:rPr>
          <w:noProof/>
          <w:lang w:eastAsia="ru-RU"/>
        </w:rPr>
        <w:drawing>
          <wp:inline distT="0" distB="0" distL="0" distR="0">
            <wp:extent cx="1326773" cy="2005190"/>
            <wp:effectExtent l="19050" t="0" r="6727" b="0"/>
            <wp:docPr id="84" name="Рисунок 84" descr="Гриль для шаурмы ATESY Шаурма 3-Эл-05-О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Гриль для шаурмы ATESY Шаурма 3-Эл-05-Оц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09" cy="200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0BE" w:rsidRDefault="008830BE" w:rsidP="00997312">
      <w:pPr>
        <w:rPr>
          <w:rFonts w:ascii="Times New Roman" w:hAnsi="Times New Roman" w:cs="Times New Roman"/>
          <w:sz w:val="28"/>
          <w:szCs w:val="28"/>
        </w:rPr>
      </w:pPr>
    </w:p>
    <w:p w:rsidR="008830BE" w:rsidRDefault="008830BE" w:rsidP="00997312">
      <w:pPr>
        <w:rPr>
          <w:rFonts w:ascii="Times New Roman" w:hAnsi="Times New Roman" w:cs="Times New Roman"/>
          <w:sz w:val="28"/>
          <w:szCs w:val="28"/>
        </w:rPr>
      </w:pPr>
    </w:p>
    <w:p w:rsidR="008830BE" w:rsidRDefault="008830BE" w:rsidP="00997312">
      <w:pPr>
        <w:rPr>
          <w:rFonts w:ascii="Times New Roman" w:hAnsi="Times New Roman" w:cs="Times New Roman"/>
          <w:sz w:val="28"/>
          <w:szCs w:val="28"/>
        </w:rPr>
      </w:pPr>
    </w:p>
    <w:p w:rsidR="008830BE" w:rsidRDefault="008830BE" w:rsidP="00997312">
      <w:pPr>
        <w:rPr>
          <w:rFonts w:ascii="Times New Roman" w:hAnsi="Times New Roman" w:cs="Times New Roman"/>
          <w:sz w:val="28"/>
          <w:szCs w:val="28"/>
        </w:rPr>
      </w:pPr>
    </w:p>
    <w:p w:rsidR="008830BE" w:rsidRDefault="008830BE" w:rsidP="00997312">
      <w:pPr>
        <w:rPr>
          <w:rFonts w:ascii="Times New Roman" w:hAnsi="Times New Roman" w:cs="Times New Roman"/>
          <w:sz w:val="28"/>
          <w:szCs w:val="28"/>
        </w:rPr>
      </w:pPr>
    </w:p>
    <w:p w:rsidR="008830BE" w:rsidRDefault="008830BE" w:rsidP="00997312">
      <w:pPr>
        <w:rPr>
          <w:rFonts w:ascii="Times New Roman" w:hAnsi="Times New Roman" w:cs="Times New Roman"/>
          <w:sz w:val="28"/>
          <w:szCs w:val="28"/>
        </w:rPr>
      </w:pPr>
    </w:p>
    <w:p w:rsidR="00C645D0" w:rsidRPr="00C645D0" w:rsidRDefault="00C645D0" w:rsidP="00C726C0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C645D0" w:rsidRPr="00C645D0" w:rsidSect="00E54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44DE6"/>
    <w:multiLevelType w:val="multilevel"/>
    <w:tmpl w:val="E8745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135506"/>
    <w:multiLevelType w:val="hybridMultilevel"/>
    <w:tmpl w:val="99388792"/>
    <w:lvl w:ilvl="0" w:tplc="DB7007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C041A"/>
    <w:multiLevelType w:val="multilevel"/>
    <w:tmpl w:val="1F56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1F1090"/>
    <w:multiLevelType w:val="multilevel"/>
    <w:tmpl w:val="0AC0C70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0112EAD"/>
    <w:multiLevelType w:val="multilevel"/>
    <w:tmpl w:val="BD22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F227338"/>
    <w:multiLevelType w:val="multilevel"/>
    <w:tmpl w:val="E1BA5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5AA39FC"/>
    <w:multiLevelType w:val="hybridMultilevel"/>
    <w:tmpl w:val="AEDCA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B390C"/>
    <w:rsid w:val="00046261"/>
    <w:rsid w:val="000C57BB"/>
    <w:rsid w:val="00116595"/>
    <w:rsid w:val="00134261"/>
    <w:rsid w:val="001475AF"/>
    <w:rsid w:val="00206683"/>
    <w:rsid w:val="002B4593"/>
    <w:rsid w:val="00324637"/>
    <w:rsid w:val="0032629E"/>
    <w:rsid w:val="003C031D"/>
    <w:rsid w:val="00455DD5"/>
    <w:rsid w:val="0045626F"/>
    <w:rsid w:val="00491CFA"/>
    <w:rsid w:val="00492521"/>
    <w:rsid w:val="004F5314"/>
    <w:rsid w:val="004F714F"/>
    <w:rsid w:val="00535635"/>
    <w:rsid w:val="00590983"/>
    <w:rsid w:val="00596CAD"/>
    <w:rsid w:val="005C5B3B"/>
    <w:rsid w:val="005C7FE3"/>
    <w:rsid w:val="005D1CE8"/>
    <w:rsid w:val="005E5B89"/>
    <w:rsid w:val="005F4FE0"/>
    <w:rsid w:val="006F05D2"/>
    <w:rsid w:val="0072481B"/>
    <w:rsid w:val="00775E56"/>
    <w:rsid w:val="008679EE"/>
    <w:rsid w:val="008830BE"/>
    <w:rsid w:val="008C41A4"/>
    <w:rsid w:val="008D5035"/>
    <w:rsid w:val="00956EF9"/>
    <w:rsid w:val="00997312"/>
    <w:rsid w:val="009B403E"/>
    <w:rsid w:val="00A2669E"/>
    <w:rsid w:val="00A6580C"/>
    <w:rsid w:val="00AE2C80"/>
    <w:rsid w:val="00B50DB1"/>
    <w:rsid w:val="00BF5479"/>
    <w:rsid w:val="00C26064"/>
    <w:rsid w:val="00C645D0"/>
    <w:rsid w:val="00C726C0"/>
    <w:rsid w:val="00CB1113"/>
    <w:rsid w:val="00CB390C"/>
    <w:rsid w:val="00DA0909"/>
    <w:rsid w:val="00E01C03"/>
    <w:rsid w:val="00E4499B"/>
    <w:rsid w:val="00E549EA"/>
    <w:rsid w:val="00EA2913"/>
    <w:rsid w:val="00EB4159"/>
    <w:rsid w:val="00F607E1"/>
    <w:rsid w:val="00F63C76"/>
    <w:rsid w:val="00FA7065"/>
    <w:rsid w:val="00FB5E83"/>
    <w:rsid w:val="00FD2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90C"/>
  </w:style>
  <w:style w:type="paragraph" w:styleId="1">
    <w:name w:val="heading 1"/>
    <w:basedOn w:val="a"/>
    <w:next w:val="a"/>
    <w:link w:val="10"/>
    <w:uiPriority w:val="9"/>
    <w:qFormat/>
    <w:rsid w:val="00A266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973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973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973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73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99731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9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645D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91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1CFA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F63C7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266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nesplan-primer.ru/files/uploads/fz_294.pdf" TargetMode="External"/><Relationship Id="rId13" Type="http://schemas.openxmlformats.org/officeDocument/2006/relationships/hyperlink" Target="https://biznesplan-primer.ru/files/uploads/2010285.pdf" TargetMode="External"/><Relationship Id="rId18" Type="http://schemas.openxmlformats.org/officeDocument/2006/relationships/hyperlink" Target="https://glav-postavka.ru/thumb/2/2UEKNXoPVMk0hAIpSzsCsw/r/d/t11shaur-cheb__sh.jpg" TargetMode="External"/><Relationship Id="rId26" Type="http://schemas.openxmlformats.org/officeDocument/2006/relationships/image" Target="media/image1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34" Type="http://schemas.openxmlformats.org/officeDocument/2006/relationships/image" Target="media/image18.jpeg"/><Relationship Id="rId7" Type="http://schemas.openxmlformats.org/officeDocument/2006/relationships/hyperlink" Target="https://biznesplan-primer.ru/files/uploads/pravapotreb.pdf" TargetMode="External"/><Relationship Id="rId12" Type="http://schemas.openxmlformats.org/officeDocument/2006/relationships/hyperlink" Target="https://biznesplan-primer.ru/files/uploads/npb_103-95.pdf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biznesplan-primer.ru/files/uploads/31062009.pdf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s://biznesplan-primer.ru/files/uploads/322.pdf" TargetMode="External"/><Relationship Id="rId11" Type="http://schemas.openxmlformats.org/officeDocument/2006/relationships/hyperlink" Target="https://biznesplan-primer.ru/files/uploads/2361079.pdf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5" Type="http://schemas.openxmlformats.org/officeDocument/2006/relationships/image" Target="media/image1.jpeg"/><Relationship Id="rId15" Type="http://schemas.openxmlformats.org/officeDocument/2006/relationships/hyperlink" Target="https://biznesplan-primer.ru/files/uploads/sp_42_13330-2011.pdf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10" Type="http://schemas.openxmlformats.org/officeDocument/2006/relationships/hyperlink" Target="https://biznesplan-primer.ru/files/uploads/sp_2.3.6.1079-01.pdf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hyperlink" Target="https://biznesplan-primer.ru/files/uploads/sp_2.3.6.1079-01.pdf" TargetMode="External"/><Relationship Id="rId14" Type="http://schemas.openxmlformats.org/officeDocument/2006/relationships/hyperlink" Target="https://biznesplan-primer.ru/files/uploads/3105.2003.pdf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повар</dc:creator>
  <cp:keywords/>
  <dc:description/>
  <cp:lastModifiedBy>Ольга</cp:lastModifiedBy>
  <cp:revision>71</cp:revision>
  <cp:lastPrinted>2021-11-06T07:22:00Z</cp:lastPrinted>
  <dcterms:created xsi:type="dcterms:W3CDTF">2021-03-15T11:53:00Z</dcterms:created>
  <dcterms:modified xsi:type="dcterms:W3CDTF">2024-10-22T11:45:00Z</dcterms:modified>
</cp:coreProperties>
</file>