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176CF9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Муниципальное бюджетное дошкольное образовательное </w:t>
      </w: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176CF9">
        <w:rPr>
          <w:rFonts w:ascii="Times New Roman" w:eastAsia="Calibri" w:hAnsi="Times New Roman" w:cs="Times New Roman"/>
          <w:bCs/>
          <w:sz w:val="28"/>
          <w:szCs w:val="28"/>
        </w:rPr>
        <w:t>учреждение № 135 г. Липецка</w:t>
      </w: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176CF9" w:rsidRPr="00176CF9" w:rsidRDefault="00176CF9" w:rsidP="00E837B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176CF9" w:rsidRPr="00C748B0" w:rsidRDefault="00176CF9" w:rsidP="00E837B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  <w:r w:rsidRPr="00C748B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                 </w:t>
      </w:r>
    </w:p>
    <w:p w:rsid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52FA3" w:rsidRPr="00176CF9" w:rsidRDefault="00D52FA3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6CF9">
        <w:rPr>
          <w:rFonts w:ascii="Times New Roman" w:eastAsia="Calibri" w:hAnsi="Times New Roman" w:cs="Times New Roman"/>
          <w:b/>
          <w:bCs/>
          <w:sz w:val="28"/>
          <w:szCs w:val="28"/>
        </w:rPr>
        <w:t>ПРОЕКТ</w:t>
      </w: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24CC7" w:rsidRDefault="00924CC7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24CC7" w:rsidRPr="00176CF9" w:rsidRDefault="00924CC7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C748B0" w:rsidRDefault="00176CF9" w:rsidP="00C748B0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176CF9">
        <w:rPr>
          <w:rFonts w:ascii="Times New Roman" w:eastAsia="Calibri" w:hAnsi="Times New Roman" w:cs="Times New Roman"/>
          <w:b/>
          <w:bCs/>
          <w:sz w:val="36"/>
          <w:szCs w:val="36"/>
        </w:rPr>
        <w:t>«</w:t>
      </w:r>
      <w:r w:rsidR="000515D4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Логомобиль – многофункциональный </w:t>
      </w:r>
      <w:r w:rsidR="00BE4473">
        <w:rPr>
          <w:rFonts w:ascii="Times New Roman" w:eastAsia="Calibri" w:hAnsi="Times New Roman" w:cs="Times New Roman"/>
          <w:b/>
          <w:bCs/>
          <w:sz w:val="36"/>
          <w:szCs w:val="36"/>
        </w:rPr>
        <w:t>кейс с лого-ритмическими</w:t>
      </w:r>
      <w:r w:rsidR="00547C46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0515D4">
        <w:rPr>
          <w:rFonts w:ascii="Times New Roman" w:eastAsia="Calibri" w:hAnsi="Times New Roman" w:cs="Times New Roman"/>
          <w:b/>
          <w:bCs/>
          <w:sz w:val="36"/>
          <w:szCs w:val="36"/>
        </w:rPr>
        <w:t>тренажер</w:t>
      </w:r>
      <w:r w:rsidR="00547C46">
        <w:rPr>
          <w:rFonts w:ascii="Times New Roman" w:eastAsia="Calibri" w:hAnsi="Times New Roman" w:cs="Times New Roman"/>
          <w:b/>
          <w:bCs/>
          <w:sz w:val="36"/>
          <w:szCs w:val="36"/>
        </w:rPr>
        <w:t>ами для занятий с детьми 4-7 лет</w:t>
      </w:r>
      <w:r w:rsidRPr="00176CF9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176CF9" w:rsidRPr="00176CF9" w:rsidRDefault="00176CF9" w:rsidP="00C748B0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bCs/>
          <w:sz w:val="48"/>
          <w:szCs w:val="4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A724BD">
      <w:pPr>
        <w:spacing w:after="0" w:line="240" w:lineRule="auto"/>
        <w:ind w:firstLine="482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6CF9">
        <w:rPr>
          <w:rFonts w:ascii="Times New Roman" w:eastAsia="Calibri" w:hAnsi="Times New Roman" w:cs="Times New Roman"/>
          <w:b/>
          <w:bCs/>
          <w:sz w:val="28"/>
          <w:szCs w:val="28"/>
        </w:rPr>
        <w:t>ВЫПОЛНИЛА:</w:t>
      </w:r>
    </w:p>
    <w:p w:rsidR="00176CF9" w:rsidRPr="00176CF9" w:rsidRDefault="00D52FA3" w:rsidP="00A724BD">
      <w:pPr>
        <w:spacing w:after="0" w:line="240" w:lineRule="auto"/>
        <w:ind w:firstLine="482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учитель-логопед</w:t>
      </w:r>
    </w:p>
    <w:p w:rsidR="00176CF9" w:rsidRPr="00176CF9" w:rsidRDefault="00D52FA3" w:rsidP="00A724BD">
      <w:pPr>
        <w:spacing w:after="0" w:line="240" w:lineRule="auto"/>
        <w:ind w:firstLine="482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Михайлова Надежда Александровны</w:t>
      </w:r>
    </w:p>
    <w:p w:rsidR="00176CF9" w:rsidRPr="00176CF9" w:rsidRDefault="00176CF9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47C46" w:rsidRDefault="00547C46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47C46" w:rsidRPr="00176CF9" w:rsidRDefault="00547C46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Pr="00176CF9" w:rsidRDefault="00176CF9" w:rsidP="00E837B6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76CF9" w:rsidRDefault="00176CF9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176CF9">
        <w:rPr>
          <w:rFonts w:ascii="Times New Roman" w:eastAsia="Calibri" w:hAnsi="Times New Roman" w:cs="Times New Roman"/>
          <w:bCs/>
          <w:sz w:val="28"/>
          <w:szCs w:val="28"/>
        </w:rPr>
        <w:t>Липецк, 202</w:t>
      </w:r>
      <w:r w:rsidR="00D52FA3">
        <w:rPr>
          <w:rFonts w:ascii="Times New Roman" w:eastAsia="Calibri" w:hAnsi="Times New Roman" w:cs="Times New Roman"/>
          <w:bCs/>
          <w:sz w:val="28"/>
          <w:szCs w:val="28"/>
        </w:rPr>
        <w:t>4</w:t>
      </w:r>
    </w:p>
    <w:p w:rsidR="00547C46" w:rsidRDefault="00547C46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5116D" w:rsidRPr="00A5116D" w:rsidRDefault="00A5116D" w:rsidP="00E837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5116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Краткая аннотация проекта</w:t>
      </w:r>
    </w:p>
    <w:p w:rsidR="00933BB4" w:rsidRDefault="00933BB4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5116D" w:rsidRPr="00A5116D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5116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Проект рассчитан на воспитанников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A5116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-7 лет. </w:t>
      </w:r>
    </w:p>
    <w:p w:rsidR="00964799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5116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Главная цель проекта:</w:t>
      </w:r>
      <w:r w:rsidR="00964799" w:rsidRPr="00964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64799"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коррекция и развитие </w:t>
      </w:r>
      <w:r w:rsidR="00C4678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всех компонентов </w:t>
      </w:r>
      <w:r w:rsidR="00964799"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речи дошкольников </w:t>
      </w:r>
      <w:r w:rsid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4-7 лет </w:t>
      </w:r>
      <w:r w:rsidR="00964799"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 </w:t>
      </w:r>
      <w:r w:rsid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</w:t>
      </w:r>
      <w:r w:rsidR="00964799"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НР, посредством </w:t>
      </w:r>
      <w:r w:rsid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многофункционального кейса «Логомобиль</w:t>
      </w:r>
      <w:r w:rsidR="00964799"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 w:rsidR="005E306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A5116D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5116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Задачи:</w:t>
      </w:r>
    </w:p>
    <w:p w:rsidR="00D916F6" w:rsidRPr="00A5116D" w:rsidRDefault="00D916F6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 w:rsidR="00EA1BC7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авторский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многофункциональн</w:t>
      </w:r>
      <w:r w:rsidR="00EA1BC7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кейс «ЛОГОМОБИЛЬ»;</w:t>
      </w:r>
    </w:p>
    <w:p w:rsidR="00D916F6" w:rsidRPr="00D916F6" w:rsidRDefault="00D916F6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16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разнообразить методы и приемы коррекции нарушений речи и апробировать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их в практической деятельности;</w:t>
      </w:r>
    </w:p>
    <w:p w:rsidR="00D916F6" w:rsidRPr="000C3AFB" w:rsidRDefault="00D916F6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развивать </w:t>
      </w:r>
      <w:r w:rsidR="00EA1BC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 дошкольников </w:t>
      </w:r>
      <w:r w:rsidRPr="0096479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все компоненты речи (звукопроизношение, лексическую сторону, грамматический строй речи, связную речь);</w:t>
      </w:r>
    </w:p>
    <w:p w:rsidR="000C3AFB" w:rsidRDefault="000C3AFB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развивать </w:t>
      </w:r>
      <w:r w:rsidRPr="000C3AF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фонематический слух, </w:t>
      </w:r>
      <w:r w:rsidR="00036FD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слуховое внимание и восприятие;</w:t>
      </w:r>
    </w:p>
    <w:p w:rsidR="00964799" w:rsidRPr="00EA1BC7" w:rsidRDefault="00D916F6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сфо</w:t>
      </w:r>
      <w:r w:rsidR="00964799" w:rsidRPr="00D916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рмировать мотивацию</w:t>
      </w:r>
      <w:bookmarkStart w:id="0" w:name="_GoBack"/>
      <w:bookmarkEnd w:id="0"/>
      <w:r w:rsidR="00964799" w:rsidRPr="00D916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 познавательной деятельности;</w:t>
      </w:r>
    </w:p>
    <w:p w:rsidR="00EA1BC7" w:rsidRDefault="00EA1BC7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</w:t>
      </w:r>
      <w:r w:rsidRPr="00EA1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A1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оконтроля за собственной речью;</w:t>
      </w:r>
    </w:p>
    <w:p w:rsidR="00EA1BC7" w:rsidRDefault="00EA1BC7" w:rsidP="00E837B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1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r w:rsidRPr="00EA1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зрительно-моторн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EA1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ориентации в пространстве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чувство ритма;</w:t>
      </w:r>
    </w:p>
    <w:p w:rsidR="000C3AFB" w:rsidRPr="009E4ED3" w:rsidRDefault="00D916F6" w:rsidP="000C3AF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привлекать родителей в процесс</w:t>
      </w:r>
      <w:r w:rsidR="00C74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речи у детей.  </w:t>
      </w:r>
    </w:p>
    <w:p w:rsidR="00D916F6" w:rsidRDefault="00D916F6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D916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Результатом проектной деятельности является положительная динамика коррекционной деятельности с детьми, посредством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многофункционального кейса </w:t>
      </w:r>
      <w:r w:rsidR="00A914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Логомобиль</w:t>
      </w:r>
      <w:r w:rsidR="00A914D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 w:rsidRPr="00D916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В игровой форме активизирована речь, развиты познавательные процессы, сформирована устойчивая мотивация, максимально реализованы потенциальные возможности детей, что позволило обеспечить полноценную готовность детей с </w:t>
      </w:r>
      <w:r w:rsidR="0087453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</w:t>
      </w:r>
      <w:r w:rsidRPr="00D916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НР к обучению школе.</w:t>
      </w:r>
    </w:p>
    <w:p w:rsidR="00874535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5116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Проект адресован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учителям-логопедам, </w:t>
      </w:r>
      <w:r w:rsidRPr="00A5116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воспитателям и родителям. </w:t>
      </w:r>
    </w:p>
    <w:p w:rsidR="00A5116D" w:rsidRPr="00A5116D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745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Данный проект позволяет осуществить одно из приоритетных направлений работы ДОУ – познавательно</w:t>
      </w:r>
      <w:r w:rsidR="00874535" w:rsidRPr="008745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-речевое</w:t>
      </w:r>
      <w:r w:rsidRPr="008745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воспитанников с превышением Федеральных государственных образовательных стандартов.</w:t>
      </w:r>
    </w:p>
    <w:p w:rsidR="00A5116D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5116D" w:rsidRDefault="00A5116D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1BC7" w:rsidRDefault="00EA1BC7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1BC7" w:rsidRDefault="00EA1BC7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1BC7" w:rsidRDefault="00EA1BC7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1BC7" w:rsidRDefault="00EA1BC7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1BC7" w:rsidRDefault="00EA1BC7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A1BC7" w:rsidRDefault="00EA1BC7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748B0" w:rsidRDefault="00C748B0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4535" w:rsidRDefault="00874535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9301E" w:rsidRPr="00707952" w:rsidRDefault="0099301E" w:rsidP="00AC3B15">
      <w:pPr>
        <w:tabs>
          <w:tab w:val="left" w:pos="2041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7952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845296" w:rsidRDefault="004843A1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 </w:t>
      </w:r>
      <w:r w:rsidRPr="004843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каждым годом увеличивается количество детей с речевыми расстройствами и нарушениями в восприятии ритмической структуры речи. Дети с такими нарушениями отстают от здоровых по показателям ловкости и быстроты. </w:t>
      </w:r>
      <w:proofErr w:type="spellStart"/>
      <w:r w:rsidR="00845296" w:rsidRPr="00845296">
        <w:rPr>
          <w:rFonts w:ascii="Times New Roman" w:hAnsi="Times New Roman" w:cs="Times New Roman"/>
          <w:sz w:val="28"/>
          <w:szCs w:val="28"/>
          <w:shd w:val="clear" w:color="auto" w:fill="FFFFFF"/>
        </w:rPr>
        <w:t>Несформированность</w:t>
      </w:r>
      <w:proofErr w:type="spellEnd"/>
      <w:r w:rsidR="00845296" w:rsidRPr="008452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ритмических процессов у детей приводит к нарушению их моторного и психического развития. И, как правило, к отставанию в развитии речи. </w:t>
      </w:r>
    </w:p>
    <w:p w:rsidR="00AC3B15" w:rsidRPr="00AC3B15" w:rsidRDefault="00AC3B15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Полноценное овладение родным языком в максимально сензитивный для этого период и формирование у детей способности успешно строить коммуникацию со взрослыми и сверстниками, является необходимым условием развития личности ребенка.</w:t>
      </w:r>
    </w:p>
    <w:p w:rsidR="00344467" w:rsidRDefault="004843A1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Важным условием беспроблемного </w:t>
      </w:r>
      <w:r w:rsidRPr="004843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усвоения навыков чтения, письма служит развитие фонематических процессов. У </w:t>
      </w:r>
      <w:r w:rsidR="00701BF0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</w:t>
      </w:r>
      <w:r w:rsidRPr="004843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должно быть сформировано слуховое восприятие и чувство ритма. </w:t>
      </w:r>
    </w:p>
    <w:p w:rsidR="00BA26CC" w:rsidRDefault="00BA26CC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6CC">
        <w:rPr>
          <w:rFonts w:ascii="Times New Roman" w:hAnsi="Times New Roman" w:cs="Times New Roman"/>
          <w:sz w:val="28"/>
          <w:szCs w:val="28"/>
          <w:shd w:val="clear" w:color="auto" w:fill="FFFFFF"/>
        </w:rPr>
        <w:t>Ритм речи относится к наиболее сложным видам ритмической активности организма, участвует в реализации важнейшей деятельности человеческого мозга – восприятии, порождении и воспроизведении речи, которая представляет собой одну из наиболее сложно организованных психофизиологических систем человеческого организма.</w:t>
      </w:r>
    </w:p>
    <w:p w:rsidR="00BA26CC" w:rsidRDefault="00BA26CC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6CC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Исследования ученых показали, что ритм и повторение необыкновенно важны именно для маленького ребенка, дошкольника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A2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1BF0">
        <w:rPr>
          <w:rFonts w:ascii="Times New Roman" w:hAnsi="Times New Roman" w:cs="Times New Roman"/>
          <w:sz w:val="28"/>
          <w:szCs w:val="28"/>
          <w:shd w:val="clear" w:color="auto" w:fill="FFFFFF"/>
        </w:rPr>
        <w:t>По мнению профессора Г.А. Волковой, «звучащий ритм служит средством воспитания и развития чувства ритма в движении и включения его в речь». Использование координации речи с движением помогает создавать условия для успешного обучения дошкольника. Их коррекционная направленность предполагает исправление двигательных, речевых, поведенческих расстройств.</w:t>
      </w:r>
    </w:p>
    <w:p w:rsidR="00982CE3" w:rsidRPr="00982CE3" w:rsidRDefault="00982CE3" w:rsidP="00982CE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Психологами (</w:t>
      </w:r>
      <w:proofErr w:type="spellStart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Б.Г.Ананьев</w:t>
      </w:r>
      <w:proofErr w:type="spellEnd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О.Г.Громова</w:t>
      </w:r>
      <w:proofErr w:type="spellEnd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А.Р.Лурия</w:t>
      </w:r>
      <w:proofErr w:type="spellEnd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Б.М.Теплов</w:t>
      </w:r>
      <w:proofErr w:type="spellEnd"/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), доказано</w:t>
      </w:r>
      <w:r w:rsidR="002B1621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раннее включение детей с Т</w:t>
      </w:r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НР в систему коррекционно-развивающего обучения средствами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речи</w:t>
      </w:r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движения приводит к тому, что начинают активно развиваться психофизиологические процессы и психомоторика.</w:t>
      </w:r>
    </w:p>
    <w:p w:rsidR="00982CE3" w:rsidRPr="00982CE3" w:rsidRDefault="00982CE3" w:rsidP="00982CE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Ритм и речь регулируют движения, благодаря им, вялые и расплывчатые движения детей становятся четкими и целесообразными, преодолевается хаотичность, суетливость движения, нормализуется двигательное беспокойство, характерное для детей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НР. Средствами речедвигательных упражнений осуществляется коррекция основных психических процессов, недоразвития речи, звукопроизношения и фонематического слуха, снижается недостаточность развития артикуляционной, мелкой, общей моторики, вырабатывается ритмичность движений.</w:t>
      </w:r>
    </w:p>
    <w:p w:rsidR="00E27E86" w:rsidRPr="00E27E86" w:rsidRDefault="00E27E86" w:rsidP="00E27E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Основываясь на исследованиях ученых</w:t>
      </w:r>
      <w:r w:rsid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, психологов, физиологов, педагогов-практиков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данной области, можно предположить, что использование именно речедвигательных упражнений эффективно в развитии чувства ритма </w:t>
      </w:r>
      <w:r w:rsidR="00982CE3"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и возможност</w:t>
      </w:r>
      <w:r w:rsid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82CE3"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коррекции имеющихся отклонени</w:t>
      </w:r>
      <w:r w:rsid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982CE3" w:rsidRP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2CE3"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с ТНР</w:t>
      </w:r>
      <w:r w:rsidR="00982CE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45296" w:rsidRDefault="00845296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Результативностью коррекционно-развивающей работы по </w:t>
      </w:r>
      <w:r w:rsidRPr="00701BF0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701B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необходимых анализаторов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с ТНР становится использование </w:t>
      </w:r>
      <w:r w:rsidRPr="00701BF0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эффективных приемов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методов. </w:t>
      </w:r>
      <w:r w:rsidRPr="006E6458">
        <w:rPr>
          <w:rFonts w:ascii="Times New Roman" w:eastAsiaTheme="majorEastAsia" w:hAnsi="Times New Roman" w:cs="Times New Roman"/>
          <w:sz w:val="28"/>
          <w:szCs w:val="28"/>
        </w:rPr>
        <w:t>Поэтому одной из важных задач коррекционн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ой работы является поиск </w:t>
      </w:r>
      <w:r w:rsidR="00E208C2" w:rsidRPr="00BA26CC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специальных</w:t>
      </w:r>
      <w:r w:rsidR="00E208C2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</w:rPr>
        <w:t>метод</w:t>
      </w:r>
      <w:r w:rsidRPr="00BA26CC">
        <w:rPr>
          <w:rFonts w:ascii="Times New Roman" w:hAnsi="Times New Roman" w:cs="Times New Roman"/>
          <w:sz w:val="28"/>
          <w:szCs w:val="28"/>
          <w:shd w:val="clear" w:color="auto" w:fill="FFFFFF"/>
        </w:rPr>
        <w:t>ик</w:t>
      </w:r>
      <w:r w:rsidR="00E208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визуально-</w:t>
      </w:r>
      <w:r w:rsidRPr="00BA2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ритмических воздействий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C3B15" w:rsidRDefault="00AC3B15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Посетив вебинар по использованию</w:t>
      </w:r>
      <w:r w:rsidR="00514F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24BD">
        <w:rPr>
          <w:rFonts w:ascii="Times New Roman" w:hAnsi="Times New Roman" w:cs="Times New Roman"/>
          <w:sz w:val="28"/>
          <w:szCs w:val="28"/>
          <w:shd w:val="clear" w:color="auto" w:fill="FFFFFF"/>
        </w:rPr>
        <w:t>лого-ритмических тренажеров</w:t>
      </w:r>
      <w:r w:rsidR="00514F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таких как «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Логоп</w:t>
      </w:r>
      <w:r w:rsidR="00514FDB">
        <w:rPr>
          <w:rFonts w:ascii="Times New Roman" w:hAnsi="Times New Roman" w:cs="Times New Roman"/>
          <w:sz w:val="28"/>
          <w:szCs w:val="28"/>
          <w:shd w:val="clear" w:color="auto" w:fill="FFFFFF"/>
        </w:rPr>
        <w:t>альцеход» и «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Визуально-ритмический ряд</w:t>
      </w:r>
      <w:r w:rsidR="00514FDB">
        <w:rPr>
          <w:rFonts w:ascii="Times New Roman" w:hAnsi="Times New Roman" w:cs="Times New Roman"/>
          <w:sz w:val="28"/>
          <w:szCs w:val="28"/>
          <w:shd w:val="clear" w:color="auto" w:fill="FFFFFF"/>
        </w:rPr>
        <w:t>», пришла идея апробировать данные тренажеры в практической деятельности с детьми.</w:t>
      </w:r>
    </w:p>
    <w:p w:rsidR="009127DF" w:rsidRDefault="009127DF" w:rsidP="00C748B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748B0" w:rsidRDefault="00C748B0" w:rsidP="00C748B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7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Актуальность проекта</w:t>
      </w:r>
      <w:r w:rsidRPr="00C748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748B0" w:rsidRDefault="00C748B0" w:rsidP="00C748B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Основываясь на вышесказанном и опираясь на опыт в данной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широкого спектра игр и упражнений по развитию речи, </w:t>
      </w:r>
      <w:r w:rsidRPr="00E8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пришла к выводу, что использование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лого-ритмических тренажеров</w:t>
      </w:r>
      <w:r w:rsidRPr="00E8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в развитии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компонентов речи, в частности </w:t>
      </w:r>
      <w:r w:rsidRPr="00E8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чувства ритма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зрительно-пространственного восприятия </w:t>
      </w:r>
      <w:r w:rsidRPr="00E8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83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НР. </w:t>
      </w:r>
      <w:r w:rsidRPr="00C748B0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этим проблема развития ритмических основ у данной категории дошкольников остается актуальной.</w:t>
      </w:r>
      <w:r w:rsidRPr="00E837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127DF" w:rsidRDefault="009127DF" w:rsidP="00A724B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724BD" w:rsidRPr="00707952" w:rsidRDefault="00A724BD" w:rsidP="00A724B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7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педагогическая идея проекта</w:t>
      </w:r>
    </w:p>
    <w:p w:rsidR="00A724BD" w:rsidRDefault="00A724BD" w:rsidP="00A724B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педагогическая идея заключается в определении путей повышения эффективности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коррекционной работы</w:t>
      </w:r>
      <w:r w:rsidRP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формированию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всех компонентов речи у детей 4-7 лет посредством применения лого-ритмических тренажеров.</w:t>
      </w:r>
    </w:p>
    <w:p w:rsidR="009127DF" w:rsidRDefault="009127DF" w:rsidP="00AC3B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7E86" w:rsidRPr="00E837B6" w:rsidRDefault="00E27E86" w:rsidP="00AC3B1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952">
        <w:rPr>
          <w:rFonts w:ascii="Times New Roman" w:eastAsia="Calibri" w:hAnsi="Times New Roman" w:cs="Times New Roman"/>
          <w:b/>
          <w:sz w:val="28"/>
          <w:szCs w:val="28"/>
        </w:rPr>
        <w:t>Новизна</w:t>
      </w:r>
      <w:r w:rsidRPr="00E27E86">
        <w:rPr>
          <w:rFonts w:ascii="Times New Roman" w:eastAsia="Calibri" w:hAnsi="Times New Roman" w:cs="Times New Roman"/>
          <w:sz w:val="28"/>
          <w:szCs w:val="28"/>
        </w:rPr>
        <w:t xml:space="preserve"> проекта представляет</w:t>
      </w:r>
      <w:r w:rsidR="00A724BD">
        <w:rPr>
          <w:rFonts w:ascii="Times New Roman" w:eastAsia="Calibri" w:hAnsi="Times New Roman" w:cs="Times New Roman"/>
          <w:sz w:val="28"/>
          <w:szCs w:val="28"/>
        </w:rPr>
        <w:t xml:space="preserve"> собой 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разработку авторских</w:t>
      </w:r>
      <w:r w:rsidR="00C748B0">
        <w:rPr>
          <w:rFonts w:ascii="Times New Roman" w:hAnsi="Times New Roman" w:cs="Times New Roman"/>
          <w:sz w:val="28"/>
          <w:szCs w:val="28"/>
          <w:shd w:val="clear" w:color="auto" w:fill="FFFFFF"/>
        </w:rPr>
        <w:t>, модифицированных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 и упражнений, </w:t>
      </w:r>
      <w:r>
        <w:rPr>
          <w:rFonts w:ascii="Times New Roman" w:eastAsia="Calibri" w:hAnsi="Times New Roman" w:cs="Times New Roman"/>
          <w:sz w:val="28"/>
          <w:szCs w:val="28"/>
        </w:rPr>
        <w:t>систематизацию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методических 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и создани</w:t>
      </w:r>
      <w:r w:rsidR="00A724B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многофункционально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го кейса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73D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>Логомобил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9473D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E27E8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127DF" w:rsidRDefault="009127DF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C3B15" w:rsidRPr="00AC3B15" w:rsidRDefault="00C46781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7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</w:t>
      </w:r>
      <w:r w:rsidR="00E837B6" w:rsidRPr="00707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лью</w:t>
      </w:r>
      <w:r w:rsidR="00E837B6" w:rsidRPr="00707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проекта </w:t>
      </w:r>
      <w:r w:rsidR="00E837B6" w:rsidRPr="00E837B6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837B6" w:rsidRPr="00E837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C3B15"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коррекция и развитие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всех компонентов</w:t>
      </w:r>
      <w:r w:rsidR="00AC3B15"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речи дошкольников 4-7 лет с ТНР, посредством многофункционального кейса «Логомобиль»</w:t>
      </w:r>
    </w:p>
    <w:p w:rsidR="009127DF" w:rsidRDefault="009127DF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C3B15" w:rsidRPr="00707952" w:rsidRDefault="00AC3B15" w:rsidP="00AC3B15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7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AC3B15" w:rsidRPr="00AC3B15" w:rsidRDefault="00AC3B15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авторский многофункциональный кейс «ЛОГОМОБИЛЬ»;</w:t>
      </w:r>
    </w:p>
    <w:p w:rsidR="00AC3B15" w:rsidRPr="00AC3B15" w:rsidRDefault="00AC3B15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разнообразить методы и приемы </w:t>
      </w:r>
      <w:r w:rsidR="00C46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тренажерами по </w:t>
      </w: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коррекции нарушений речи и апробировать их в практической деятельности;</w:t>
      </w:r>
    </w:p>
    <w:p w:rsidR="00AC3B15" w:rsidRDefault="00AC3B15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развивать у дошкольников все компоненты речи (звукопроизношение, лексическую сторону, грамматический строй речи, связную речь);</w:t>
      </w:r>
    </w:p>
    <w:p w:rsidR="009473DD" w:rsidRPr="00AC3B15" w:rsidRDefault="009473DD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развивать </w:t>
      </w:r>
      <w:r w:rsidRPr="000C3AF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фонематический слух,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слуховое внимание и восприятие;</w:t>
      </w:r>
    </w:p>
    <w:p w:rsidR="00AC3B15" w:rsidRPr="00AC3B15" w:rsidRDefault="00AC3B15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сформировать мотивацию к познавательной деятельности;</w:t>
      </w:r>
    </w:p>
    <w:p w:rsidR="00AC3B15" w:rsidRPr="00AC3B15" w:rsidRDefault="00AC3B15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сформировать навыки самоконтроля за собственной речью;</w:t>
      </w:r>
    </w:p>
    <w:p w:rsidR="00AC3B15" w:rsidRDefault="00AC3B15" w:rsidP="00AC3B1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B15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зрительно-моторную ориентации в пространстве и чувство ритма;</w:t>
      </w:r>
    </w:p>
    <w:p w:rsidR="002F5ADE" w:rsidRDefault="002F5ADE" w:rsidP="002F5ADE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азработать методические рекомендации для логопедов и воспитателей </w:t>
      </w:r>
      <w:r w:rsidRPr="0014502A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музыкальных руководителей,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развитию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всех компонентов речи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дошкольного возраста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НР с помощью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лого-тренажеров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F5ADE" w:rsidRPr="00AC3B15" w:rsidRDefault="002F5ADE" w:rsidP="002F5ADE">
      <w:pPr>
        <w:spacing w:after="0" w:line="276" w:lineRule="auto"/>
        <w:ind w:left="78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A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Вид проекта: 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Познавательно-исследовательский.</w:t>
      </w: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AD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Участники проекта: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дети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4-7 лет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учитель-логопед, 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группы, родители.</w:t>
      </w: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AD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Продолжительность проекта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>: Долгосрочный, 1 год</w:t>
      </w: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AD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Формы работы по реализации проекта:</w:t>
      </w:r>
    </w:p>
    <w:p w:rsid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многофункциональный кейс «Логомобиль»</w:t>
      </w:r>
      <w:r w:rsidR="00707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7952" w:rsidRPr="0070795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1</w:t>
      </w:r>
      <w:r w:rsidR="0070795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);</w:t>
      </w:r>
    </w:p>
    <w:p w:rsidR="002F5ADE" w:rsidRPr="002F5ADE" w:rsidRDefault="002F5ADE" w:rsidP="002F5AD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авторские игровые приемы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лого-тренажером «Логопальцеход»</w:t>
      </w:r>
      <w:r w:rsidRPr="002F5AD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9301E" w:rsidRDefault="002F5ADE" w:rsidP="00E837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авторские игровые приемы с тренажером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Визуально-ритмический ряд</w:t>
      </w: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2F5ADE" w:rsidRPr="002F5ADE" w:rsidRDefault="002F5ADE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визуальные обозначения (деревянные фишки, мелкие фигурки, камушки с картинками, дидактический материал с рисунками и схемами).</w:t>
      </w:r>
    </w:p>
    <w:p w:rsidR="002F5ADE" w:rsidRPr="002F5ADE" w:rsidRDefault="002F5ADE" w:rsidP="00962E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 кейсы с картинками (по лексическим темам, по а</w:t>
      </w:r>
      <w:r w:rsidR="00C748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томатизации звуков и дифференциаци</w:t>
      </w:r>
      <w:r w:rsidR="00C748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);</w:t>
      </w:r>
    </w:p>
    <w:p w:rsidR="002F5ADE" w:rsidRDefault="002F5ADE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Сборник </w:t>
      </w:r>
      <w:r w:rsidR="00912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 «</w:t>
      </w:r>
      <w:proofErr w:type="spellStart"/>
      <w:r w:rsidR="00912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Логомобиль</w:t>
      </w:r>
      <w:proofErr w:type="spellEnd"/>
      <w:r w:rsidR="00912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(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развитию всех компонентов речи детей </w:t>
      </w:r>
      <w:r w:rsidR="00576663"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4-7 (8) лет</w:t>
      </w:r>
      <w:r w:rsidR="00912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(авторская интерпретация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(Приложение 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2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;</w:t>
      </w:r>
    </w:p>
    <w:p w:rsidR="002F5ADE" w:rsidRDefault="002F5ADE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борник игр для детей 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-7 (8) лет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формированию связной речи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(авторская интерпретация)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Приложение 3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576663" w:rsidRDefault="002F5ADE" w:rsidP="005766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борник игр 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</w:t>
      </w:r>
      <w:r w:rsidR="00464340">
        <w:rPr>
          <w:rFonts w:ascii="Times New Roman" w:hAnsi="Times New Roman" w:cs="Times New Roman"/>
          <w:bCs/>
          <w:sz w:val="28"/>
          <w:szCs w:val="28"/>
        </w:rPr>
        <w:t>формированию звукового анализа слов</w:t>
      </w:r>
      <w:r w:rsidR="00464340" w:rsidRPr="00F822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-7 (8) лет» (ав</w:t>
      </w:r>
      <w:r w:rsidR="006A70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торская интерпретация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(Приложение 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4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 w:rsidR="006A70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2F5ADE" w:rsidRDefault="002F5ADE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серия конспектов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(Приложение 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5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;</w:t>
      </w:r>
    </w:p>
    <w:p w:rsidR="008504DA" w:rsidRPr="008504DA" w:rsidRDefault="008504DA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FF23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перспективное планирование (фрагмент) </w:t>
      </w:r>
      <w:r w:rsidR="00962EDA" w:rsidRPr="00FF232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(Приложение 6</w:t>
      </w:r>
      <w:r w:rsidRPr="00FF232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);</w:t>
      </w:r>
    </w:p>
    <w:p w:rsidR="00576663" w:rsidRDefault="00576663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тетрадь взаимосвяз</w:t>
      </w:r>
      <w:r w:rsidR="00FF23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учителя-логопеда и воспитателей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(фрагмент) 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(Приложение 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7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576663" w:rsidRPr="00576663" w:rsidRDefault="00576663" w:rsidP="005766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тетрадь взаимосвязи учителя-логопеда и </w:t>
      </w:r>
      <w:r w:rsidR="008504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музыкального руководителя</w:t>
      </w:r>
      <w:r w:rsidRP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(фрагмент) 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(Приложение 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8</w:t>
      </w:r>
      <w:r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r w:rsidRP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2F5ADE" w:rsidRDefault="002F5ADE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F5A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рекомендации для родителей</w:t>
      </w:r>
      <w:r w:rsidR="00576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6663" w:rsidRP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(Приложение </w:t>
      </w:r>
      <w:r w:rsidR="00962ED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9</w:t>
      </w:r>
      <w:r w:rsidR="0057666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).</w:t>
      </w:r>
    </w:p>
    <w:p w:rsidR="002700F3" w:rsidRDefault="002700F3" w:rsidP="002F5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3765B7" w:rsidRP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65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Игровые приемы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где ребенок </w:t>
      </w:r>
    </w:p>
    <w:p w:rsid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«топает» пальцами;</w:t>
      </w:r>
    </w:p>
    <w:p w:rsid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азыва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заданные или знакомые предметы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выкладывает различные предметы (фишки) в определенном порядке;</w:t>
      </w:r>
    </w:p>
    <w:p w:rsidR="003765B7" w:rsidRP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отстукивает ритм;</w:t>
      </w:r>
    </w:p>
    <w:p w:rsidR="003765B7" w:rsidRP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аходит предметы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(фишки);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писыва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 и обсужда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предмет, героя или событие;</w:t>
      </w:r>
    </w:p>
    <w:p w:rsidR="003765B7" w:rsidRDefault="003765B7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оставля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3765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 рассказы по</w:t>
      </w:r>
      <w:r w:rsidR="008E1D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фишкам с картинками</w:t>
      </w:r>
      <w:r w:rsid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700F3" w:rsidRDefault="002700F3" w:rsidP="00376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700F3" w:rsidRPr="002700F3" w:rsidRDefault="002700F3" w:rsidP="002700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70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реализации проекта</w:t>
      </w:r>
    </w:p>
    <w:p w:rsidR="002700F3" w:rsidRPr="002700F3" w:rsidRDefault="002700F3" w:rsidP="002700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Работа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тренажерами</w:t>
      </w: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может проводиться в разных формах и объединять разное количество участников.</w:t>
      </w:r>
    </w:p>
    <w:p w:rsidR="002700F3" w:rsidRPr="002700F3" w:rsidRDefault="002700F3" w:rsidP="002700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Перед началом работы важно учитывать возрастные особенности детей, психологические особенности детей, особенности развития ребенка 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</w:t>
      </w: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НР.</w:t>
      </w:r>
    </w:p>
    <w:p w:rsidR="008504DA" w:rsidRDefault="002700F3" w:rsidP="008504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зависимости от ситуации, уча</w:t>
      </w:r>
      <w:r w:rsidR="008504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стников и места использования, работа с тренажерами </w:t>
      </w: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может быть самостоятельной единицей (например, в ситуации домашнего обучения) или являться дополнительным, вспомогательным инструментом для реализации ФГОС ДО. </w:t>
      </w:r>
      <w:r w:rsidR="008504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Данные игры и упражнения обозначены в перспективном планировании педагога.</w:t>
      </w:r>
    </w:p>
    <w:p w:rsidR="002700F3" w:rsidRPr="002700F3" w:rsidRDefault="002700F3" w:rsidP="002700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целом, для реализации проекта требуются </w:t>
      </w:r>
      <w:r w:rsidR="008504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наличие лого-тренажеров «Логопальцеход» и «Визуально-ритмический ряд» и дополнительные ма</w:t>
      </w:r>
      <w:r w:rsidRPr="00270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териалы. Педагог создает условия для самостоятельной познавательной деятельности ребёнка и поддерживает инициативу детей, что является основополагающим принципом ФГОС ДО. </w:t>
      </w:r>
    </w:p>
    <w:p w:rsidR="002F5ADE" w:rsidRPr="002F5ADE" w:rsidRDefault="002F5ADE" w:rsidP="00E837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9301E" w:rsidRPr="0099301E" w:rsidRDefault="0099301E" w:rsidP="00E837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30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и этапы реализации проекта:</w:t>
      </w:r>
    </w:p>
    <w:p w:rsidR="0099301E" w:rsidRDefault="0099301E" w:rsidP="004B0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9930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964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930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99301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Подготовительный</w:t>
      </w:r>
    </w:p>
    <w:p w:rsidR="00E5330F" w:rsidRPr="00E5330F" w:rsidRDefault="00E5330F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30F">
        <w:rPr>
          <w:rFonts w:ascii="Times New Roman" w:hAnsi="Times New Roman" w:cs="Times New Roman"/>
          <w:sz w:val="28"/>
          <w:szCs w:val="28"/>
        </w:rPr>
        <w:t>(август – сентябрь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5330F">
        <w:rPr>
          <w:rFonts w:ascii="Times New Roman" w:hAnsi="Times New Roman" w:cs="Times New Roman"/>
          <w:sz w:val="28"/>
          <w:szCs w:val="28"/>
        </w:rPr>
        <w:t xml:space="preserve"> год)</w:t>
      </w:r>
    </w:p>
    <w:p w:rsidR="00E5330F" w:rsidRPr="00E5330F" w:rsidRDefault="00E5330F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30F">
        <w:rPr>
          <w:rFonts w:ascii="Times New Roman" w:hAnsi="Times New Roman" w:cs="Times New Roman"/>
          <w:sz w:val="28"/>
          <w:szCs w:val="28"/>
        </w:rPr>
        <w:t>1. Изучить методико-педагогич</w:t>
      </w:r>
      <w:r w:rsidR="007A435B">
        <w:rPr>
          <w:rFonts w:ascii="Times New Roman" w:hAnsi="Times New Roman" w:cs="Times New Roman"/>
          <w:sz w:val="28"/>
          <w:szCs w:val="28"/>
        </w:rPr>
        <w:t>ескую литературу по данной теме.</w:t>
      </w:r>
    </w:p>
    <w:p w:rsidR="00E5330F" w:rsidRDefault="00E5330F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30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Приобре</w:t>
      </w:r>
      <w:r w:rsidR="007A435B">
        <w:rPr>
          <w:rFonts w:ascii="Times New Roman" w:hAnsi="Times New Roman" w:cs="Times New Roman"/>
          <w:sz w:val="28"/>
          <w:szCs w:val="28"/>
        </w:rPr>
        <w:t>сти</w:t>
      </w:r>
      <w:r>
        <w:rPr>
          <w:rFonts w:ascii="Times New Roman" w:hAnsi="Times New Roman" w:cs="Times New Roman"/>
          <w:sz w:val="28"/>
          <w:szCs w:val="28"/>
        </w:rPr>
        <w:t xml:space="preserve"> лого-тренажеры</w:t>
      </w:r>
      <w:r w:rsidRPr="00E5330F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Логопальцеход</w:t>
      </w:r>
      <w:r w:rsidRPr="00E5330F">
        <w:rPr>
          <w:rFonts w:ascii="Times New Roman" w:hAnsi="Times New Roman" w:cs="Times New Roman"/>
          <w:sz w:val="28"/>
          <w:szCs w:val="28"/>
        </w:rPr>
        <w:t>», «</w:t>
      </w:r>
      <w:r w:rsidR="007A435B">
        <w:rPr>
          <w:rFonts w:ascii="Times New Roman" w:hAnsi="Times New Roman" w:cs="Times New Roman"/>
          <w:sz w:val="28"/>
          <w:szCs w:val="28"/>
        </w:rPr>
        <w:t>Визуально-ритмический ряд».</w:t>
      </w:r>
    </w:p>
    <w:p w:rsidR="00D675BC" w:rsidRDefault="009E0018" w:rsidP="004B07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Созда</w:t>
      </w:r>
      <w:r w:rsidR="007A435B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75BC">
        <w:rPr>
          <w:rFonts w:ascii="Times New Roman" w:hAnsi="Times New Roman" w:cs="Times New Roman"/>
          <w:sz w:val="28"/>
          <w:szCs w:val="28"/>
        </w:rPr>
        <w:t>дополнительные материалы (</w:t>
      </w:r>
      <w:r w:rsidR="00D675BC" w:rsidRPr="009E00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деревянные фишки</w:t>
      </w:r>
      <w:r w:rsidR="00D675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с картинками,</w:t>
      </w:r>
      <w:r w:rsidR="00D675BC" w:rsidRPr="00D675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D675BC" w:rsidRPr="009E00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камушки с картинками</w:t>
      </w:r>
      <w:r w:rsidR="00D675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="00D675BC" w:rsidRPr="00D675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D675BC" w:rsidRPr="009E00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дидактический материал с рисунками и схемами</w:t>
      </w:r>
      <w:r w:rsidR="00D675BC">
        <w:rPr>
          <w:rFonts w:ascii="Times New Roman" w:hAnsi="Times New Roman" w:cs="Times New Roman"/>
          <w:sz w:val="28"/>
          <w:szCs w:val="28"/>
        </w:rPr>
        <w:t>, мнемотаблицы)</w:t>
      </w:r>
    </w:p>
    <w:p w:rsidR="007A435B" w:rsidRPr="007A435B" w:rsidRDefault="00D675BC" w:rsidP="004B07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</w:t>
      </w:r>
      <w:r w:rsidR="009E0018">
        <w:rPr>
          <w:rFonts w:ascii="Times New Roman" w:hAnsi="Times New Roman" w:cs="Times New Roman"/>
          <w:sz w:val="28"/>
          <w:szCs w:val="28"/>
        </w:rPr>
        <w:t>риобре</w:t>
      </w:r>
      <w:r w:rsidR="007A435B">
        <w:rPr>
          <w:rFonts w:ascii="Times New Roman" w:hAnsi="Times New Roman" w:cs="Times New Roman"/>
          <w:sz w:val="28"/>
          <w:szCs w:val="28"/>
        </w:rPr>
        <w:t>сти</w:t>
      </w:r>
      <w:r w:rsidR="009E0018">
        <w:rPr>
          <w:rFonts w:ascii="Times New Roman" w:hAnsi="Times New Roman" w:cs="Times New Roman"/>
          <w:sz w:val="28"/>
          <w:szCs w:val="28"/>
        </w:rPr>
        <w:t xml:space="preserve"> дополнительные материалы (</w:t>
      </w:r>
      <w:r w:rsidR="009E0018" w:rsidRPr="009E00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мелкие фигурки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 ракушки</w:t>
      </w:r>
      <w:r w:rsidR="007A435B">
        <w:rPr>
          <w:rFonts w:ascii="Times New Roman" w:hAnsi="Times New Roman" w:cs="Times New Roman"/>
          <w:sz w:val="28"/>
          <w:szCs w:val="28"/>
        </w:rPr>
        <w:t>).</w:t>
      </w:r>
    </w:p>
    <w:p w:rsidR="00E5330F" w:rsidRPr="00E5330F" w:rsidRDefault="0026223E" w:rsidP="00E5330F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862B4">
        <w:rPr>
          <w:rFonts w:ascii="Times New Roman" w:hAnsi="Times New Roman" w:cs="Times New Roman"/>
          <w:sz w:val="28"/>
          <w:szCs w:val="28"/>
        </w:rPr>
        <w:t>.</w:t>
      </w:r>
      <w:r w:rsidR="00E5330F" w:rsidRPr="00E5330F">
        <w:rPr>
          <w:rFonts w:ascii="Times New Roman" w:hAnsi="Times New Roman" w:cs="Times New Roman"/>
          <w:sz w:val="28"/>
          <w:szCs w:val="28"/>
        </w:rPr>
        <w:t xml:space="preserve"> Провести педагогическую диагностику с детьми (первичная).</w:t>
      </w:r>
    </w:p>
    <w:p w:rsidR="00E5330F" w:rsidRPr="00E5330F" w:rsidRDefault="0026223E" w:rsidP="00E5330F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5330F" w:rsidRPr="00E5330F">
        <w:rPr>
          <w:rFonts w:ascii="Times New Roman" w:hAnsi="Times New Roman" w:cs="Times New Roman"/>
          <w:sz w:val="28"/>
          <w:szCs w:val="28"/>
        </w:rPr>
        <w:t xml:space="preserve">. Составить </w:t>
      </w:r>
      <w:r w:rsidR="009E0018">
        <w:rPr>
          <w:rFonts w:ascii="Times New Roman" w:hAnsi="Times New Roman" w:cs="Times New Roman"/>
          <w:sz w:val="28"/>
          <w:szCs w:val="28"/>
        </w:rPr>
        <w:t>конспекты</w:t>
      </w:r>
      <w:r w:rsidR="00E5330F" w:rsidRPr="00E5330F">
        <w:rPr>
          <w:rFonts w:ascii="Times New Roman" w:hAnsi="Times New Roman" w:cs="Times New Roman"/>
          <w:sz w:val="28"/>
          <w:szCs w:val="28"/>
        </w:rPr>
        <w:t xml:space="preserve"> для индивидуальных и групповых занятий.</w:t>
      </w:r>
    </w:p>
    <w:p w:rsidR="00F82238" w:rsidRDefault="0026223E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5330F" w:rsidRPr="00E5330F">
        <w:rPr>
          <w:rFonts w:ascii="Times New Roman" w:hAnsi="Times New Roman" w:cs="Times New Roman"/>
          <w:sz w:val="28"/>
          <w:szCs w:val="28"/>
        </w:rPr>
        <w:t xml:space="preserve">. </w:t>
      </w:r>
      <w:r w:rsidR="00F82238">
        <w:rPr>
          <w:rFonts w:ascii="Times New Roman" w:hAnsi="Times New Roman" w:cs="Times New Roman"/>
          <w:sz w:val="28"/>
          <w:szCs w:val="28"/>
        </w:rPr>
        <w:t>Созда</w:t>
      </w:r>
      <w:r w:rsidR="00CC039B">
        <w:rPr>
          <w:rFonts w:ascii="Times New Roman" w:hAnsi="Times New Roman" w:cs="Times New Roman"/>
          <w:sz w:val="28"/>
          <w:szCs w:val="28"/>
        </w:rPr>
        <w:t>ть</w:t>
      </w:r>
      <w:r w:rsidR="00F82238">
        <w:rPr>
          <w:rFonts w:ascii="Times New Roman" w:hAnsi="Times New Roman" w:cs="Times New Roman"/>
          <w:sz w:val="28"/>
          <w:szCs w:val="28"/>
        </w:rPr>
        <w:t>:</w:t>
      </w:r>
    </w:p>
    <w:p w:rsidR="00F82238" w:rsidRPr="00F82238" w:rsidRDefault="00F82238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F82238">
        <w:rPr>
          <w:rFonts w:ascii="Times New Roman" w:hAnsi="Times New Roman" w:cs="Times New Roman"/>
          <w:bCs/>
          <w:sz w:val="28"/>
          <w:szCs w:val="28"/>
        </w:rPr>
        <w:t>Сборник по развитию всех компонентов речи детей 4-7 (8) лет» (авторская интерпретация</w:t>
      </w:r>
      <w:r w:rsidRPr="00F82238">
        <w:rPr>
          <w:rFonts w:ascii="Times New Roman" w:hAnsi="Times New Roman" w:cs="Times New Roman"/>
          <w:bCs/>
          <w:i/>
          <w:sz w:val="28"/>
          <w:szCs w:val="28"/>
        </w:rPr>
        <w:t>);</w:t>
      </w:r>
    </w:p>
    <w:p w:rsidR="00F82238" w:rsidRPr="00F82238" w:rsidRDefault="00F82238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F82238">
        <w:rPr>
          <w:rFonts w:ascii="Times New Roman" w:hAnsi="Times New Roman" w:cs="Times New Roman"/>
          <w:bCs/>
          <w:sz w:val="28"/>
          <w:szCs w:val="28"/>
        </w:rPr>
        <w:t xml:space="preserve"> «Сборник игр для детей 5-7 (8) лет по формированию связной речи (авторская интерпретация)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F82238" w:rsidRDefault="00F82238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F82238">
        <w:rPr>
          <w:rFonts w:ascii="Times New Roman" w:hAnsi="Times New Roman" w:cs="Times New Roman"/>
          <w:bCs/>
          <w:sz w:val="28"/>
          <w:szCs w:val="28"/>
        </w:rPr>
        <w:t xml:space="preserve"> «Сборник игр </w:t>
      </w:r>
      <w:r w:rsidR="00A32C15">
        <w:rPr>
          <w:rFonts w:ascii="Times New Roman" w:hAnsi="Times New Roman" w:cs="Times New Roman"/>
          <w:bCs/>
          <w:sz w:val="28"/>
          <w:szCs w:val="28"/>
        </w:rPr>
        <w:t>по формированию звукового анализа слов</w:t>
      </w:r>
      <w:r w:rsidRPr="00F82238">
        <w:rPr>
          <w:rFonts w:ascii="Times New Roman" w:hAnsi="Times New Roman" w:cs="Times New Roman"/>
          <w:bCs/>
          <w:sz w:val="28"/>
          <w:szCs w:val="28"/>
        </w:rPr>
        <w:t xml:space="preserve"> 6-7 (8) лет» (авторская интерпретация)</w:t>
      </w:r>
      <w:r w:rsidR="007A435B">
        <w:rPr>
          <w:rFonts w:ascii="Times New Roman" w:hAnsi="Times New Roman" w:cs="Times New Roman"/>
          <w:bCs/>
          <w:sz w:val="28"/>
          <w:szCs w:val="28"/>
        </w:rPr>
        <w:t>.</w:t>
      </w:r>
    </w:p>
    <w:p w:rsidR="00F82238" w:rsidRPr="00F82238" w:rsidRDefault="0026223E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F82238">
        <w:rPr>
          <w:rFonts w:ascii="Times New Roman" w:hAnsi="Times New Roman" w:cs="Times New Roman"/>
          <w:bCs/>
          <w:sz w:val="28"/>
          <w:szCs w:val="28"/>
        </w:rPr>
        <w:t>. Разработа</w:t>
      </w:r>
      <w:r w:rsidR="00CC039B">
        <w:rPr>
          <w:rFonts w:ascii="Times New Roman" w:hAnsi="Times New Roman" w:cs="Times New Roman"/>
          <w:bCs/>
          <w:sz w:val="28"/>
          <w:szCs w:val="28"/>
        </w:rPr>
        <w:t>ть</w:t>
      </w:r>
      <w:r w:rsidR="00F822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2238" w:rsidRPr="00F82238">
        <w:rPr>
          <w:rFonts w:ascii="Times New Roman" w:hAnsi="Times New Roman" w:cs="Times New Roman"/>
          <w:bCs/>
          <w:sz w:val="28"/>
          <w:szCs w:val="28"/>
        </w:rPr>
        <w:t>сери</w:t>
      </w:r>
      <w:r w:rsidR="00F82238">
        <w:rPr>
          <w:rFonts w:ascii="Times New Roman" w:hAnsi="Times New Roman" w:cs="Times New Roman"/>
          <w:bCs/>
          <w:sz w:val="28"/>
          <w:szCs w:val="28"/>
        </w:rPr>
        <w:t>ю</w:t>
      </w:r>
      <w:r w:rsidR="00F82238" w:rsidRPr="00F82238">
        <w:rPr>
          <w:rFonts w:ascii="Times New Roman" w:hAnsi="Times New Roman" w:cs="Times New Roman"/>
          <w:bCs/>
          <w:sz w:val="28"/>
          <w:szCs w:val="28"/>
        </w:rPr>
        <w:t xml:space="preserve"> конспектов</w:t>
      </w:r>
      <w:r w:rsidR="007A435B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F82238" w:rsidRPr="00F82238" w:rsidRDefault="0026223E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F82238">
        <w:rPr>
          <w:rFonts w:ascii="Times New Roman" w:hAnsi="Times New Roman" w:cs="Times New Roman"/>
          <w:bCs/>
          <w:sz w:val="28"/>
          <w:szCs w:val="28"/>
        </w:rPr>
        <w:t>. Разработа</w:t>
      </w:r>
      <w:r w:rsidR="00CC039B">
        <w:rPr>
          <w:rFonts w:ascii="Times New Roman" w:hAnsi="Times New Roman" w:cs="Times New Roman"/>
          <w:bCs/>
          <w:sz w:val="28"/>
          <w:szCs w:val="28"/>
        </w:rPr>
        <w:t>ть</w:t>
      </w:r>
      <w:r w:rsidR="00F82238">
        <w:rPr>
          <w:rFonts w:ascii="Times New Roman" w:hAnsi="Times New Roman" w:cs="Times New Roman"/>
          <w:bCs/>
          <w:sz w:val="28"/>
          <w:szCs w:val="28"/>
        </w:rPr>
        <w:t xml:space="preserve"> перспективное планирование</w:t>
      </w:r>
      <w:r w:rsidR="007A435B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CC039B" w:rsidRDefault="0026223E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10</w:t>
      </w:r>
      <w:r w:rsidR="00624B1E">
        <w:rPr>
          <w:rFonts w:ascii="Times New Roman" w:hAnsi="Times New Roman" w:cs="Times New Roman"/>
          <w:bCs/>
          <w:sz w:val="28"/>
          <w:szCs w:val="28"/>
        </w:rPr>
        <w:t>.</w:t>
      </w:r>
      <w:r w:rsidR="00CC039B">
        <w:rPr>
          <w:rFonts w:ascii="Times New Roman" w:hAnsi="Times New Roman" w:cs="Times New Roman"/>
          <w:sz w:val="28"/>
          <w:szCs w:val="28"/>
        </w:rPr>
        <w:t xml:space="preserve">Систематизировать методический материал и </w:t>
      </w:r>
      <w:r w:rsidR="00A32C15">
        <w:rPr>
          <w:rFonts w:ascii="Times New Roman" w:hAnsi="Times New Roman" w:cs="Times New Roman"/>
          <w:sz w:val="28"/>
          <w:szCs w:val="28"/>
        </w:rPr>
        <w:t>создать многофункциональный</w:t>
      </w:r>
      <w:r w:rsidR="00CC039B" w:rsidRPr="007A435B">
        <w:rPr>
          <w:rFonts w:ascii="Times New Roman" w:hAnsi="Times New Roman" w:cs="Times New Roman"/>
          <w:sz w:val="28"/>
          <w:szCs w:val="28"/>
        </w:rPr>
        <w:t xml:space="preserve"> кейс «Логомобиль»</w:t>
      </w:r>
      <w:r w:rsidR="00CC039B">
        <w:rPr>
          <w:rFonts w:ascii="Times New Roman" w:hAnsi="Times New Roman" w:cs="Times New Roman"/>
          <w:sz w:val="28"/>
          <w:szCs w:val="28"/>
        </w:rPr>
        <w:t>.</w:t>
      </w:r>
    </w:p>
    <w:p w:rsidR="00F82238" w:rsidRPr="00F82238" w:rsidRDefault="00CC039B" w:rsidP="004B076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26223E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82238">
        <w:rPr>
          <w:rFonts w:ascii="Times New Roman" w:hAnsi="Times New Roman" w:cs="Times New Roman"/>
          <w:bCs/>
          <w:sz w:val="28"/>
          <w:szCs w:val="28"/>
        </w:rPr>
        <w:t>Оформи</w:t>
      </w:r>
      <w:r>
        <w:rPr>
          <w:rFonts w:ascii="Times New Roman" w:hAnsi="Times New Roman" w:cs="Times New Roman"/>
          <w:bCs/>
          <w:sz w:val="28"/>
          <w:szCs w:val="28"/>
        </w:rPr>
        <w:t>ть</w:t>
      </w:r>
      <w:r w:rsidR="00F82238" w:rsidRPr="00F82238">
        <w:rPr>
          <w:rFonts w:ascii="Times New Roman" w:hAnsi="Times New Roman" w:cs="Times New Roman"/>
          <w:bCs/>
          <w:sz w:val="28"/>
          <w:szCs w:val="28"/>
        </w:rPr>
        <w:t xml:space="preserve"> тетрадь взаимосвязи учителя-логопеда и воспитатели</w:t>
      </w:r>
      <w:r w:rsidR="00F82238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F82238" w:rsidRPr="00F82238">
        <w:rPr>
          <w:rFonts w:ascii="Times New Roman" w:hAnsi="Times New Roman" w:cs="Times New Roman"/>
          <w:bCs/>
          <w:sz w:val="28"/>
          <w:szCs w:val="28"/>
        </w:rPr>
        <w:t>тетрадь взаимосвязи учителя-логопеда и музыкального руководителя</w:t>
      </w:r>
      <w:r w:rsidR="007A435B">
        <w:rPr>
          <w:rFonts w:ascii="Times New Roman" w:hAnsi="Times New Roman" w:cs="Times New Roman"/>
          <w:bCs/>
          <w:sz w:val="28"/>
          <w:szCs w:val="28"/>
        </w:rPr>
        <w:t>.</w:t>
      </w:r>
    </w:p>
    <w:p w:rsidR="00E5330F" w:rsidRPr="00E5330F" w:rsidRDefault="0026223E" w:rsidP="00E5330F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E5330F" w:rsidRPr="00E5330F">
        <w:rPr>
          <w:rFonts w:ascii="Times New Roman" w:hAnsi="Times New Roman" w:cs="Times New Roman"/>
          <w:sz w:val="28"/>
          <w:szCs w:val="28"/>
        </w:rPr>
        <w:t>. Создать методиче</w:t>
      </w:r>
      <w:r w:rsidR="00F82238">
        <w:rPr>
          <w:rFonts w:ascii="Times New Roman" w:hAnsi="Times New Roman" w:cs="Times New Roman"/>
          <w:sz w:val="28"/>
          <w:szCs w:val="28"/>
        </w:rPr>
        <w:t>ские рекомендации для родителей.</w:t>
      </w:r>
    </w:p>
    <w:p w:rsidR="0099301E" w:rsidRDefault="0099301E" w:rsidP="00E837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99301E" w:rsidRPr="0099301E" w:rsidRDefault="0099301E" w:rsidP="00E837B6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01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II</w:t>
      </w:r>
      <w:r w:rsidRPr="0099301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этап – </w:t>
      </w:r>
      <w:r w:rsidR="007A43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Практический</w:t>
      </w:r>
    </w:p>
    <w:p w:rsidR="007A435B" w:rsidRPr="007A435B" w:rsidRDefault="007A435B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(октябрь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– апрель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г.)</w:t>
      </w:r>
    </w:p>
    <w:p w:rsidR="007A435B" w:rsidRPr="007A435B" w:rsidRDefault="007A435B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Внедрить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практическую деятельность лого-ритмические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тренажер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«Логопальцеход» и «Визуально-ритмический ряд»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коррекционной деятельности и режимных моментах совместной деятельности с детьми.</w:t>
      </w:r>
    </w:p>
    <w:p w:rsidR="007A435B" w:rsidRPr="007A435B" w:rsidRDefault="007A435B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Внедрить новые формы и методы в коррекционной деятельности с детьми.</w:t>
      </w:r>
    </w:p>
    <w:p w:rsidR="007A435B" w:rsidRDefault="007A435B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Внедрить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сборники с играми и упражнениями</w:t>
      </w:r>
      <w:r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коррекционную деятельность с детьми.</w:t>
      </w:r>
    </w:p>
    <w:p w:rsidR="009153CD" w:rsidRDefault="009153CD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Реализовать перспек</w:t>
      </w:r>
      <w:r w:rsidR="000C4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тивное планирование по работе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лого-тренажерами.</w:t>
      </w:r>
    </w:p>
    <w:p w:rsidR="009153CD" w:rsidRDefault="009153CD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Реализовать конспекты по индивидуальной и групповой работе с детьми.</w:t>
      </w:r>
    </w:p>
    <w:p w:rsidR="009153CD" w:rsidRPr="007A435B" w:rsidRDefault="009153CD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Оформить тетради взаимосвязи со специалистами.</w:t>
      </w:r>
    </w:p>
    <w:p w:rsidR="007A435B" w:rsidRDefault="009153CD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7A435B"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семинар-практикум для педагогов с целью повышения профессиональной компетенции в </w:t>
      </w:r>
      <w:r w:rsid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 с лого-тренажерами</w:t>
      </w:r>
      <w:r w:rsidR="007A435B"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435B" w:rsidRPr="007A435B" w:rsidRDefault="009153CD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4B0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A435B"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консультации для родителей с целью повышения педагогической компетенции в </w:t>
      </w:r>
      <w:r w:rsidR="008A7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работе с данными лого-ритмическими </w:t>
      </w:r>
      <w:r w:rsid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тренажерами</w:t>
      </w:r>
      <w:r w:rsidR="007A435B"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435B" w:rsidRPr="007A435B" w:rsidRDefault="009153CD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7A435B" w:rsidRPr="007A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Осуществить контроль реализации проекта.</w:t>
      </w:r>
    </w:p>
    <w:p w:rsidR="0099301E" w:rsidRPr="007A435B" w:rsidRDefault="0099301E" w:rsidP="007A43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301E" w:rsidRPr="0099301E" w:rsidRDefault="0099301E" w:rsidP="00E837B6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01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III</w:t>
      </w:r>
      <w:r w:rsidRPr="0099301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этап – Заключительный</w:t>
      </w:r>
    </w:p>
    <w:p w:rsidR="004B115A" w:rsidRPr="004B115A" w:rsidRDefault="004B115A" w:rsidP="004B11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(апрель – май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2023</w:t>
      </w: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года)</w:t>
      </w:r>
    </w:p>
    <w:p w:rsidR="004B115A" w:rsidRPr="004B115A" w:rsidRDefault="004B115A" w:rsidP="004B11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Провести педагогическую диагностику детей (итоговая) </w:t>
      </w:r>
    </w:p>
    <w:p w:rsidR="004B115A" w:rsidRPr="004B115A" w:rsidRDefault="004B115A" w:rsidP="004B11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Обработать результаты реализации проекта.</w:t>
      </w:r>
    </w:p>
    <w:p w:rsidR="004B115A" w:rsidRPr="004B115A" w:rsidRDefault="004B115A" w:rsidP="004B11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Оформить методические рекомендации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родителей в виде буклета</w:t>
      </w: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115A" w:rsidRPr="004B115A" w:rsidRDefault="004B115A" w:rsidP="004B11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Провести презентацию проекта на итоговом педагогическом совете ДОУ.</w:t>
      </w:r>
    </w:p>
    <w:p w:rsidR="004B115A" w:rsidRPr="004B115A" w:rsidRDefault="004B115A" w:rsidP="004B11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Оформить выставку методических материалов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 лого-тренажеров</w:t>
      </w:r>
      <w:r w:rsidRPr="004B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301E" w:rsidRDefault="0099301E" w:rsidP="00E837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7EC2" w:rsidRDefault="00395E7E" w:rsidP="001A7EC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95E7E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результаты:</w:t>
      </w:r>
    </w:p>
    <w:p w:rsidR="003765B7" w:rsidRPr="001A7EC2" w:rsidRDefault="001A7EC2" w:rsidP="008A776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7EC2">
        <w:rPr>
          <w:rFonts w:ascii="Times New Roman" w:eastAsia="Calibri" w:hAnsi="Times New Roman" w:cs="Times New Roman"/>
          <w:sz w:val="28"/>
          <w:szCs w:val="28"/>
        </w:rPr>
        <w:t>Р</w:t>
      </w:r>
      <w:r w:rsidR="003765B7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 на занятиях с </w:t>
      </w:r>
      <w:r w:rsidR="008A7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лого-ритмическими тренажерами «Визуально-ритмический ряд», </w:t>
      </w:r>
      <w:r w:rsidR="003765B7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8A7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Визуально-ритмические окошки</w:t>
      </w:r>
      <w:r w:rsidR="008A7760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A7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«Логопальцеход» </w:t>
      </w:r>
      <w:r w:rsidR="008A7760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повышает</w:t>
      </w:r>
      <w:r w:rsidR="003765B7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эффективность   логопедической работы, направленной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коррекцию звукопроизношения, развитие </w:t>
      </w:r>
      <w:r w:rsidR="003765B7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фонетико-фонем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атического и слогового анализа </w:t>
      </w:r>
      <w:r w:rsidR="003765B7"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синтеза, лексико-грамматической стороны речи, связной речи.</w:t>
      </w:r>
    </w:p>
    <w:p w:rsidR="003765B7" w:rsidRPr="003765B7" w:rsidRDefault="003765B7" w:rsidP="003765B7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сочетание движений и речи, построение последовательностей и воспроизведение их движениями, помогает детям научиться красиво, плавно, но при этом четко, говорить, и, неред</w:t>
      </w:r>
      <w:r w:rsid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ко, помогает в </w:t>
      </w:r>
      <w:r w:rsid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лечении заикания</w:t>
      </w:r>
      <w:r w:rsidRPr="0037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Включение в структуру занятий визуально-ритмических рядов делает процесс усвоения ритма более увлекательным и результативным.</w:t>
      </w:r>
    </w:p>
    <w:p w:rsidR="000814BF" w:rsidRPr="00D675BC" w:rsidRDefault="000814BF" w:rsidP="000814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675BC">
        <w:rPr>
          <w:rFonts w:ascii="Times New Roman" w:eastAsia="Calibri" w:hAnsi="Times New Roman" w:cs="Times New Roman"/>
          <w:b/>
          <w:bCs/>
          <w:sz w:val="28"/>
          <w:szCs w:val="28"/>
        </w:rPr>
        <w:t>Трудности в реализации проекта</w:t>
      </w:r>
    </w:p>
    <w:p w:rsidR="000814BF" w:rsidRDefault="000814BF" w:rsidP="000814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реализации проекта трудностей не возникло. Приобретение лого-</w:t>
      </w:r>
      <w:r w:rsidR="008A1CC2">
        <w:rPr>
          <w:rFonts w:ascii="Times New Roman" w:eastAsia="Calibri" w:hAnsi="Times New Roman" w:cs="Times New Roman"/>
          <w:sz w:val="28"/>
          <w:szCs w:val="28"/>
        </w:rPr>
        <w:t xml:space="preserve">ритмических </w:t>
      </w:r>
      <w:r>
        <w:rPr>
          <w:rFonts w:ascii="Times New Roman" w:eastAsia="Calibri" w:hAnsi="Times New Roman" w:cs="Times New Roman"/>
          <w:sz w:val="28"/>
          <w:szCs w:val="28"/>
        </w:rPr>
        <w:t>тренажеров доступно по оптимальной цене.</w:t>
      </w:r>
    </w:p>
    <w:p w:rsidR="000814BF" w:rsidRDefault="000814BF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95E7E" w:rsidRPr="00395E7E" w:rsidRDefault="00395E7E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95E7E">
        <w:rPr>
          <w:rFonts w:ascii="Times New Roman" w:eastAsia="Calibri" w:hAnsi="Times New Roman" w:cs="Times New Roman"/>
          <w:b/>
          <w:bCs/>
          <w:sz w:val="28"/>
          <w:szCs w:val="28"/>
        </w:rPr>
        <w:t>Перспектива</w:t>
      </w:r>
    </w:p>
    <w:p w:rsidR="00395E7E" w:rsidRPr="00395E7E" w:rsidRDefault="00395E7E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95E7E">
        <w:rPr>
          <w:rFonts w:ascii="Times New Roman" w:eastAsia="Calibri" w:hAnsi="Times New Roman" w:cs="Times New Roman"/>
          <w:bCs/>
          <w:sz w:val="28"/>
          <w:szCs w:val="28"/>
        </w:rPr>
        <w:t>На основе положительных результатов реализации проекта, в дальнейшем опыт будет внедряться в работу нашего дошкольного учреждения.</w:t>
      </w:r>
    </w:p>
    <w:p w:rsidR="00D675BC" w:rsidRPr="00395E7E" w:rsidRDefault="00D675BC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5E7E" w:rsidRPr="00395E7E" w:rsidRDefault="00395E7E" w:rsidP="00E837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95E7E">
        <w:rPr>
          <w:rFonts w:ascii="Times New Roman" w:eastAsia="Calibri" w:hAnsi="Times New Roman" w:cs="Times New Roman"/>
          <w:b/>
          <w:sz w:val="28"/>
          <w:szCs w:val="28"/>
        </w:rPr>
        <w:t>Литература:</w:t>
      </w:r>
    </w:p>
    <w:p w:rsidR="001A7EC2" w:rsidRPr="001A7EC2" w:rsidRDefault="001A7EC2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Алиева Т.Н., Антонова Т.В. Программа «Истоки» - М.: Просвещение, 2003 г.</w:t>
      </w:r>
    </w:p>
    <w:p w:rsidR="001A7EC2" w:rsidRPr="001A7EC2" w:rsidRDefault="001A7EC2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Гриценко З.А. Положи твое сердце у чтения - М.: Просвещение, 2000г.</w:t>
      </w:r>
    </w:p>
    <w:p w:rsidR="001A7EC2" w:rsidRPr="001A7EC2" w:rsidRDefault="001A7EC2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Гурович Л.М., Береговая Л.Б., Логинова В.И. Ребёнок и книга. – М.: Просвещение, 1992.</w:t>
      </w:r>
    </w:p>
    <w:p w:rsidR="001A7EC2" w:rsidRPr="001A7EC2" w:rsidRDefault="001A7EC2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Доронова</w:t>
      </w:r>
      <w:proofErr w:type="spellEnd"/>
      <w:r w:rsidRPr="001A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Т.Н. Программа для родителей и воспитателей по формированию здоровья и развитию детей 4-7 лет.</w:t>
      </w:r>
    </w:p>
    <w:p w:rsidR="005B2249" w:rsidRDefault="001A7EC2" w:rsidP="001A7EC2">
      <w:pPr>
        <w:shd w:val="clear" w:color="auto" w:fill="FFFFFF"/>
        <w:spacing w:after="0" w:line="240" w:lineRule="auto"/>
        <w:ind w:firstLine="567"/>
        <w:jc w:val="both"/>
      </w:pPr>
      <w:r w:rsidRPr="005B22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Интернет-ресурсы:</w:t>
      </w:r>
      <w:r w:rsidR="005B2249" w:rsidRPr="005B2249">
        <w:t xml:space="preserve"> </w:t>
      </w:r>
    </w:p>
    <w:p w:rsidR="001A7EC2" w:rsidRPr="00FF232E" w:rsidRDefault="002B41AF" w:rsidP="005B224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5" w:history="1">
        <w:r w:rsidR="005B2249" w:rsidRPr="00FF232E">
          <w:rPr>
            <w:rStyle w:val="a5"/>
            <w:rFonts w:ascii="Times New Roman" w:eastAsia="Times New Roman" w:hAnsi="Times New Roman" w:cs="Times New Roman"/>
            <w:i/>
            <w:color w:val="auto"/>
            <w:sz w:val="28"/>
            <w:szCs w:val="28"/>
            <w:lang w:eastAsia="ru-RU"/>
          </w:rPr>
          <w:t>https://multiurok.ru/index.php/files/prezentatsiia-na-temu-neirotrenazhior-logo-ritmich.html</w:t>
        </w:r>
      </w:hyperlink>
    </w:p>
    <w:p w:rsidR="005B2249" w:rsidRPr="00FF232E" w:rsidRDefault="002B41AF" w:rsidP="005B224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6" w:history="1">
        <w:r w:rsidR="005B2249" w:rsidRPr="00FF232E">
          <w:rPr>
            <w:rStyle w:val="a5"/>
            <w:rFonts w:ascii="Times New Roman" w:eastAsia="Times New Roman" w:hAnsi="Times New Roman" w:cs="Times New Roman"/>
            <w:i/>
            <w:color w:val="auto"/>
            <w:sz w:val="28"/>
            <w:szCs w:val="28"/>
            <w:lang w:eastAsia="ru-RU"/>
          </w:rPr>
          <w:t>https://www.1urok.ru/categories/20/articles/75044</w:t>
        </w:r>
      </w:hyperlink>
    </w:p>
    <w:p w:rsidR="005B2249" w:rsidRPr="00FF232E" w:rsidRDefault="002B41AF" w:rsidP="005B224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7" w:history="1">
        <w:r w:rsidR="005B2249" w:rsidRPr="00FF232E">
          <w:rPr>
            <w:rStyle w:val="a5"/>
            <w:rFonts w:ascii="Times New Roman" w:eastAsia="Times New Roman" w:hAnsi="Times New Roman" w:cs="Times New Roman"/>
            <w:i/>
            <w:color w:val="auto"/>
            <w:sz w:val="28"/>
            <w:szCs w:val="28"/>
            <w:lang w:eastAsia="ru-RU"/>
          </w:rPr>
          <w:t>https://cyberleninka.ru/article/n/aktualnost-primeneniya-neyrouprazhneniy-v-rabote-uchitelya-logopeda</w:t>
        </w:r>
      </w:hyperlink>
    </w:p>
    <w:p w:rsidR="005B2249" w:rsidRPr="00FF232E" w:rsidRDefault="002B41AF" w:rsidP="005B224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8" w:history="1">
        <w:r w:rsidR="005B2249" w:rsidRPr="00FF232E">
          <w:rPr>
            <w:rStyle w:val="a5"/>
            <w:rFonts w:ascii="Times New Roman" w:eastAsia="Times New Roman" w:hAnsi="Times New Roman" w:cs="Times New Roman"/>
            <w:i/>
            <w:color w:val="auto"/>
            <w:sz w:val="28"/>
            <w:szCs w:val="28"/>
            <w:lang w:eastAsia="ru-RU"/>
          </w:rPr>
          <w:t>https://dzen.ru/a/Y9NIooWF5V2Wn_AG</w:t>
        </w:r>
      </w:hyperlink>
    </w:p>
    <w:p w:rsidR="005B2249" w:rsidRPr="00FF232E" w:rsidRDefault="005B2249" w:rsidP="00FF232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5B2249" w:rsidRDefault="005B2249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5B2249" w:rsidRDefault="005B2249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10047" w:rsidRPr="001A7EC2" w:rsidRDefault="00C10047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1A7EC2" w:rsidRPr="001A7EC2" w:rsidRDefault="001A7EC2" w:rsidP="001A7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E7E" w:rsidRPr="0099301E" w:rsidRDefault="00395E7E" w:rsidP="00E837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301E" w:rsidRPr="0099301E" w:rsidRDefault="0099301E" w:rsidP="00E837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65B7" w:rsidRPr="003765B7" w:rsidRDefault="003765B7" w:rsidP="003765B7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3765B7" w:rsidRPr="003765B7" w:rsidRDefault="003765B7" w:rsidP="003765B7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AFCFF"/>
        </w:rPr>
      </w:pPr>
    </w:p>
    <w:p w:rsidR="0099301E" w:rsidRPr="0099301E" w:rsidRDefault="0099301E" w:rsidP="00E837B6">
      <w:pPr>
        <w:tabs>
          <w:tab w:val="left" w:pos="2041"/>
        </w:tabs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sectPr w:rsidR="0099301E" w:rsidRPr="0099301E" w:rsidSect="00E837B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8734BE"/>
    <w:multiLevelType w:val="multilevel"/>
    <w:tmpl w:val="54582C6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2D7FA1"/>
    <w:multiLevelType w:val="hybridMultilevel"/>
    <w:tmpl w:val="09CE5D7C"/>
    <w:lvl w:ilvl="0" w:tplc="BC9C373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94"/>
    <w:rsid w:val="00036FDD"/>
    <w:rsid w:val="000515D4"/>
    <w:rsid w:val="000814BF"/>
    <w:rsid w:val="000C3AFB"/>
    <w:rsid w:val="000C4807"/>
    <w:rsid w:val="0014502A"/>
    <w:rsid w:val="00176CF9"/>
    <w:rsid w:val="001A7EC2"/>
    <w:rsid w:val="0021674B"/>
    <w:rsid w:val="0026223E"/>
    <w:rsid w:val="002700F3"/>
    <w:rsid w:val="002B1621"/>
    <w:rsid w:val="002B41AF"/>
    <w:rsid w:val="002D086F"/>
    <w:rsid w:val="002F5ADE"/>
    <w:rsid w:val="00344467"/>
    <w:rsid w:val="00360594"/>
    <w:rsid w:val="003703D5"/>
    <w:rsid w:val="003765B7"/>
    <w:rsid w:val="00395E7E"/>
    <w:rsid w:val="003A54F3"/>
    <w:rsid w:val="00464340"/>
    <w:rsid w:val="004843A1"/>
    <w:rsid w:val="004B0767"/>
    <w:rsid w:val="004B115A"/>
    <w:rsid w:val="00514FDB"/>
    <w:rsid w:val="00547C46"/>
    <w:rsid w:val="00576663"/>
    <w:rsid w:val="005B2249"/>
    <w:rsid w:val="005E306F"/>
    <w:rsid w:val="006212BC"/>
    <w:rsid w:val="00624B1E"/>
    <w:rsid w:val="006A7039"/>
    <w:rsid w:val="00701BF0"/>
    <w:rsid w:val="00707952"/>
    <w:rsid w:val="007A435B"/>
    <w:rsid w:val="00845296"/>
    <w:rsid w:val="008504DA"/>
    <w:rsid w:val="00874535"/>
    <w:rsid w:val="008A1CC2"/>
    <w:rsid w:val="008A7760"/>
    <w:rsid w:val="008E1DCD"/>
    <w:rsid w:val="009127DF"/>
    <w:rsid w:val="009153CD"/>
    <w:rsid w:val="00924CC7"/>
    <w:rsid w:val="00933BB4"/>
    <w:rsid w:val="009473DD"/>
    <w:rsid w:val="00962EDA"/>
    <w:rsid w:val="00964799"/>
    <w:rsid w:val="00982CE3"/>
    <w:rsid w:val="0099301E"/>
    <w:rsid w:val="009E0018"/>
    <w:rsid w:val="009E2D3D"/>
    <w:rsid w:val="009E4ED3"/>
    <w:rsid w:val="00A32C15"/>
    <w:rsid w:val="00A5116D"/>
    <w:rsid w:val="00A606A1"/>
    <w:rsid w:val="00A724BD"/>
    <w:rsid w:val="00A914D2"/>
    <w:rsid w:val="00AC3B15"/>
    <w:rsid w:val="00B63399"/>
    <w:rsid w:val="00B71F51"/>
    <w:rsid w:val="00B862B4"/>
    <w:rsid w:val="00BA26CC"/>
    <w:rsid w:val="00BE4473"/>
    <w:rsid w:val="00C10047"/>
    <w:rsid w:val="00C46781"/>
    <w:rsid w:val="00C50E0A"/>
    <w:rsid w:val="00C748B0"/>
    <w:rsid w:val="00CC039B"/>
    <w:rsid w:val="00CF10DD"/>
    <w:rsid w:val="00D3090A"/>
    <w:rsid w:val="00D52FA3"/>
    <w:rsid w:val="00D675BC"/>
    <w:rsid w:val="00D916F6"/>
    <w:rsid w:val="00E208C2"/>
    <w:rsid w:val="00E27E86"/>
    <w:rsid w:val="00E5330F"/>
    <w:rsid w:val="00E837B6"/>
    <w:rsid w:val="00EA1BC7"/>
    <w:rsid w:val="00F82238"/>
    <w:rsid w:val="00F920A0"/>
    <w:rsid w:val="00FF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7D340-9293-48CD-A477-0ED72D9F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666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5B2249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5B22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4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a/Y9NIooWF5V2Wn_A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aktualnost-primeneniya-neyrouprazhneniy-v-rabote-uchitelya-logope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1urok.ru/categories/20/articles/75044" TargetMode="External"/><Relationship Id="rId5" Type="http://schemas.openxmlformats.org/officeDocument/2006/relationships/hyperlink" Target="https://multiurok.ru/index.php/files/prezentatsiia-na-temu-neirotrenazhior-logo-ritmich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8</Pages>
  <Words>2051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</dc:creator>
  <cp:keywords/>
  <dc:description/>
  <cp:lastModifiedBy>Пользователь</cp:lastModifiedBy>
  <cp:revision>54</cp:revision>
  <cp:lastPrinted>2024-04-15T13:19:00Z</cp:lastPrinted>
  <dcterms:created xsi:type="dcterms:W3CDTF">2024-04-11T06:59:00Z</dcterms:created>
  <dcterms:modified xsi:type="dcterms:W3CDTF">2024-10-22T09:19:00Z</dcterms:modified>
</cp:coreProperties>
</file>