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CED696" w14:textId="62B21C52" w:rsidR="00D6550F" w:rsidRPr="00D6550F" w:rsidRDefault="00D6550F" w:rsidP="00D6550F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FF"/>
          <w:sz w:val="24"/>
          <w:szCs w:val="24"/>
          <w:lang w:eastAsia="ru-RU"/>
        </w:rPr>
      </w:pPr>
      <w:r w:rsidRPr="00D6550F">
        <w:rPr>
          <w:rFonts w:ascii="Helvetica" w:eastAsia="Times New Roman" w:hAnsi="Helvetica" w:cs="Helvetica"/>
          <w:sz w:val="27"/>
          <w:szCs w:val="27"/>
          <w:lang w:eastAsia="ru-RU"/>
        </w:rPr>
        <w:fldChar w:fldCharType="begin"/>
      </w:r>
      <w:r w:rsidRPr="00D6550F">
        <w:rPr>
          <w:rFonts w:ascii="Helvetica" w:eastAsia="Times New Roman" w:hAnsi="Helvetica" w:cs="Helvetica"/>
          <w:sz w:val="27"/>
          <w:szCs w:val="27"/>
          <w:lang w:eastAsia="ru-RU"/>
        </w:rPr>
        <w:instrText xml:space="preserve"> HYPERLINK "https://dzen.ru/id/5ab4b3f59f434792b3bab8a2" \t "_blank" </w:instrText>
      </w:r>
      <w:r w:rsidRPr="00D6550F">
        <w:rPr>
          <w:rFonts w:ascii="Helvetica" w:eastAsia="Times New Roman" w:hAnsi="Helvetica" w:cs="Helvetica"/>
          <w:sz w:val="27"/>
          <w:szCs w:val="27"/>
          <w:lang w:eastAsia="ru-RU"/>
        </w:rPr>
        <w:fldChar w:fldCharType="separate"/>
      </w:r>
    </w:p>
    <w:p w14:paraId="1CBF2098" w14:textId="3D10FCFA" w:rsidR="00D6550F" w:rsidRPr="00D6550F" w:rsidRDefault="00D6550F" w:rsidP="00D6550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550F">
        <w:rPr>
          <w:rFonts w:ascii="Helvetica" w:eastAsia="Times New Roman" w:hAnsi="Helvetica" w:cs="Helvetica"/>
          <w:sz w:val="27"/>
          <w:szCs w:val="27"/>
          <w:lang w:eastAsia="ru-RU"/>
        </w:rPr>
        <w:fldChar w:fldCharType="end"/>
      </w:r>
      <w:r w:rsidRPr="00D6550F">
        <w:rPr>
          <w:rFonts w:ascii="Times New Roman" w:eastAsia="Times New Roman" w:hAnsi="Times New Roman" w:cs="Times New Roman"/>
          <w:b/>
          <w:bCs/>
          <w:spacing w:val="5"/>
          <w:kern w:val="36"/>
          <w:sz w:val="28"/>
          <w:szCs w:val="28"/>
          <w:lang w:eastAsia="ru-RU"/>
        </w:rPr>
        <w:t>Что такое патриотическое</w:t>
      </w:r>
      <w:r w:rsidRPr="00D6550F">
        <w:rPr>
          <w:rFonts w:ascii="Times New Roman" w:eastAsia="Times New Roman" w:hAnsi="Times New Roman" w:cs="Times New Roman"/>
          <w:b/>
          <w:bCs/>
          <w:spacing w:val="5"/>
          <w:kern w:val="36"/>
          <w:sz w:val="28"/>
          <w:szCs w:val="28"/>
          <w:lang w:eastAsia="ru-RU"/>
        </w:rPr>
        <w:t>?</w:t>
      </w:r>
      <w:r w:rsidRPr="00D6550F">
        <w:rPr>
          <w:rFonts w:ascii="Times New Roman" w:eastAsia="Times New Roman" w:hAnsi="Times New Roman" w:cs="Times New Roman"/>
          <w:b/>
          <w:bCs/>
          <w:spacing w:val="5"/>
          <w:kern w:val="36"/>
          <w:sz w:val="28"/>
          <w:szCs w:val="28"/>
          <w:lang w:eastAsia="ru-RU"/>
        </w:rPr>
        <w:t xml:space="preserve"> </w:t>
      </w:r>
      <w:r w:rsidR="00A20C03">
        <w:rPr>
          <w:rFonts w:ascii="Times New Roman" w:eastAsia="Times New Roman" w:hAnsi="Times New Roman" w:cs="Times New Roman"/>
          <w:b/>
          <w:bCs/>
          <w:spacing w:val="5"/>
          <w:kern w:val="36"/>
          <w:sz w:val="28"/>
          <w:szCs w:val="28"/>
          <w:lang w:eastAsia="ru-RU"/>
        </w:rPr>
        <w:t>Принципы</w:t>
      </w:r>
      <w:r w:rsidRPr="00D6550F">
        <w:rPr>
          <w:rFonts w:ascii="Times New Roman" w:eastAsia="Times New Roman" w:hAnsi="Times New Roman" w:cs="Times New Roman"/>
          <w:b/>
          <w:bCs/>
          <w:spacing w:val="5"/>
          <w:kern w:val="36"/>
          <w:sz w:val="28"/>
          <w:szCs w:val="28"/>
          <w:lang w:eastAsia="ru-RU"/>
        </w:rPr>
        <w:t>, цели и задачи</w:t>
      </w:r>
      <w:r>
        <w:rPr>
          <w:rFonts w:ascii="Times New Roman" w:eastAsia="Times New Roman" w:hAnsi="Times New Roman" w:cs="Times New Roman"/>
          <w:b/>
          <w:bCs/>
          <w:spacing w:val="5"/>
          <w:kern w:val="36"/>
          <w:sz w:val="28"/>
          <w:szCs w:val="28"/>
          <w:lang w:eastAsia="ru-RU"/>
        </w:rPr>
        <w:t>.</w:t>
      </w:r>
    </w:p>
    <w:p w14:paraId="660698EB" w14:textId="7E99F2CA" w:rsidR="00D6550F" w:rsidRPr="00D6550F" w:rsidRDefault="00D6550F" w:rsidP="00D6550F">
      <w:pPr>
        <w:shd w:val="clear" w:color="auto" w:fill="FFFFFF"/>
        <w:spacing w:before="90" w:after="300" w:line="42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5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Патриотизм выступал и выступает главным объединяющим фактором, помогающим народу преодолеть невзгоды, выстоять в трудные периоды истории. </w:t>
      </w:r>
    </w:p>
    <w:p w14:paraId="26255354" w14:textId="543711E3" w:rsidR="00D6550F" w:rsidRDefault="00D6550F" w:rsidP="00D6550F">
      <w:pPr>
        <w:shd w:val="clear" w:color="auto" w:fill="FFFFFF"/>
        <w:spacing w:before="90" w:after="300" w:line="42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55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Патриотическое воспитание</w:t>
      </w:r>
      <w:r w:rsidRPr="00D6550F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это воспитание гражданина, горячо любящего свою Родину. Если патриотизм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это</w:t>
      </w:r>
      <w:proofErr w:type="gramEnd"/>
      <w:r w:rsidRPr="00D65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любовь к Отчизне, то патриотическое воспитание должно быть направленно на формирование у подрастающего поколения этого высокого, великого чувства.</w:t>
      </w:r>
    </w:p>
    <w:p w14:paraId="5FB6193D" w14:textId="49F5CD6F" w:rsidR="001853A9" w:rsidRPr="00B23001" w:rsidRDefault="001853A9" w:rsidP="00D6550F">
      <w:pPr>
        <w:shd w:val="clear" w:color="auto" w:fill="FFFFFF"/>
        <w:spacing w:before="90" w:after="300" w:line="420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230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Принципы, цели и задачи патриотического воспитания</w:t>
      </w:r>
      <w:r w:rsidR="00B23001" w:rsidRPr="00B230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14:paraId="7E953E60" w14:textId="1742AEA0" w:rsidR="001853A9" w:rsidRDefault="001853A9" w:rsidP="001853A9">
      <w:pPr>
        <w:pStyle w:val="a3"/>
        <w:numPr>
          <w:ilvl w:val="0"/>
          <w:numId w:val="2"/>
        </w:numPr>
        <w:shd w:val="clear" w:color="auto" w:fill="FFFFFF"/>
        <w:spacing w:before="90" w:after="300" w:line="4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Патриотическое воспитание основано на принципах:</w:t>
      </w:r>
    </w:p>
    <w:p w14:paraId="7431EC5D" w14:textId="0C5DE259" w:rsidR="001853A9" w:rsidRDefault="001853A9" w:rsidP="001853A9">
      <w:pPr>
        <w:pStyle w:val="a3"/>
        <w:numPr>
          <w:ilvl w:val="0"/>
          <w:numId w:val="4"/>
        </w:numPr>
        <w:shd w:val="clear" w:color="auto" w:fill="FFFFFF"/>
        <w:spacing w:before="90" w:after="300" w:line="4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системно - организованного подхода, который предполагает использование скоординированную работу всех государственных и общественных структур по патриотическому воспитанию граждан;</w:t>
      </w:r>
    </w:p>
    <w:p w14:paraId="2E0D6A4E" w14:textId="08C11C52" w:rsidR="001853A9" w:rsidRPr="001853A9" w:rsidRDefault="001853A9" w:rsidP="001853A9">
      <w:pPr>
        <w:pStyle w:val="a3"/>
        <w:numPr>
          <w:ilvl w:val="0"/>
          <w:numId w:val="4"/>
        </w:numPr>
        <w:shd w:val="clear" w:color="auto" w:fill="FFFFFF"/>
        <w:spacing w:before="90" w:after="300" w:line="4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адресного подхода в формировании патриотизма, предполагающего использование особых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 и методов работы с каждой возрастной, социальной, профессиональной и другими группами граждан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73681ACD" w14:textId="33BC2AF8" w:rsidR="001853A9" w:rsidRDefault="001853A9" w:rsidP="001853A9">
      <w:pPr>
        <w:pStyle w:val="a3"/>
        <w:numPr>
          <w:ilvl w:val="0"/>
          <w:numId w:val="4"/>
        </w:numPr>
        <w:shd w:val="clear" w:color="auto" w:fill="FFFFFF"/>
        <w:spacing w:before="90" w:after="300" w:line="4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универсальности основных направлений патриотического воспитания, предпол</w:t>
      </w:r>
      <w:r w:rsidR="0086726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гающей целостный и комплексный подход к ним</w:t>
      </w:r>
      <w:r w:rsidR="0086726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54C93A05" w14:textId="1654547D" w:rsidR="0086726E" w:rsidRDefault="0086726E" w:rsidP="001853A9">
      <w:pPr>
        <w:pStyle w:val="a3"/>
        <w:numPr>
          <w:ilvl w:val="0"/>
          <w:numId w:val="4"/>
        </w:numPr>
        <w:shd w:val="clear" w:color="auto" w:fill="FFFFFF"/>
        <w:spacing w:before="90" w:after="300" w:line="4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учёта региональных условий в пропаганде патриотических идей и ценностей.</w:t>
      </w:r>
    </w:p>
    <w:p w14:paraId="3C3A058B" w14:textId="7E22B3E9" w:rsidR="0086726E" w:rsidRDefault="0086726E" w:rsidP="0086726E">
      <w:pPr>
        <w:pStyle w:val="a3"/>
        <w:numPr>
          <w:ilvl w:val="0"/>
          <w:numId w:val="2"/>
        </w:numPr>
        <w:shd w:val="clear" w:color="auto" w:fill="FFFFFF"/>
        <w:spacing w:before="90" w:after="300" w:line="4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72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Целями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патриотического воспитания являются формирование у граждан патриотизма, развития у них высокой социальной активности, гражданской ответственности и дисциплинированности, способности проявить себя в укреплении и защите государства, обеспечении его жизненно важных интересов и устойчивого развития.</w:t>
      </w:r>
    </w:p>
    <w:p w14:paraId="145CEBEE" w14:textId="2E5E9BAA" w:rsidR="0086726E" w:rsidRDefault="0086726E" w:rsidP="0086726E">
      <w:pPr>
        <w:pStyle w:val="a3"/>
        <w:numPr>
          <w:ilvl w:val="0"/>
          <w:numId w:val="2"/>
        </w:numPr>
        <w:shd w:val="clear" w:color="auto" w:fill="FFFFFF"/>
        <w:spacing w:before="90" w:after="300" w:line="4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Задачами </w:t>
      </w:r>
      <w:r w:rsidRPr="0086726E">
        <w:rPr>
          <w:rFonts w:ascii="Times New Roman" w:eastAsia="Times New Roman" w:hAnsi="Times New Roman" w:cs="Times New Roman"/>
          <w:sz w:val="28"/>
          <w:szCs w:val="28"/>
          <w:lang w:eastAsia="ru-RU"/>
        </w:rPr>
        <w:t>патриотического воспитания являются:</w:t>
      </w:r>
    </w:p>
    <w:p w14:paraId="7B160A6B" w14:textId="77777777" w:rsidR="0086726E" w:rsidRDefault="0086726E" w:rsidP="00A20C03">
      <w:pPr>
        <w:pStyle w:val="c2"/>
        <w:shd w:val="clear" w:color="auto" w:fill="FFFFFF"/>
        <w:spacing w:before="0" w:beforeAutospacing="0" w:after="0" w:afterAutospacing="0" w:line="360" w:lineRule="auto"/>
        <w:ind w:left="1069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1. </w:t>
      </w:r>
      <w:r w:rsidRPr="00A20C03">
        <w:rPr>
          <w:rStyle w:val="c0"/>
          <w:color w:val="000000"/>
          <w:sz w:val="28"/>
          <w:szCs w:val="28"/>
        </w:rPr>
        <w:t>Формирование гражданственно-патриотического отношения и чувства сопричастности:</w:t>
      </w:r>
    </w:p>
    <w:p w14:paraId="179A9473" w14:textId="77777777" w:rsidR="0086726E" w:rsidRDefault="0086726E" w:rsidP="00A20C03">
      <w:pPr>
        <w:pStyle w:val="c2"/>
        <w:shd w:val="clear" w:color="auto" w:fill="FFFFFF"/>
        <w:spacing w:before="0" w:beforeAutospacing="0" w:after="0" w:afterAutospacing="0" w:line="360" w:lineRule="auto"/>
        <w:ind w:left="1069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к семье, городу, стране;</w:t>
      </w:r>
    </w:p>
    <w:p w14:paraId="203DB0B5" w14:textId="77777777" w:rsidR="0086726E" w:rsidRDefault="0086726E" w:rsidP="00A20C03">
      <w:pPr>
        <w:pStyle w:val="c2"/>
        <w:shd w:val="clear" w:color="auto" w:fill="FFFFFF"/>
        <w:spacing w:before="0" w:beforeAutospacing="0" w:after="0" w:afterAutospacing="0" w:line="360" w:lineRule="auto"/>
        <w:ind w:left="1069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lastRenderedPageBreak/>
        <w:t>- к природе родного края;</w:t>
      </w:r>
    </w:p>
    <w:p w14:paraId="79B0DAAE" w14:textId="77777777" w:rsidR="0086726E" w:rsidRDefault="0086726E" w:rsidP="00A20C03">
      <w:pPr>
        <w:pStyle w:val="c2"/>
        <w:shd w:val="clear" w:color="auto" w:fill="FFFFFF"/>
        <w:spacing w:before="0" w:beforeAutospacing="0" w:after="0" w:afterAutospacing="0" w:line="360" w:lineRule="auto"/>
        <w:ind w:left="1069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к культурному наследию своего народа.</w:t>
      </w:r>
    </w:p>
    <w:p w14:paraId="10C237A1" w14:textId="77777777" w:rsidR="0086726E" w:rsidRDefault="0086726E" w:rsidP="00A20C03">
      <w:pPr>
        <w:pStyle w:val="c2"/>
        <w:shd w:val="clear" w:color="auto" w:fill="FFFFFF"/>
        <w:spacing w:before="0" w:beforeAutospacing="0" w:after="0" w:afterAutospacing="0" w:line="360" w:lineRule="auto"/>
        <w:ind w:left="1069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2. </w:t>
      </w:r>
      <w:r w:rsidRPr="00A20C03">
        <w:rPr>
          <w:rStyle w:val="c8"/>
          <w:color w:val="000000"/>
          <w:sz w:val="28"/>
          <w:szCs w:val="28"/>
        </w:rPr>
        <w:t>Воспитание чувства собственного достоинства</w:t>
      </w:r>
      <w:r>
        <w:rPr>
          <w:rStyle w:val="c0"/>
          <w:color w:val="000000"/>
          <w:sz w:val="28"/>
          <w:szCs w:val="28"/>
        </w:rPr>
        <w:t> у ребенка как представителя своего народа;</w:t>
      </w:r>
    </w:p>
    <w:p w14:paraId="05DCDD0E" w14:textId="77777777" w:rsidR="0086726E" w:rsidRDefault="0086726E" w:rsidP="00A20C03">
      <w:pPr>
        <w:pStyle w:val="c2"/>
        <w:shd w:val="clear" w:color="auto" w:fill="FFFFFF"/>
        <w:spacing w:before="0" w:beforeAutospacing="0" w:after="0" w:afterAutospacing="0" w:line="360" w:lineRule="auto"/>
        <w:ind w:left="1069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3. Воспитание толерантного отношения к представителям других национальностей;</w:t>
      </w:r>
    </w:p>
    <w:p w14:paraId="05191318" w14:textId="77777777" w:rsidR="0086726E" w:rsidRDefault="0086726E" w:rsidP="00A20C03">
      <w:pPr>
        <w:pStyle w:val="c2"/>
        <w:shd w:val="clear" w:color="auto" w:fill="FFFFFF"/>
        <w:spacing w:before="0" w:beforeAutospacing="0" w:after="0" w:afterAutospacing="0" w:line="360" w:lineRule="auto"/>
        <w:ind w:left="1069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4. </w:t>
      </w:r>
      <w:r w:rsidRPr="00A20C03">
        <w:rPr>
          <w:rStyle w:val="c8"/>
          <w:color w:val="000000"/>
          <w:sz w:val="28"/>
          <w:szCs w:val="28"/>
        </w:rPr>
        <w:t>Воспитание патриотизма</w:t>
      </w:r>
      <w:r>
        <w:rPr>
          <w:rStyle w:val="c0"/>
          <w:color w:val="000000"/>
          <w:sz w:val="28"/>
          <w:szCs w:val="28"/>
        </w:rPr>
        <w:t> и чувства гордости за свою страну, края.</w:t>
      </w:r>
    </w:p>
    <w:p w14:paraId="4A4A2C29" w14:textId="77777777" w:rsidR="0086726E" w:rsidRDefault="0086726E" w:rsidP="00D6550F">
      <w:pPr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9C6CCE5" w14:textId="5E7EBFA0" w:rsidR="00A329E8" w:rsidRPr="00D6550F" w:rsidRDefault="00CF6722" w:rsidP="00D6550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Ссылка на п</w:t>
      </w:r>
      <w:r w:rsidR="00D6550F" w:rsidRPr="00D655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резентаци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ю</w:t>
      </w:r>
      <w:r w:rsidR="00D6550F" w:rsidRPr="00D655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hyperlink r:id="rId6" w:tgtFrame="_blank" w:history="1">
        <w:r w:rsidR="00BA7474">
          <w:rPr>
            <w:rStyle w:val="a4"/>
            <w:rFonts w:ascii="Arial" w:hAnsi="Arial" w:cs="Arial"/>
            <w:shd w:val="clear" w:color="auto" w:fill="FFFFFF"/>
          </w:rPr>
          <w:t>https://disk.yandex.ru/d/jGhwifU5__vk6g</w:t>
        </w:r>
      </w:hyperlink>
    </w:p>
    <w:sectPr w:rsidR="00A329E8" w:rsidRPr="00D655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061A7C"/>
    <w:multiLevelType w:val="hybridMultilevel"/>
    <w:tmpl w:val="B8C849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5F2373"/>
    <w:multiLevelType w:val="multilevel"/>
    <w:tmpl w:val="4A2C0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B51932"/>
    <w:multiLevelType w:val="hybridMultilevel"/>
    <w:tmpl w:val="6FEC40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8F01CE"/>
    <w:multiLevelType w:val="hybridMultilevel"/>
    <w:tmpl w:val="666CDB5C"/>
    <w:lvl w:ilvl="0" w:tplc="8F645A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074F"/>
    <w:rsid w:val="001853A9"/>
    <w:rsid w:val="0086726E"/>
    <w:rsid w:val="00A20C03"/>
    <w:rsid w:val="00A329E8"/>
    <w:rsid w:val="00AF074F"/>
    <w:rsid w:val="00B23001"/>
    <w:rsid w:val="00BA7474"/>
    <w:rsid w:val="00CF6722"/>
    <w:rsid w:val="00D65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33E3FE"/>
  <w15:chartTrackingRefBased/>
  <w15:docId w15:val="{4F52A00B-FF9F-4DB2-82C8-4A189066D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53A9"/>
    <w:pPr>
      <w:ind w:left="720"/>
      <w:contextualSpacing/>
    </w:pPr>
  </w:style>
  <w:style w:type="paragraph" w:customStyle="1" w:styleId="c2">
    <w:name w:val="c2"/>
    <w:basedOn w:val="a"/>
    <w:rsid w:val="008672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86726E"/>
  </w:style>
  <w:style w:type="character" w:customStyle="1" w:styleId="c4">
    <w:name w:val="c4"/>
    <w:basedOn w:val="a0"/>
    <w:rsid w:val="0086726E"/>
  </w:style>
  <w:style w:type="character" w:customStyle="1" w:styleId="c8">
    <w:name w:val="c8"/>
    <w:basedOn w:val="a0"/>
    <w:rsid w:val="0086726E"/>
  </w:style>
  <w:style w:type="character" w:styleId="a4">
    <w:name w:val="Hyperlink"/>
    <w:basedOn w:val="a0"/>
    <w:uiPriority w:val="99"/>
    <w:semiHidden/>
    <w:unhideWhenUsed/>
    <w:rsid w:val="00BA747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00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22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31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20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42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201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256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1059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66661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2533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93814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88519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21454117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048761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319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2230295">
                                          <w:marLeft w:val="0"/>
                                          <w:marRight w:val="0"/>
                                          <w:marTop w:val="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32818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13432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519669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153403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523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disk.yandex.ru/d/jGhwifU5__vk6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889B9D-58BF-489D-BEE9-003EE477D8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308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пора звонить мужу</dc:creator>
  <cp:keywords/>
  <dc:description/>
  <cp:lastModifiedBy>пора звонить мужу</cp:lastModifiedBy>
  <cp:revision>11</cp:revision>
  <dcterms:created xsi:type="dcterms:W3CDTF">2024-10-19T12:48:00Z</dcterms:created>
  <dcterms:modified xsi:type="dcterms:W3CDTF">2024-10-19T15:22:00Z</dcterms:modified>
</cp:coreProperties>
</file>