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CB04AD">
      <w:pPr>
        <w:pStyle w:val="15"/>
        <w:jc w:val="center"/>
        <w:rPr>
          <w:rFonts w:hint="default" w:ascii="Times New Roman" w:hAnsi="Times New Roman" w:cs="Times New Roman"/>
          <w:b/>
          <w:sz w:val="24"/>
          <w:szCs w:val="24"/>
          <w:lang w:val="ru-RU"/>
        </w:rPr>
      </w:pPr>
      <w:r>
        <w:rPr>
          <w:rFonts w:ascii="Times New Roman" w:hAnsi="Times New Roman" w:cs="Times New Roman"/>
          <w:b/>
          <w:sz w:val="24"/>
          <w:szCs w:val="24"/>
          <w:lang w:val="ru-RU"/>
        </w:rPr>
        <w:t>Нижегородская</w:t>
      </w:r>
      <w:r>
        <w:rPr>
          <w:rFonts w:hint="default" w:ascii="Times New Roman" w:hAnsi="Times New Roman" w:cs="Times New Roman"/>
          <w:b/>
          <w:sz w:val="24"/>
          <w:szCs w:val="24"/>
          <w:lang w:val="ru-RU"/>
        </w:rPr>
        <w:t xml:space="preserve"> область</w:t>
      </w:r>
    </w:p>
    <w:p w14:paraId="1723A8D0">
      <w:pPr>
        <w:pStyle w:val="15"/>
        <w:jc w:val="center"/>
        <w:rPr>
          <w:rFonts w:ascii="Times New Roman" w:hAnsi="Times New Roman" w:cs="Times New Roman"/>
          <w:b/>
          <w:sz w:val="24"/>
          <w:szCs w:val="24"/>
        </w:rPr>
      </w:pPr>
      <w:r>
        <w:rPr>
          <w:rFonts w:hint="default" w:ascii="Times New Roman" w:hAnsi="Times New Roman" w:cs="Times New Roman"/>
          <w:b/>
          <w:sz w:val="24"/>
          <w:szCs w:val="24"/>
          <w:lang w:val="ru-RU"/>
        </w:rPr>
        <w:t>Кстовский муниципальный округ</w:t>
      </w:r>
      <w:r>
        <w:rPr>
          <w:rFonts w:ascii="Times New Roman" w:hAnsi="Times New Roman" w:cs="Times New Roman"/>
          <w:b/>
          <w:sz w:val="24"/>
          <w:szCs w:val="24"/>
        </w:rPr>
        <w:t xml:space="preserve"> </w:t>
      </w:r>
    </w:p>
    <w:p w14:paraId="1C748B86">
      <w:pPr>
        <w:pStyle w:val="15"/>
        <w:jc w:val="center"/>
        <w:rPr>
          <w:rFonts w:ascii="Times New Roman" w:hAnsi="Times New Roman" w:cs="Times New Roman"/>
          <w:b/>
          <w:sz w:val="24"/>
          <w:szCs w:val="24"/>
        </w:rPr>
      </w:pPr>
    </w:p>
    <w:p w14:paraId="41644E21">
      <w:pPr>
        <w:pStyle w:val="15"/>
        <w:jc w:val="center"/>
        <w:rPr>
          <w:rFonts w:ascii="Times New Roman" w:hAnsi="Times New Roman" w:cs="Times New Roman"/>
          <w:b/>
          <w:sz w:val="24"/>
          <w:szCs w:val="24"/>
        </w:rPr>
      </w:pPr>
      <w:r>
        <w:rPr>
          <w:rFonts w:ascii="Times New Roman" w:hAnsi="Times New Roman" w:cs="Times New Roman"/>
          <w:b/>
          <w:sz w:val="24"/>
          <w:szCs w:val="24"/>
        </w:rPr>
        <w:t xml:space="preserve">Муниципальное бюджетное  общеобразовательное учреждение </w:t>
      </w:r>
    </w:p>
    <w:p w14:paraId="3F522F22">
      <w:pPr>
        <w:pStyle w:val="15"/>
        <w:jc w:val="center"/>
        <w:rPr>
          <w:rFonts w:ascii="Times New Roman" w:hAnsi="Times New Roman" w:cs="Times New Roman"/>
          <w:b/>
          <w:sz w:val="24"/>
          <w:szCs w:val="24"/>
        </w:rPr>
      </w:pPr>
      <w:r>
        <w:rPr>
          <w:rFonts w:ascii="Times New Roman" w:hAnsi="Times New Roman" w:cs="Times New Roman"/>
          <w:b/>
          <w:sz w:val="24"/>
          <w:szCs w:val="24"/>
        </w:rPr>
        <w:t>«Подлесовская основная школа»</w:t>
      </w:r>
    </w:p>
    <w:p w14:paraId="7A9FA2F2">
      <w:pPr>
        <w:pStyle w:val="15"/>
        <w:jc w:val="center"/>
        <w:rPr>
          <w:rFonts w:ascii="Times New Roman" w:hAnsi="Times New Roman" w:cs="Times New Roman"/>
          <w:b/>
          <w:sz w:val="24"/>
          <w:szCs w:val="24"/>
        </w:rPr>
      </w:pPr>
    </w:p>
    <w:p w14:paraId="46E66765">
      <w:pPr>
        <w:pStyle w:val="15"/>
        <w:rPr>
          <w:rFonts w:ascii="Times New Roman" w:hAnsi="Times New Roman" w:cs="Times New Roman"/>
          <w:b/>
          <w:sz w:val="24"/>
          <w:szCs w:val="24"/>
        </w:rPr>
      </w:pPr>
    </w:p>
    <w:p w14:paraId="3E17FB10">
      <w:pPr>
        <w:pStyle w:val="15"/>
        <w:jc w:val="center"/>
        <w:rPr>
          <w:rFonts w:ascii="Times New Roman" w:hAnsi="Times New Roman" w:cs="Times New Roman"/>
          <w:b/>
          <w:sz w:val="24"/>
          <w:szCs w:val="24"/>
        </w:rPr>
      </w:pPr>
    </w:p>
    <w:p w14:paraId="3E9A1BC7">
      <w:pPr>
        <w:pStyle w:val="15"/>
        <w:jc w:val="center"/>
        <w:rPr>
          <w:rFonts w:ascii="Times New Roman" w:hAnsi="Times New Roman" w:cs="Times New Roman"/>
          <w:b/>
          <w:sz w:val="24"/>
          <w:szCs w:val="24"/>
        </w:rPr>
      </w:pPr>
      <w:bookmarkStart w:id="0" w:name="_GoBack"/>
      <w:bookmarkEnd w:id="0"/>
    </w:p>
    <w:p w14:paraId="6613D05B">
      <w:pPr>
        <w:pStyle w:val="15"/>
        <w:rPr>
          <w:rFonts w:ascii="Times New Roman" w:hAnsi="Times New Roman" w:cs="Times New Roman"/>
          <w:b/>
          <w:sz w:val="24"/>
          <w:szCs w:val="24"/>
          <w:u w:val="single"/>
        </w:rPr>
      </w:pPr>
    </w:p>
    <w:p w14:paraId="20BBC090">
      <w:pPr>
        <w:pStyle w:val="15"/>
        <w:rPr>
          <w:rFonts w:ascii="Times New Roman" w:hAnsi="Times New Roman" w:cs="Times New Roman"/>
          <w:b/>
          <w:sz w:val="24"/>
          <w:szCs w:val="24"/>
          <w:u w:val="single"/>
        </w:rPr>
      </w:pPr>
    </w:p>
    <w:p w14:paraId="277237E6">
      <w:pPr>
        <w:pStyle w:val="15"/>
        <w:rPr>
          <w:rFonts w:ascii="Times New Roman" w:hAnsi="Times New Roman" w:cs="Times New Roman"/>
          <w:b/>
          <w:sz w:val="24"/>
          <w:szCs w:val="24"/>
          <w:u w:val="single"/>
        </w:rPr>
      </w:pPr>
    </w:p>
    <w:p w14:paraId="2245247A">
      <w:pPr>
        <w:pStyle w:val="15"/>
        <w:rPr>
          <w:rFonts w:ascii="Times New Roman" w:hAnsi="Times New Roman" w:cs="Times New Roman"/>
          <w:b/>
          <w:sz w:val="24"/>
          <w:szCs w:val="24"/>
          <w:u w:val="single"/>
        </w:rPr>
      </w:pPr>
    </w:p>
    <w:p w14:paraId="22D59150">
      <w:pPr>
        <w:pStyle w:val="15"/>
        <w:jc w:val="center"/>
        <w:rPr>
          <w:rFonts w:ascii="Times New Roman" w:hAnsi="Times New Roman" w:cs="Times New Roman"/>
          <w:b/>
          <w:sz w:val="24"/>
          <w:szCs w:val="24"/>
          <w:u w:val="single"/>
        </w:rPr>
      </w:pPr>
    </w:p>
    <w:p w14:paraId="644CB4EB">
      <w:pPr>
        <w:pStyle w:val="15"/>
        <w:rPr>
          <w:rFonts w:ascii="Times New Roman" w:hAnsi="Times New Roman" w:cs="Times New Roman"/>
          <w:b/>
          <w:sz w:val="24"/>
          <w:szCs w:val="24"/>
          <w:u w:val="single"/>
        </w:rPr>
      </w:pPr>
    </w:p>
    <w:p w14:paraId="46F1A260">
      <w:pPr>
        <w:pStyle w:val="15"/>
        <w:rPr>
          <w:rFonts w:ascii="Times New Roman" w:hAnsi="Times New Roman" w:cs="Times New Roman"/>
          <w:b/>
          <w:sz w:val="24"/>
          <w:szCs w:val="24"/>
          <w:u w:val="single"/>
        </w:rPr>
      </w:pPr>
    </w:p>
    <w:p w14:paraId="0E48F4E3">
      <w:pPr>
        <w:pStyle w:val="15"/>
        <w:rPr>
          <w:rFonts w:ascii="Times New Roman" w:hAnsi="Times New Roman" w:cs="Times New Roman"/>
          <w:b/>
          <w:sz w:val="24"/>
          <w:szCs w:val="24"/>
          <w:u w:val="single"/>
        </w:rPr>
      </w:pPr>
    </w:p>
    <w:p w14:paraId="4F62826A">
      <w:pPr>
        <w:pStyle w:val="15"/>
        <w:rPr>
          <w:rFonts w:ascii="Times New Roman" w:hAnsi="Times New Roman" w:cs="Times New Roman"/>
          <w:b/>
          <w:sz w:val="24"/>
          <w:szCs w:val="24"/>
          <w:u w:val="single"/>
        </w:rPr>
      </w:pPr>
    </w:p>
    <w:p w14:paraId="336C4629">
      <w:pPr>
        <w:pStyle w:val="15"/>
        <w:jc w:val="center"/>
        <w:rPr>
          <w:rFonts w:ascii="Times New Roman" w:hAnsi="Times New Roman" w:cs="Times New Roman"/>
          <w:b/>
          <w:sz w:val="24"/>
          <w:szCs w:val="24"/>
        </w:rPr>
      </w:pPr>
    </w:p>
    <w:p w14:paraId="5EB72B12">
      <w:pPr>
        <w:pStyle w:val="15"/>
        <w:jc w:val="center"/>
        <w:rPr>
          <w:rFonts w:ascii="Times New Roman" w:hAnsi="Times New Roman" w:cs="Times New Roman"/>
          <w:b/>
          <w:sz w:val="32"/>
          <w:szCs w:val="32"/>
        </w:rPr>
      </w:pPr>
      <w:r>
        <w:rPr>
          <w:rFonts w:ascii="Times New Roman" w:hAnsi="Times New Roman" w:cs="Times New Roman"/>
          <w:b/>
          <w:sz w:val="32"/>
          <w:szCs w:val="32"/>
        </w:rPr>
        <w:t xml:space="preserve">Методическая разработка </w:t>
      </w:r>
    </w:p>
    <w:p w14:paraId="023A74A1">
      <w:pPr>
        <w:pStyle w:val="15"/>
        <w:jc w:val="center"/>
        <w:rPr>
          <w:rFonts w:ascii="Times New Roman" w:hAnsi="Times New Roman" w:cs="Times New Roman"/>
          <w:b/>
          <w:sz w:val="32"/>
          <w:szCs w:val="32"/>
        </w:rPr>
      </w:pPr>
      <w:r>
        <w:rPr>
          <w:rFonts w:ascii="Times New Roman" w:hAnsi="Times New Roman" w:cs="Times New Roman"/>
          <w:b/>
          <w:sz w:val="32"/>
          <w:szCs w:val="32"/>
        </w:rPr>
        <w:t xml:space="preserve"> «Час истории «В нашем сердце навсегда»</w:t>
      </w:r>
    </w:p>
    <w:p w14:paraId="4E34B891">
      <w:pPr>
        <w:pStyle w:val="15"/>
        <w:rPr>
          <w:rFonts w:ascii="Times New Roman" w:hAnsi="Times New Roman" w:cs="Times New Roman"/>
          <w:b/>
          <w:sz w:val="24"/>
          <w:szCs w:val="24"/>
          <w:u w:val="single"/>
        </w:rPr>
      </w:pPr>
    </w:p>
    <w:p w14:paraId="5BD481D9">
      <w:pPr>
        <w:pStyle w:val="15"/>
        <w:jc w:val="center"/>
        <w:rPr>
          <w:rFonts w:ascii="Times New Roman" w:hAnsi="Times New Roman" w:cs="Times New Roman"/>
          <w:b/>
          <w:sz w:val="28"/>
          <w:szCs w:val="28"/>
        </w:rPr>
      </w:pPr>
    </w:p>
    <w:p w14:paraId="4C43B29A">
      <w:pPr>
        <w:pStyle w:val="15"/>
        <w:jc w:val="center"/>
        <w:rPr>
          <w:rFonts w:ascii="Times New Roman" w:hAnsi="Times New Roman" w:cs="Times New Roman"/>
          <w:b/>
          <w:sz w:val="28"/>
          <w:szCs w:val="28"/>
        </w:rPr>
      </w:pPr>
    </w:p>
    <w:p w14:paraId="70598AB7">
      <w:pPr>
        <w:pStyle w:val="15"/>
        <w:jc w:val="center"/>
        <w:rPr>
          <w:rFonts w:ascii="Times New Roman" w:hAnsi="Times New Roman" w:cs="Times New Roman"/>
          <w:b/>
          <w:sz w:val="28"/>
          <w:szCs w:val="28"/>
        </w:rPr>
      </w:pPr>
    </w:p>
    <w:p w14:paraId="104AA335">
      <w:pPr>
        <w:pStyle w:val="15"/>
        <w:jc w:val="center"/>
        <w:rPr>
          <w:rFonts w:ascii="Times New Roman" w:hAnsi="Times New Roman" w:cs="Times New Roman"/>
          <w:b/>
          <w:sz w:val="28"/>
          <w:szCs w:val="28"/>
        </w:rPr>
      </w:pPr>
    </w:p>
    <w:p w14:paraId="25C1A4B2">
      <w:pPr>
        <w:pStyle w:val="15"/>
        <w:jc w:val="center"/>
        <w:rPr>
          <w:rFonts w:ascii="Times New Roman" w:hAnsi="Times New Roman" w:cs="Times New Roman"/>
          <w:b/>
          <w:sz w:val="28"/>
          <w:szCs w:val="28"/>
        </w:rPr>
      </w:pPr>
    </w:p>
    <w:p w14:paraId="72294899">
      <w:pPr>
        <w:pStyle w:val="15"/>
        <w:jc w:val="center"/>
        <w:rPr>
          <w:rFonts w:ascii="Times New Roman" w:hAnsi="Times New Roman" w:cs="Times New Roman"/>
          <w:b/>
          <w:sz w:val="28"/>
          <w:szCs w:val="28"/>
        </w:rPr>
      </w:pPr>
    </w:p>
    <w:p w14:paraId="24E6241E">
      <w:pPr>
        <w:pStyle w:val="15"/>
        <w:jc w:val="center"/>
        <w:rPr>
          <w:rFonts w:ascii="Times New Roman" w:hAnsi="Times New Roman" w:cs="Times New Roman"/>
          <w:b/>
          <w:sz w:val="28"/>
          <w:szCs w:val="28"/>
        </w:rPr>
      </w:pPr>
    </w:p>
    <w:p w14:paraId="6BFF8A78">
      <w:pPr>
        <w:pStyle w:val="15"/>
        <w:jc w:val="center"/>
        <w:rPr>
          <w:rFonts w:ascii="Times New Roman" w:hAnsi="Times New Roman" w:cs="Times New Roman"/>
          <w:b/>
          <w:sz w:val="28"/>
          <w:szCs w:val="28"/>
        </w:rPr>
      </w:pPr>
    </w:p>
    <w:p w14:paraId="6DBE3DD6">
      <w:pPr>
        <w:pStyle w:val="15"/>
        <w:jc w:val="center"/>
        <w:rPr>
          <w:rFonts w:ascii="Times New Roman" w:hAnsi="Times New Roman" w:cs="Times New Roman"/>
          <w:b/>
          <w:sz w:val="28"/>
          <w:szCs w:val="28"/>
        </w:rPr>
      </w:pPr>
    </w:p>
    <w:p w14:paraId="06C49487">
      <w:pPr>
        <w:pStyle w:val="15"/>
        <w:jc w:val="center"/>
        <w:rPr>
          <w:rFonts w:ascii="Times New Roman" w:hAnsi="Times New Roman" w:cs="Times New Roman"/>
          <w:b/>
          <w:sz w:val="28"/>
          <w:szCs w:val="28"/>
        </w:rPr>
      </w:pPr>
    </w:p>
    <w:p w14:paraId="75E406A7">
      <w:pPr>
        <w:pStyle w:val="15"/>
        <w:jc w:val="center"/>
        <w:rPr>
          <w:rFonts w:ascii="Times New Roman" w:hAnsi="Times New Roman" w:cs="Times New Roman"/>
          <w:b/>
          <w:sz w:val="28"/>
          <w:szCs w:val="28"/>
        </w:rPr>
      </w:pPr>
    </w:p>
    <w:p w14:paraId="182D78A5">
      <w:pPr>
        <w:pStyle w:val="15"/>
        <w:jc w:val="center"/>
        <w:rPr>
          <w:rFonts w:ascii="Times New Roman" w:hAnsi="Times New Roman" w:cs="Times New Roman"/>
          <w:b/>
          <w:sz w:val="28"/>
          <w:szCs w:val="28"/>
        </w:rPr>
      </w:pPr>
    </w:p>
    <w:p w14:paraId="2665C179">
      <w:pPr>
        <w:pStyle w:val="15"/>
        <w:jc w:val="center"/>
        <w:rPr>
          <w:rFonts w:ascii="Times New Roman" w:hAnsi="Times New Roman" w:cs="Times New Roman"/>
          <w:b/>
          <w:sz w:val="28"/>
          <w:szCs w:val="28"/>
        </w:rPr>
      </w:pPr>
    </w:p>
    <w:p w14:paraId="65431347">
      <w:pPr>
        <w:pStyle w:val="15"/>
        <w:rPr>
          <w:rFonts w:ascii="Times New Roman" w:hAnsi="Times New Roman" w:cs="Times New Roman"/>
          <w:b/>
          <w:sz w:val="28"/>
          <w:szCs w:val="28"/>
        </w:rPr>
      </w:pPr>
    </w:p>
    <w:p w14:paraId="4E6654D7">
      <w:pPr>
        <w:pStyle w:val="15"/>
        <w:jc w:val="right"/>
        <w:rPr>
          <w:sz w:val="28"/>
          <w:szCs w:val="28"/>
        </w:rPr>
      </w:pPr>
      <w:r>
        <w:rPr>
          <w:sz w:val="28"/>
          <w:szCs w:val="28"/>
        </w:rPr>
        <w:t xml:space="preserve">                                                                                    </w:t>
      </w:r>
    </w:p>
    <w:p w14:paraId="204D4F40">
      <w:pPr>
        <w:pStyle w:val="15"/>
        <w:jc w:val="right"/>
        <w:rPr>
          <w:sz w:val="28"/>
          <w:szCs w:val="28"/>
        </w:rPr>
      </w:pPr>
    </w:p>
    <w:p w14:paraId="5BE9EF19">
      <w:pPr>
        <w:pStyle w:val="15"/>
        <w:jc w:val="right"/>
        <w:rPr>
          <w:sz w:val="28"/>
          <w:szCs w:val="28"/>
        </w:rPr>
      </w:pPr>
    </w:p>
    <w:p w14:paraId="3F021E56">
      <w:pPr>
        <w:pStyle w:val="15"/>
        <w:jc w:val="right"/>
        <w:rPr>
          <w:rFonts w:ascii="Times New Roman" w:hAnsi="Times New Roman" w:cs="Times New Roman"/>
          <w:b/>
          <w:sz w:val="28"/>
          <w:szCs w:val="28"/>
        </w:rPr>
      </w:pPr>
      <w:r>
        <w:rPr>
          <w:rFonts w:ascii="Times New Roman" w:hAnsi="Times New Roman" w:cs="Times New Roman"/>
          <w:b/>
          <w:sz w:val="28"/>
          <w:szCs w:val="28"/>
        </w:rPr>
        <w:t>Разработала:</w:t>
      </w:r>
    </w:p>
    <w:p w14:paraId="104D1C73">
      <w:pPr>
        <w:pStyle w:val="15"/>
        <w:jc w:val="right"/>
        <w:rPr>
          <w:rFonts w:ascii="Times New Roman" w:hAnsi="Times New Roman" w:cs="Times New Roman"/>
          <w:b/>
          <w:sz w:val="28"/>
          <w:szCs w:val="28"/>
        </w:rPr>
      </w:pPr>
      <w:r>
        <w:rPr>
          <w:rFonts w:ascii="Times New Roman" w:hAnsi="Times New Roman" w:cs="Times New Roman"/>
          <w:b/>
          <w:sz w:val="28"/>
          <w:szCs w:val="28"/>
        </w:rPr>
        <w:t>Киреева Светлана Владимировна,</w:t>
      </w:r>
    </w:p>
    <w:p w14:paraId="29A9E137">
      <w:pPr>
        <w:pStyle w:val="15"/>
        <w:jc w:val="right"/>
        <w:rPr>
          <w:b/>
          <w:sz w:val="28"/>
          <w:szCs w:val="28"/>
        </w:rPr>
      </w:pPr>
      <w:r>
        <w:rPr>
          <w:rFonts w:ascii="Times New Roman" w:hAnsi="Times New Roman" w:cs="Times New Roman"/>
          <w:b/>
          <w:sz w:val="28"/>
          <w:szCs w:val="28"/>
        </w:rPr>
        <w:t>учитель истории и обществознания</w:t>
      </w:r>
    </w:p>
    <w:p w14:paraId="16E6E59E">
      <w:pPr>
        <w:pStyle w:val="15"/>
        <w:jc w:val="center"/>
        <w:rPr>
          <w:rFonts w:ascii="Times New Roman" w:hAnsi="Times New Roman" w:cs="Times New Roman"/>
          <w:b/>
          <w:sz w:val="28"/>
          <w:szCs w:val="28"/>
        </w:rPr>
      </w:pPr>
    </w:p>
    <w:p w14:paraId="37D7A449">
      <w:pPr>
        <w:pStyle w:val="15"/>
        <w:jc w:val="center"/>
        <w:rPr>
          <w:rFonts w:ascii="Times New Roman" w:hAnsi="Times New Roman" w:cs="Times New Roman"/>
          <w:b/>
          <w:sz w:val="24"/>
          <w:szCs w:val="24"/>
        </w:rPr>
      </w:pPr>
    </w:p>
    <w:p w14:paraId="682D3BA8">
      <w:pPr>
        <w:pStyle w:val="15"/>
        <w:jc w:val="center"/>
        <w:rPr>
          <w:rFonts w:ascii="Times New Roman" w:hAnsi="Times New Roman" w:cs="Times New Roman"/>
          <w:b/>
          <w:sz w:val="24"/>
          <w:szCs w:val="24"/>
        </w:rPr>
      </w:pPr>
    </w:p>
    <w:p w14:paraId="6439538A">
      <w:pPr>
        <w:pStyle w:val="15"/>
        <w:jc w:val="center"/>
        <w:rPr>
          <w:rFonts w:ascii="Times New Roman" w:hAnsi="Times New Roman" w:cs="Times New Roman"/>
          <w:b/>
          <w:sz w:val="24"/>
          <w:szCs w:val="24"/>
        </w:rPr>
      </w:pPr>
    </w:p>
    <w:p w14:paraId="0A61B5DF">
      <w:pPr>
        <w:pStyle w:val="15"/>
        <w:jc w:val="center"/>
        <w:rPr>
          <w:rFonts w:ascii="Times New Roman" w:hAnsi="Times New Roman" w:cs="Times New Roman"/>
          <w:b/>
          <w:sz w:val="28"/>
          <w:szCs w:val="28"/>
        </w:rPr>
      </w:pPr>
      <w:r>
        <w:rPr>
          <w:rFonts w:ascii="Times New Roman" w:hAnsi="Times New Roman" w:cs="Times New Roman"/>
          <w:b/>
          <w:sz w:val="28"/>
          <w:szCs w:val="28"/>
        </w:rPr>
        <w:t>д. Подлесово</w:t>
      </w:r>
    </w:p>
    <w:p w14:paraId="293D39A8">
      <w:pPr>
        <w:pStyle w:val="15"/>
        <w:jc w:val="center"/>
        <w:rPr>
          <w:rFonts w:ascii="Times New Roman" w:hAnsi="Times New Roman" w:cs="Times New Roman"/>
          <w:b/>
          <w:sz w:val="28"/>
          <w:szCs w:val="28"/>
        </w:rPr>
      </w:pPr>
      <w:r>
        <w:rPr>
          <w:rFonts w:ascii="Times New Roman" w:hAnsi="Times New Roman" w:cs="Times New Roman"/>
          <w:b/>
          <w:sz w:val="28"/>
          <w:szCs w:val="28"/>
        </w:rPr>
        <w:t>202</w:t>
      </w:r>
      <w:r>
        <w:rPr>
          <w:rFonts w:hint="default" w:ascii="Times New Roman" w:hAnsi="Times New Roman" w:cs="Times New Roman"/>
          <w:b/>
          <w:sz w:val="28"/>
          <w:szCs w:val="28"/>
          <w:lang w:val="ru-RU"/>
        </w:rPr>
        <w:t xml:space="preserve">4 </w:t>
      </w:r>
      <w:r>
        <w:rPr>
          <w:rFonts w:ascii="Times New Roman" w:hAnsi="Times New Roman" w:cs="Times New Roman"/>
          <w:b/>
          <w:sz w:val="28"/>
          <w:szCs w:val="28"/>
        </w:rPr>
        <w:t>г.</w:t>
      </w:r>
    </w:p>
    <w:p w14:paraId="37254B13">
      <w:pPr>
        <w:pStyle w:val="15"/>
        <w:jc w:val="both"/>
        <w:rPr>
          <w:rFonts w:ascii="Times New Roman" w:hAnsi="Times New Roman" w:cs="Times New Roman"/>
          <w:b/>
          <w:sz w:val="28"/>
          <w:szCs w:val="28"/>
        </w:rPr>
      </w:pPr>
    </w:p>
    <w:p w14:paraId="7425BD6E">
      <w:pPr>
        <w:pStyle w:val="15"/>
        <w:jc w:val="both"/>
        <w:rPr>
          <w:rFonts w:ascii="Times New Roman" w:hAnsi="Times New Roman" w:cs="Times New Roman"/>
          <w:b/>
          <w:sz w:val="28"/>
          <w:szCs w:val="28"/>
        </w:rPr>
      </w:pPr>
    </w:p>
    <w:p w14:paraId="4A826C89">
      <w:pPr>
        <w:autoSpaceDE w:val="0"/>
        <w:autoSpaceDN w:val="0"/>
        <w:adjustRightInd w:val="0"/>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Цель:</w:t>
      </w:r>
    </w:p>
    <w:p w14:paraId="37A57849">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расширить знания обучающихся о памятных датах и героических страницах военной истории России  27 января – День памяти жертв Холокоста, 27 января-День полного освобождения Ленинграда от фашисткой блокады;</w:t>
      </w:r>
    </w:p>
    <w:p w14:paraId="2B37715C">
      <w:pPr>
        <w:pStyle w:val="15"/>
        <w:rPr>
          <w:rFonts w:ascii="Times New Roman" w:hAnsi="Times New Roman" w:cs="Times New Roman"/>
          <w:sz w:val="28"/>
          <w:szCs w:val="28"/>
        </w:rPr>
      </w:pPr>
    </w:p>
    <w:p w14:paraId="45411DF1">
      <w:pPr>
        <w:autoSpaceDE w:val="0"/>
        <w:autoSpaceDN w:val="0"/>
        <w:adjustRightInd w:val="0"/>
        <w:spacing w:after="0" w:line="240" w:lineRule="auto"/>
        <w:jc w:val="both"/>
        <w:rPr>
          <w:rFonts w:ascii="Times New Roman" w:hAnsi="Times New Roman"/>
          <w:sz w:val="28"/>
          <w:szCs w:val="28"/>
        </w:rPr>
      </w:pPr>
      <w:r>
        <w:rPr>
          <w:rFonts w:ascii="Times New Roman" w:hAnsi="Times New Roman" w:cs="Times New Roman"/>
          <w:b/>
          <w:sz w:val="28"/>
          <w:szCs w:val="28"/>
        </w:rPr>
        <w:t>Задачи:</w:t>
      </w:r>
      <w:r>
        <w:rPr>
          <w:rFonts w:ascii="Times New Roman" w:hAnsi="Times New Roman"/>
          <w:sz w:val="28"/>
          <w:szCs w:val="28"/>
        </w:rPr>
        <w:t xml:space="preserve"> </w:t>
      </w:r>
    </w:p>
    <w:p w14:paraId="5E082F7A">
      <w:pPr>
        <w:pStyle w:val="15"/>
        <w:rPr>
          <w:rFonts w:ascii="Times New Roman" w:hAnsi="Times New Roman" w:cs="Times New Roman"/>
          <w:b/>
          <w:sz w:val="28"/>
          <w:szCs w:val="28"/>
        </w:rPr>
      </w:pPr>
      <w:r>
        <w:rPr>
          <w:rFonts w:ascii="Times New Roman" w:hAnsi="Times New Roman" w:cs="Times New Roman"/>
          <w:b/>
          <w:sz w:val="28"/>
          <w:szCs w:val="28"/>
        </w:rPr>
        <w:t>Обучающие</w:t>
      </w:r>
    </w:p>
    <w:p w14:paraId="68DC5844">
      <w:pPr>
        <w:pStyle w:val="15"/>
        <w:jc w:val="both"/>
        <w:rPr>
          <w:rFonts w:ascii="Times New Roman" w:hAnsi="Times New Roman" w:cs="Times New Roman"/>
          <w:sz w:val="28"/>
          <w:szCs w:val="28"/>
        </w:rPr>
      </w:pPr>
      <w:r>
        <w:rPr>
          <w:rFonts w:ascii="Times New Roman" w:hAnsi="Times New Roman" w:cs="Times New Roman"/>
          <w:b/>
          <w:sz w:val="28"/>
          <w:szCs w:val="28"/>
        </w:rPr>
        <w:t xml:space="preserve">- </w:t>
      </w:r>
      <w:r>
        <w:rPr>
          <w:rFonts w:ascii="Times New Roman" w:hAnsi="Times New Roman" w:cs="Times New Roman"/>
          <w:sz w:val="28"/>
          <w:szCs w:val="28"/>
        </w:rPr>
        <w:t>познакомить с историей детей в рамках геноцида еврейского народа во Второй мировой войне, и во время блокады Ленинграда;</w:t>
      </w:r>
    </w:p>
    <w:p w14:paraId="75521E83">
      <w:pPr>
        <w:pStyle w:val="15"/>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Развивающие</w:t>
      </w:r>
    </w:p>
    <w:p w14:paraId="6FA95743">
      <w:pPr>
        <w:pStyle w:val="15"/>
        <w:jc w:val="both"/>
        <w:rPr>
          <w:rFonts w:ascii="Times New Roman" w:hAnsi="Times New Roman" w:cs="Times New Roman"/>
          <w:b/>
          <w:sz w:val="28"/>
          <w:szCs w:val="28"/>
        </w:rPr>
      </w:pPr>
      <w:r>
        <w:rPr>
          <w:rFonts w:ascii="Times New Roman" w:hAnsi="Times New Roman" w:cs="Times New Roman"/>
          <w:b/>
          <w:sz w:val="28"/>
          <w:szCs w:val="28"/>
        </w:rPr>
        <w:t xml:space="preserve">- </w:t>
      </w:r>
      <w:r>
        <w:rPr>
          <w:rFonts w:ascii="Times New Roman" w:hAnsi="Times New Roman" w:cs="Times New Roman"/>
          <w:sz w:val="28"/>
          <w:szCs w:val="28"/>
        </w:rPr>
        <w:t>развивать умение анализировать и делать  выводы и обобщения на основе полученных знаний;</w:t>
      </w:r>
    </w:p>
    <w:p w14:paraId="118CAF7E">
      <w:pPr>
        <w:pStyle w:val="15"/>
        <w:rPr>
          <w:rFonts w:ascii="Times New Roman" w:hAnsi="Times New Roman" w:cs="Times New Roman"/>
          <w:b/>
          <w:sz w:val="28"/>
          <w:szCs w:val="28"/>
        </w:rPr>
      </w:pPr>
      <w:r>
        <w:rPr>
          <w:rFonts w:ascii="Times New Roman" w:hAnsi="Times New Roman" w:cs="Times New Roman"/>
          <w:b/>
          <w:sz w:val="28"/>
          <w:szCs w:val="28"/>
        </w:rPr>
        <w:t xml:space="preserve">Воспитывающие </w:t>
      </w:r>
    </w:p>
    <w:p w14:paraId="753AB2B8">
      <w:pPr>
        <w:pStyle w:val="15"/>
        <w:jc w:val="both"/>
        <w:rPr>
          <w:rFonts w:ascii="Times New Roman" w:hAnsi="Times New Roman" w:cs="Times New Roman"/>
          <w:sz w:val="28"/>
          <w:szCs w:val="28"/>
        </w:rPr>
      </w:pPr>
      <w:r>
        <w:rPr>
          <w:rFonts w:ascii="Times New Roman" w:hAnsi="Times New Roman" w:cs="Times New Roman"/>
          <w:sz w:val="28"/>
          <w:szCs w:val="28"/>
        </w:rPr>
        <w:t>- Воспитывать негативное отношение к любым формам насилия над человеком, стремление противостоять им в наше время.</w:t>
      </w:r>
    </w:p>
    <w:p w14:paraId="2A9A77EF">
      <w:pPr>
        <w:pStyle w:val="15"/>
        <w:rPr>
          <w:rFonts w:ascii="Times New Roman" w:hAnsi="Times New Roman" w:cs="Times New Roman"/>
          <w:sz w:val="28"/>
          <w:szCs w:val="28"/>
        </w:rPr>
      </w:pPr>
    </w:p>
    <w:p w14:paraId="6EF1236C">
      <w:pPr>
        <w:pStyle w:val="15"/>
        <w:rPr>
          <w:rFonts w:ascii="Times New Roman" w:hAnsi="Times New Roman" w:cs="Times New Roman"/>
          <w:b/>
          <w:sz w:val="28"/>
          <w:szCs w:val="28"/>
        </w:rPr>
      </w:pPr>
      <w:r>
        <w:rPr>
          <w:rFonts w:ascii="Times New Roman" w:hAnsi="Times New Roman" w:cs="Times New Roman"/>
          <w:b/>
          <w:sz w:val="28"/>
          <w:szCs w:val="28"/>
        </w:rPr>
        <w:t>Материал</w:t>
      </w:r>
    </w:p>
    <w:p w14:paraId="73738C33">
      <w:pPr>
        <w:pStyle w:val="15"/>
        <w:rPr>
          <w:rFonts w:ascii="Times New Roman" w:hAnsi="Times New Roman" w:cs="Times New Roman"/>
          <w:sz w:val="28"/>
          <w:szCs w:val="28"/>
        </w:rPr>
      </w:pPr>
      <w:r>
        <w:rPr>
          <w:rFonts w:ascii="Times New Roman" w:hAnsi="Times New Roman" w:cs="Times New Roman"/>
          <w:b/>
          <w:sz w:val="28"/>
          <w:szCs w:val="28"/>
        </w:rPr>
        <w:t xml:space="preserve">- </w:t>
      </w:r>
      <w:r>
        <w:rPr>
          <w:rFonts w:ascii="Times New Roman" w:hAnsi="Times New Roman" w:cs="Times New Roman"/>
          <w:sz w:val="28"/>
          <w:szCs w:val="28"/>
        </w:rPr>
        <w:t>Сценарий;</w:t>
      </w:r>
    </w:p>
    <w:p w14:paraId="6D9EB725">
      <w:pPr>
        <w:pStyle w:val="15"/>
        <w:rPr>
          <w:rFonts w:ascii="Times New Roman" w:hAnsi="Times New Roman" w:cs="Times New Roman"/>
          <w:sz w:val="28"/>
          <w:szCs w:val="28"/>
        </w:rPr>
      </w:pPr>
      <w:r>
        <w:rPr>
          <w:rFonts w:ascii="Times New Roman" w:hAnsi="Times New Roman" w:cs="Times New Roman"/>
          <w:sz w:val="28"/>
          <w:szCs w:val="28"/>
        </w:rPr>
        <w:t>- Мультимедийная презентация «В нашем сердце навсегда»;</w:t>
      </w:r>
    </w:p>
    <w:p w14:paraId="18688322">
      <w:pPr>
        <w:pStyle w:val="15"/>
        <w:rPr>
          <w:rFonts w:ascii="Times New Roman" w:hAnsi="Times New Roman" w:cs="Times New Roman"/>
          <w:b/>
          <w:sz w:val="28"/>
          <w:szCs w:val="28"/>
        </w:rPr>
      </w:pPr>
      <w:r>
        <w:rPr>
          <w:rFonts w:ascii="Times New Roman" w:hAnsi="Times New Roman" w:cs="Times New Roman"/>
          <w:sz w:val="28"/>
          <w:szCs w:val="28"/>
        </w:rPr>
        <w:t>- Музыкальные произведения к мероприятию;</w:t>
      </w:r>
    </w:p>
    <w:p w14:paraId="3435D70A">
      <w:pPr>
        <w:pStyle w:val="15"/>
        <w:rPr>
          <w:rFonts w:ascii="Arial" w:hAnsi="Arial" w:cs="Arial"/>
          <w:color w:val="666666"/>
          <w:sz w:val="28"/>
          <w:szCs w:val="28"/>
          <w:shd w:val="clear" w:color="auto" w:fill="FFFFFF"/>
        </w:rPr>
      </w:pPr>
    </w:p>
    <w:p w14:paraId="1900FA9C">
      <w:pPr>
        <w:pStyle w:val="15"/>
        <w:jc w:val="center"/>
        <w:rPr>
          <w:rFonts w:ascii="Times New Roman" w:hAnsi="Times New Roman" w:cs="Times New Roman"/>
          <w:b/>
          <w:sz w:val="28"/>
          <w:szCs w:val="28"/>
        </w:rPr>
      </w:pPr>
    </w:p>
    <w:p w14:paraId="7672EA10">
      <w:pPr>
        <w:pStyle w:val="15"/>
        <w:jc w:val="center"/>
        <w:rPr>
          <w:rFonts w:ascii="Times New Roman" w:hAnsi="Times New Roman" w:cs="Times New Roman"/>
          <w:b/>
          <w:sz w:val="28"/>
          <w:szCs w:val="28"/>
        </w:rPr>
      </w:pPr>
    </w:p>
    <w:p w14:paraId="452C3D40">
      <w:pPr>
        <w:pStyle w:val="15"/>
        <w:jc w:val="center"/>
        <w:rPr>
          <w:rFonts w:ascii="Times New Roman" w:hAnsi="Times New Roman" w:cs="Times New Roman"/>
          <w:b/>
          <w:sz w:val="28"/>
          <w:szCs w:val="28"/>
        </w:rPr>
      </w:pPr>
    </w:p>
    <w:p w14:paraId="10BC0EE0">
      <w:pPr>
        <w:pStyle w:val="15"/>
        <w:jc w:val="center"/>
        <w:rPr>
          <w:rFonts w:ascii="Times New Roman" w:hAnsi="Times New Roman" w:cs="Times New Roman"/>
          <w:b/>
          <w:sz w:val="28"/>
          <w:szCs w:val="28"/>
        </w:rPr>
      </w:pPr>
    </w:p>
    <w:p w14:paraId="1A64D157">
      <w:pPr>
        <w:pStyle w:val="15"/>
        <w:jc w:val="center"/>
        <w:rPr>
          <w:rFonts w:ascii="Times New Roman" w:hAnsi="Times New Roman" w:cs="Times New Roman"/>
          <w:b/>
          <w:sz w:val="28"/>
          <w:szCs w:val="28"/>
        </w:rPr>
      </w:pPr>
    </w:p>
    <w:p w14:paraId="59C4AC0D">
      <w:pPr>
        <w:pStyle w:val="15"/>
        <w:jc w:val="center"/>
        <w:rPr>
          <w:rFonts w:ascii="Times New Roman" w:hAnsi="Times New Roman" w:cs="Times New Roman"/>
          <w:b/>
          <w:sz w:val="28"/>
          <w:szCs w:val="28"/>
        </w:rPr>
      </w:pPr>
    </w:p>
    <w:p w14:paraId="2A630289">
      <w:pPr>
        <w:pStyle w:val="15"/>
        <w:jc w:val="center"/>
        <w:rPr>
          <w:rFonts w:ascii="Times New Roman" w:hAnsi="Times New Roman" w:cs="Times New Roman"/>
          <w:b/>
          <w:sz w:val="28"/>
          <w:szCs w:val="28"/>
        </w:rPr>
      </w:pPr>
    </w:p>
    <w:p w14:paraId="56586E09">
      <w:pPr>
        <w:pStyle w:val="15"/>
        <w:jc w:val="center"/>
        <w:rPr>
          <w:rFonts w:ascii="Times New Roman" w:hAnsi="Times New Roman" w:cs="Times New Roman"/>
          <w:b/>
          <w:sz w:val="28"/>
          <w:szCs w:val="28"/>
        </w:rPr>
      </w:pPr>
    </w:p>
    <w:p w14:paraId="59C7EFA2">
      <w:pPr>
        <w:pStyle w:val="15"/>
        <w:jc w:val="center"/>
        <w:rPr>
          <w:rFonts w:ascii="Times New Roman" w:hAnsi="Times New Roman" w:cs="Times New Roman"/>
          <w:b/>
          <w:sz w:val="28"/>
          <w:szCs w:val="28"/>
        </w:rPr>
      </w:pPr>
    </w:p>
    <w:p w14:paraId="568E866E">
      <w:pPr>
        <w:pStyle w:val="15"/>
        <w:jc w:val="center"/>
        <w:rPr>
          <w:rFonts w:ascii="Times New Roman" w:hAnsi="Times New Roman" w:cs="Times New Roman"/>
          <w:b/>
          <w:sz w:val="28"/>
          <w:szCs w:val="28"/>
        </w:rPr>
      </w:pPr>
    </w:p>
    <w:p w14:paraId="37A63E4D">
      <w:pPr>
        <w:pStyle w:val="15"/>
        <w:jc w:val="center"/>
        <w:rPr>
          <w:rFonts w:ascii="Times New Roman" w:hAnsi="Times New Roman" w:cs="Times New Roman"/>
          <w:b/>
          <w:sz w:val="28"/>
          <w:szCs w:val="28"/>
        </w:rPr>
      </w:pPr>
    </w:p>
    <w:p w14:paraId="00E820EC">
      <w:pPr>
        <w:pStyle w:val="15"/>
        <w:jc w:val="center"/>
        <w:rPr>
          <w:rFonts w:ascii="Times New Roman" w:hAnsi="Times New Roman" w:cs="Times New Roman"/>
          <w:b/>
          <w:sz w:val="28"/>
          <w:szCs w:val="28"/>
        </w:rPr>
      </w:pPr>
    </w:p>
    <w:p w14:paraId="33A2B2C1">
      <w:pPr>
        <w:pStyle w:val="15"/>
        <w:jc w:val="center"/>
        <w:rPr>
          <w:rFonts w:ascii="Times New Roman" w:hAnsi="Times New Roman" w:cs="Times New Roman"/>
          <w:b/>
          <w:sz w:val="28"/>
          <w:szCs w:val="28"/>
        </w:rPr>
      </w:pPr>
    </w:p>
    <w:p w14:paraId="2821E4B7">
      <w:pPr>
        <w:pStyle w:val="15"/>
        <w:jc w:val="center"/>
        <w:rPr>
          <w:rFonts w:ascii="Times New Roman" w:hAnsi="Times New Roman" w:cs="Times New Roman"/>
          <w:b/>
          <w:sz w:val="28"/>
          <w:szCs w:val="28"/>
        </w:rPr>
      </w:pPr>
    </w:p>
    <w:p w14:paraId="794E214B">
      <w:pPr>
        <w:pStyle w:val="15"/>
        <w:jc w:val="center"/>
        <w:rPr>
          <w:rFonts w:ascii="Times New Roman" w:hAnsi="Times New Roman" w:cs="Times New Roman"/>
          <w:b/>
          <w:sz w:val="28"/>
          <w:szCs w:val="28"/>
        </w:rPr>
      </w:pPr>
    </w:p>
    <w:p w14:paraId="14751FBE">
      <w:pPr>
        <w:pStyle w:val="15"/>
        <w:jc w:val="center"/>
        <w:rPr>
          <w:rFonts w:ascii="Times New Roman" w:hAnsi="Times New Roman" w:cs="Times New Roman"/>
          <w:b/>
          <w:sz w:val="28"/>
          <w:szCs w:val="28"/>
        </w:rPr>
      </w:pPr>
    </w:p>
    <w:p w14:paraId="0B5F4930">
      <w:pPr>
        <w:pStyle w:val="15"/>
        <w:jc w:val="center"/>
        <w:rPr>
          <w:rFonts w:ascii="Times New Roman" w:hAnsi="Times New Roman" w:cs="Times New Roman"/>
          <w:b/>
          <w:sz w:val="28"/>
          <w:szCs w:val="28"/>
        </w:rPr>
      </w:pPr>
    </w:p>
    <w:p w14:paraId="4A5EBBED">
      <w:pPr>
        <w:pStyle w:val="15"/>
        <w:jc w:val="center"/>
        <w:rPr>
          <w:rFonts w:ascii="Times New Roman" w:hAnsi="Times New Roman" w:cs="Times New Roman"/>
          <w:b/>
          <w:sz w:val="28"/>
          <w:szCs w:val="28"/>
        </w:rPr>
      </w:pPr>
    </w:p>
    <w:p w14:paraId="570C30B3">
      <w:pPr>
        <w:pStyle w:val="15"/>
        <w:jc w:val="center"/>
        <w:rPr>
          <w:rFonts w:ascii="Times New Roman" w:hAnsi="Times New Roman" w:cs="Times New Roman"/>
          <w:b/>
          <w:sz w:val="28"/>
          <w:szCs w:val="28"/>
        </w:rPr>
      </w:pPr>
    </w:p>
    <w:p w14:paraId="0D1E0F02">
      <w:pPr>
        <w:pStyle w:val="15"/>
        <w:jc w:val="center"/>
        <w:rPr>
          <w:rFonts w:ascii="Times New Roman" w:hAnsi="Times New Roman" w:cs="Times New Roman"/>
          <w:b/>
          <w:sz w:val="28"/>
          <w:szCs w:val="28"/>
        </w:rPr>
      </w:pPr>
    </w:p>
    <w:p w14:paraId="54ADB06F">
      <w:pPr>
        <w:pStyle w:val="15"/>
        <w:jc w:val="center"/>
        <w:rPr>
          <w:rFonts w:ascii="Times New Roman" w:hAnsi="Times New Roman" w:cs="Times New Roman"/>
          <w:b/>
          <w:sz w:val="28"/>
          <w:szCs w:val="28"/>
        </w:rPr>
      </w:pPr>
    </w:p>
    <w:p w14:paraId="3C419857">
      <w:pPr>
        <w:pStyle w:val="15"/>
        <w:jc w:val="center"/>
        <w:rPr>
          <w:rFonts w:ascii="Times New Roman" w:hAnsi="Times New Roman" w:cs="Times New Roman"/>
          <w:b/>
          <w:sz w:val="28"/>
          <w:szCs w:val="28"/>
        </w:rPr>
      </w:pPr>
    </w:p>
    <w:p w14:paraId="64607EC3">
      <w:pPr>
        <w:pStyle w:val="15"/>
        <w:jc w:val="center"/>
        <w:rPr>
          <w:rFonts w:ascii="Times New Roman" w:hAnsi="Times New Roman" w:cs="Times New Roman"/>
          <w:b/>
          <w:sz w:val="28"/>
          <w:szCs w:val="28"/>
        </w:rPr>
      </w:pPr>
    </w:p>
    <w:p w14:paraId="129B7F6E">
      <w:pPr>
        <w:pStyle w:val="15"/>
        <w:jc w:val="center"/>
        <w:rPr>
          <w:rFonts w:ascii="Times New Roman" w:hAnsi="Times New Roman" w:cs="Times New Roman"/>
          <w:b/>
          <w:sz w:val="28"/>
          <w:szCs w:val="28"/>
        </w:rPr>
      </w:pPr>
    </w:p>
    <w:p w14:paraId="4DFF998D">
      <w:pPr>
        <w:pStyle w:val="15"/>
        <w:jc w:val="center"/>
        <w:rPr>
          <w:rFonts w:ascii="Times New Roman" w:hAnsi="Times New Roman" w:cs="Times New Roman"/>
          <w:b/>
          <w:sz w:val="28"/>
          <w:szCs w:val="28"/>
        </w:rPr>
      </w:pPr>
    </w:p>
    <w:p w14:paraId="5B1FDF88">
      <w:pPr>
        <w:pStyle w:val="15"/>
        <w:jc w:val="center"/>
        <w:rPr>
          <w:rFonts w:ascii="Times New Roman" w:hAnsi="Times New Roman" w:cs="Times New Roman"/>
          <w:b/>
          <w:sz w:val="28"/>
          <w:szCs w:val="28"/>
        </w:rPr>
      </w:pPr>
    </w:p>
    <w:p w14:paraId="25C6774B">
      <w:pPr>
        <w:pStyle w:val="15"/>
        <w:jc w:val="center"/>
        <w:rPr>
          <w:rFonts w:ascii="Times New Roman" w:hAnsi="Times New Roman" w:cs="Times New Roman"/>
          <w:b/>
          <w:sz w:val="28"/>
          <w:szCs w:val="28"/>
        </w:rPr>
      </w:pPr>
      <w:r>
        <w:rPr>
          <w:rFonts w:ascii="Times New Roman" w:hAnsi="Times New Roman" w:cs="Times New Roman"/>
          <w:b/>
          <w:sz w:val="28"/>
          <w:szCs w:val="28"/>
        </w:rPr>
        <w:t>Ход мероприятия:</w:t>
      </w:r>
    </w:p>
    <w:p w14:paraId="770E8AC7">
      <w:pPr>
        <w:pStyle w:val="15"/>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СЛАЙД 1 </w:t>
      </w:r>
    </w:p>
    <w:p w14:paraId="37C41DD9">
      <w:pPr>
        <w:pStyle w:val="15"/>
        <w:jc w:val="center"/>
        <w:rPr>
          <w:rFonts w:ascii="Times New Roman" w:hAnsi="Times New Roman" w:cs="Times New Roman"/>
          <w:b/>
          <w:sz w:val="28"/>
          <w:szCs w:val="28"/>
          <w:u w:val="single"/>
        </w:rPr>
      </w:pPr>
      <w:r>
        <w:rPr>
          <w:rFonts w:ascii="Times New Roman" w:hAnsi="Times New Roman" w:cs="Times New Roman"/>
          <w:b/>
          <w:sz w:val="28"/>
          <w:szCs w:val="28"/>
          <w:u w:val="single"/>
        </w:rPr>
        <w:t>«ДЕНЬ ПАМЯТИ ЖЕРТВ ХОЛОКОСТА»</w:t>
      </w:r>
    </w:p>
    <w:p w14:paraId="4BCBF50F">
      <w:pPr>
        <w:pStyle w:val="15"/>
        <w:rPr>
          <w:rFonts w:ascii="Times New Roman" w:hAnsi="Times New Roman" w:cs="Times New Roman"/>
          <w:b/>
          <w:sz w:val="28"/>
          <w:szCs w:val="28"/>
          <w:u w:val="single"/>
        </w:rPr>
      </w:pPr>
    </w:p>
    <w:p w14:paraId="29C0E9CC">
      <w:pPr>
        <w:pStyle w:val="15"/>
        <w:jc w:val="center"/>
        <w:rPr>
          <w:rFonts w:ascii="Times New Roman" w:hAnsi="Times New Roman" w:cs="Times New Roman"/>
          <w:b/>
          <w:color w:val="000000"/>
          <w:sz w:val="28"/>
          <w:szCs w:val="28"/>
          <w:u w:val="single"/>
        </w:rPr>
      </w:pPr>
      <w:r>
        <w:rPr>
          <w:rFonts w:ascii="Times New Roman" w:hAnsi="Times New Roman" w:cs="Times New Roman"/>
          <w:b/>
          <w:color w:val="000000"/>
          <w:sz w:val="28"/>
          <w:szCs w:val="28"/>
          <w:u w:val="single"/>
          <w:lang w:val="en-US"/>
        </w:rPr>
        <w:t>I</w:t>
      </w:r>
      <w:r>
        <w:rPr>
          <w:rFonts w:ascii="Times New Roman" w:hAnsi="Times New Roman" w:cs="Times New Roman"/>
          <w:b/>
          <w:color w:val="000000"/>
          <w:sz w:val="28"/>
          <w:szCs w:val="28"/>
          <w:u w:val="single"/>
        </w:rPr>
        <w:t xml:space="preserve"> ЧАСТЬ.  «ХОЛОКОСТ»</w:t>
      </w:r>
    </w:p>
    <w:p w14:paraId="0CDA959A">
      <w:pPr>
        <w:pStyle w:val="15"/>
        <w:jc w:val="both"/>
        <w:rPr>
          <w:rFonts w:ascii="Times New Roman" w:hAnsi="Times New Roman" w:cs="Times New Roman"/>
          <w:b/>
          <w:color w:val="000000"/>
          <w:sz w:val="28"/>
          <w:szCs w:val="28"/>
          <w:u w:val="single"/>
        </w:rPr>
      </w:pPr>
    </w:p>
    <w:p w14:paraId="20642051">
      <w:pPr>
        <w:pStyle w:val="15"/>
        <w:jc w:val="both"/>
        <w:rPr>
          <w:rFonts w:ascii="Times New Roman" w:hAnsi="Times New Roman" w:cs="Times New Roman"/>
          <w:b/>
          <w:color w:val="2A2A2A"/>
          <w:spacing w:val="-3"/>
          <w:sz w:val="28"/>
          <w:szCs w:val="28"/>
          <w:u w:val="single"/>
          <w:shd w:val="clear" w:color="auto" w:fill="FFFFFF"/>
        </w:rPr>
      </w:pPr>
      <w:r>
        <w:rPr>
          <w:color w:val="000000"/>
          <w:sz w:val="28"/>
          <w:szCs w:val="28"/>
          <w:shd w:val="clear" w:color="auto" w:fill="FFFFFF"/>
        </w:rPr>
        <w:t> </w:t>
      </w:r>
      <w:r>
        <w:rPr>
          <w:rFonts w:ascii="Times New Roman" w:hAnsi="Times New Roman" w:cs="Times New Roman"/>
          <w:b/>
          <w:color w:val="2A2A2A"/>
          <w:spacing w:val="-3"/>
          <w:sz w:val="28"/>
          <w:szCs w:val="28"/>
          <w:u w:val="single"/>
          <w:shd w:val="clear" w:color="auto" w:fill="FFFFFF"/>
        </w:rPr>
        <w:t xml:space="preserve">Ведущий </w:t>
      </w:r>
    </w:p>
    <w:p w14:paraId="6AE1523C">
      <w:pPr>
        <w:pStyle w:val="15"/>
        <w:jc w:val="both"/>
        <w:rPr>
          <w:rFonts w:ascii="Times New Roman" w:hAnsi="Times New Roman" w:cs="Times New Roman"/>
          <w:b/>
          <w:color w:val="2A2A2A"/>
          <w:spacing w:val="-3"/>
          <w:sz w:val="28"/>
          <w:szCs w:val="28"/>
          <w:u w:val="single"/>
          <w:shd w:val="clear" w:color="auto" w:fill="FFFFFF"/>
        </w:rPr>
      </w:pPr>
    </w:p>
    <w:p w14:paraId="020CF0C3">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Добрый день, дорогие ребята, добрый день уважаемые взрослые.</w:t>
      </w:r>
    </w:p>
    <w:p w14:paraId="71AC85FC">
      <w:pPr>
        <w:autoSpaceDE w:val="0"/>
        <w:autoSpaceDN w:val="0"/>
        <w:adjustRightInd w:val="0"/>
        <w:spacing w:after="0" w:line="240" w:lineRule="auto"/>
        <w:jc w:val="both"/>
        <w:rPr>
          <w:rFonts w:ascii="Times New Roman" w:hAnsi="Times New Roman" w:cs="Times New Roman"/>
          <w:color w:val="242728"/>
          <w:sz w:val="28"/>
          <w:szCs w:val="28"/>
          <w:shd w:val="clear" w:color="auto" w:fill="FFFFFF"/>
        </w:rPr>
      </w:pPr>
      <w:r>
        <w:rPr>
          <w:rFonts w:ascii="Times New Roman" w:hAnsi="Times New Roman" w:cs="Times New Roman"/>
          <w:sz w:val="28"/>
          <w:szCs w:val="28"/>
        </w:rPr>
        <w:t xml:space="preserve">В истории </w:t>
      </w:r>
      <w:r>
        <w:rPr>
          <w:rFonts w:ascii="Times New Roman" w:hAnsi="Times New Roman" w:cs="Times New Roman"/>
          <w:color w:val="242728"/>
          <w:sz w:val="28"/>
          <w:szCs w:val="28"/>
          <w:shd w:val="clear" w:color="auto" w:fill="FFFFFF"/>
        </w:rPr>
        <w:t>есть темы, которых боятся. О которых не говорят, или говорят тихо, чтобы — не дай Бог — не заставить сердце биться чаще… Одна из таких тем — дети войны.</w:t>
      </w:r>
    </w:p>
    <w:p w14:paraId="55A1BE16">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27 января в нашей стране отмечается две памятные даты военной истории это - День полного освобождения Ленинграда от фашистской блокады и Международный день памяти жертв Холокоста установленный резолюцией Генеральной Ассамблеи ООН  - 1 ноября 2005 года.</w:t>
      </w:r>
    </w:p>
    <w:p w14:paraId="3D88EEA9">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Наше мероприятие «В нашем сердце навсегда» посвящено памяти детей, погибшим в дни Холокоста и пережившим блокаду Ленинграда. Время стремительно идет вперед. Стала историей Великая Отечественная война и в </w:t>
      </w:r>
      <w:r>
        <w:rPr>
          <w:rFonts w:ascii="Times New Roman" w:hAnsi="Times New Roman" w:cs="Times New Roman"/>
          <w:sz w:val="28"/>
          <w:szCs w:val="28"/>
          <w:lang w:val="ru-RU"/>
        </w:rPr>
        <w:t>следующем</w:t>
      </w:r>
      <w:r>
        <w:rPr>
          <w:rFonts w:hint="default" w:ascii="Times New Roman" w:hAnsi="Times New Roman" w:cs="Times New Roman"/>
          <w:sz w:val="28"/>
          <w:szCs w:val="28"/>
          <w:lang w:val="ru-RU"/>
        </w:rPr>
        <w:t xml:space="preserve"> году </w:t>
      </w:r>
      <w:r>
        <w:rPr>
          <w:rFonts w:ascii="Times New Roman" w:hAnsi="Times New Roman" w:cs="Times New Roman"/>
          <w:sz w:val="28"/>
          <w:szCs w:val="28"/>
        </w:rPr>
        <w:t xml:space="preserve"> исполняется </w:t>
      </w:r>
      <w:r>
        <w:rPr>
          <w:rFonts w:hint="default" w:ascii="Times New Roman" w:hAnsi="Times New Roman" w:cs="Times New Roman"/>
          <w:sz w:val="28"/>
          <w:szCs w:val="28"/>
          <w:lang w:val="ru-RU"/>
        </w:rPr>
        <w:t>80</w:t>
      </w:r>
      <w:r>
        <w:rPr>
          <w:rFonts w:ascii="Times New Roman" w:hAnsi="Times New Roman" w:cs="Times New Roman"/>
          <w:sz w:val="28"/>
          <w:szCs w:val="28"/>
        </w:rPr>
        <w:t xml:space="preserve"> лет со дня ее окончания. За эти годы выросло несколько поколений, которые не слышали орудийного грома и взрывов бомб. Но война не стерлась в людской памяти. Тогда невыносимо было всем - и старым, и молодым, и солдатам, воевавшим на фронте, и их близким. Но особенно страдали дети. Страдали от голода и холода, от пребывания в концентрационных лагерях, от невозможности вернуться в детство, от кромешного ада бомбежек и страшной тишины сиротства…</w:t>
      </w:r>
    </w:p>
    <w:p w14:paraId="7A3135A9">
      <w:pPr>
        <w:autoSpaceDE w:val="0"/>
        <w:autoSpaceDN w:val="0"/>
        <w:adjustRightInd w:val="0"/>
        <w:spacing w:after="0" w:line="240" w:lineRule="auto"/>
        <w:jc w:val="both"/>
        <w:rPr>
          <w:rFonts w:ascii="Times New Roman" w:hAnsi="Times New Roman" w:cs="Times New Roman"/>
          <w:sz w:val="28"/>
          <w:szCs w:val="28"/>
        </w:rPr>
      </w:pPr>
    </w:p>
    <w:p w14:paraId="74E3E02B">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СЛАЙД 2</w:t>
      </w:r>
    </w:p>
    <w:p w14:paraId="67998E0C">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 «ДЕТИ»</w:t>
      </w:r>
    </w:p>
    <w:p w14:paraId="67AA86C9">
      <w:pPr>
        <w:autoSpaceDE w:val="0"/>
        <w:autoSpaceDN w:val="0"/>
        <w:adjustRightInd w:val="0"/>
        <w:spacing w:after="0" w:line="240" w:lineRule="auto"/>
        <w:jc w:val="center"/>
        <w:rPr>
          <w:rFonts w:ascii="Times New Roman" w:hAnsi="Times New Roman" w:cs="Times New Roman"/>
          <w:b/>
          <w:sz w:val="28"/>
          <w:szCs w:val="28"/>
          <w:u w:val="single"/>
        </w:rPr>
      </w:pPr>
    </w:p>
    <w:p w14:paraId="2AB5F1BB">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ЗВУЧИТ МУЗЫКА КАЧИННИ «</w:t>
      </w:r>
      <w:r>
        <w:rPr>
          <w:rFonts w:ascii="Times New Roman" w:hAnsi="Times New Roman" w:cs="Times New Roman"/>
          <w:b/>
          <w:sz w:val="28"/>
          <w:szCs w:val="28"/>
          <w:u w:val="single"/>
          <w:lang w:val="en-US"/>
        </w:rPr>
        <w:t>AVE</w:t>
      </w:r>
      <w:r>
        <w:rPr>
          <w:rFonts w:ascii="Times New Roman" w:hAnsi="Times New Roman" w:cs="Times New Roman"/>
          <w:b/>
          <w:sz w:val="28"/>
          <w:szCs w:val="28"/>
          <w:u w:val="single"/>
        </w:rPr>
        <w:t xml:space="preserve"> </w:t>
      </w:r>
      <w:r>
        <w:rPr>
          <w:rFonts w:ascii="Times New Roman" w:hAnsi="Times New Roman" w:cs="Times New Roman"/>
          <w:b/>
          <w:sz w:val="28"/>
          <w:szCs w:val="28"/>
          <w:u w:val="single"/>
          <w:lang w:val="en-US"/>
        </w:rPr>
        <w:t>MARIA</w:t>
      </w:r>
      <w:r>
        <w:rPr>
          <w:rFonts w:ascii="Times New Roman" w:hAnsi="Times New Roman" w:cs="Times New Roman"/>
          <w:b/>
          <w:sz w:val="28"/>
          <w:szCs w:val="28"/>
          <w:u w:val="single"/>
        </w:rPr>
        <w:t>»</w:t>
      </w:r>
    </w:p>
    <w:p w14:paraId="7B2011B5">
      <w:pPr>
        <w:autoSpaceDE w:val="0"/>
        <w:autoSpaceDN w:val="0"/>
        <w:adjustRightInd w:val="0"/>
        <w:spacing w:after="0" w:line="240" w:lineRule="auto"/>
        <w:jc w:val="both"/>
        <w:rPr>
          <w:rFonts w:ascii="Times New Roman" w:hAnsi="Times New Roman" w:cs="Times New Roman"/>
          <w:sz w:val="28"/>
          <w:szCs w:val="28"/>
        </w:rPr>
      </w:pPr>
    </w:p>
    <w:p w14:paraId="2F260912">
      <w:pPr>
        <w:autoSpaceDE w:val="0"/>
        <w:autoSpaceDN w:val="0"/>
        <w:adjustRightInd w:val="0"/>
        <w:spacing w:after="0"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Чтец 1</w:t>
      </w:r>
    </w:p>
    <w:p w14:paraId="5B88C22B">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Дети войны – и веет холодом,</w:t>
      </w:r>
    </w:p>
    <w:p w14:paraId="19C07AAE">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Дети войны -  и пахнет голодом,</w:t>
      </w:r>
    </w:p>
    <w:p w14:paraId="79A87F75">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Дети войны – и дыбом волосы:</w:t>
      </w:r>
    </w:p>
    <w:p w14:paraId="4016DC2E">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На челках детских седые волосы…</w:t>
      </w:r>
    </w:p>
    <w:p w14:paraId="0C02C603">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Земля омыта слезами детскими,</w:t>
      </w:r>
    </w:p>
    <w:p w14:paraId="58AC440F">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Детьми советскими и не советскими.</w:t>
      </w:r>
    </w:p>
    <w:p w14:paraId="5CCD7FC1">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Какая разница, где был под немцами,</w:t>
      </w:r>
    </w:p>
    <w:p w14:paraId="67716C3D">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В Дахау, Лидице или Освенциме?</w:t>
      </w:r>
    </w:p>
    <w:p w14:paraId="1C06DB15">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Их кровь алеет на плацах маками.</w:t>
      </w:r>
    </w:p>
    <w:p w14:paraId="0FB2816A">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Трава поникла, где дети плакали.</w:t>
      </w:r>
    </w:p>
    <w:p w14:paraId="67912346">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Дети войны – боль отчаянна,</w:t>
      </w:r>
    </w:p>
    <w:p w14:paraId="2FB89369">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И сколько надо им минут молчания!</w:t>
      </w:r>
    </w:p>
    <w:p w14:paraId="3DC89F96">
      <w:pPr>
        <w:autoSpaceDE w:val="0"/>
        <w:autoSpaceDN w:val="0"/>
        <w:adjustRightInd w:val="0"/>
        <w:spacing w:after="0" w:line="240" w:lineRule="auto"/>
        <w:jc w:val="both"/>
        <w:rPr>
          <w:rFonts w:ascii="Times New Roman" w:hAnsi="Times New Roman" w:cs="Times New Roman"/>
          <w:sz w:val="28"/>
          <w:szCs w:val="28"/>
        </w:rPr>
      </w:pPr>
    </w:p>
    <w:p w14:paraId="204CE02C">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СЛАЙД 3</w:t>
      </w:r>
    </w:p>
    <w:p w14:paraId="65461FF1">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 «МИНУТА МОЛЧАНИЯ. СВЕЧИ»</w:t>
      </w:r>
    </w:p>
    <w:p w14:paraId="20C882C6">
      <w:pPr>
        <w:autoSpaceDE w:val="0"/>
        <w:autoSpaceDN w:val="0"/>
        <w:adjustRightInd w:val="0"/>
        <w:spacing w:after="0" w:line="240" w:lineRule="auto"/>
        <w:jc w:val="both"/>
        <w:rPr>
          <w:rFonts w:ascii="Times New Roman" w:hAnsi="Times New Roman" w:cs="Times New Roman"/>
          <w:sz w:val="28"/>
          <w:szCs w:val="28"/>
        </w:rPr>
      </w:pPr>
    </w:p>
    <w:p w14:paraId="6C687305">
      <w:pPr>
        <w:autoSpaceDE w:val="0"/>
        <w:autoSpaceDN w:val="0"/>
        <w:adjustRightInd w:val="0"/>
        <w:spacing w:after="0" w:line="240" w:lineRule="auto"/>
        <w:rPr>
          <w:rFonts w:ascii="Times New Roman" w:hAnsi="Times New Roman" w:cs="Times New Roman"/>
          <w:b/>
          <w:sz w:val="28"/>
          <w:szCs w:val="28"/>
          <w:u w:val="single"/>
        </w:rPr>
      </w:pPr>
      <w:r>
        <w:rPr>
          <w:rFonts w:ascii="Times New Roman" w:hAnsi="Times New Roman" w:cs="Times New Roman"/>
          <w:b/>
          <w:sz w:val="28"/>
          <w:szCs w:val="28"/>
          <w:u w:val="single"/>
        </w:rPr>
        <w:t>Ведущий</w:t>
      </w:r>
    </w:p>
    <w:p w14:paraId="6D23C642">
      <w:pPr>
        <w:autoSpaceDE w:val="0"/>
        <w:autoSpaceDN w:val="0"/>
        <w:adjustRightInd w:val="0"/>
        <w:spacing w:after="0" w:line="240" w:lineRule="auto"/>
        <w:jc w:val="both"/>
        <w:rPr>
          <w:rFonts w:ascii="Times New Roman" w:hAnsi="Times New Roman" w:cs="Times New Roman"/>
          <w:sz w:val="28"/>
          <w:szCs w:val="28"/>
        </w:rPr>
      </w:pPr>
    </w:p>
    <w:p w14:paraId="217C8B77">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Человек жив – пока жива память о нем. В память о всех погибших детях во время Холокоста и погибших в период Второй мировой войны, прошу всех встать и почтить минутой молчания.</w:t>
      </w:r>
    </w:p>
    <w:p w14:paraId="56D68396">
      <w:pPr>
        <w:autoSpaceDE w:val="0"/>
        <w:autoSpaceDN w:val="0"/>
        <w:adjustRightInd w:val="0"/>
        <w:spacing w:after="0" w:line="240" w:lineRule="auto"/>
        <w:jc w:val="both"/>
        <w:rPr>
          <w:rFonts w:ascii="Times New Roman" w:hAnsi="Times New Roman" w:cs="Times New Roman"/>
          <w:sz w:val="28"/>
          <w:szCs w:val="28"/>
        </w:rPr>
      </w:pPr>
    </w:p>
    <w:p w14:paraId="0E4B64F9">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ЗВУЧИТ СТУК  МЕТРОНОМА</w:t>
      </w:r>
    </w:p>
    <w:p w14:paraId="6733AD5E">
      <w:pPr>
        <w:autoSpaceDE w:val="0"/>
        <w:autoSpaceDN w:val="0"/>
        <w:adjustRightInd w:val="0"/>
        <w:spacing w:after="0" w:line="240" w:lineRule="auto"/>
        <w:jc w:val="center"/>
        <w:rPr>
          <w:rFonts w:ascii="Times New Roman" w:hAnsi="Times New Roman" w:cs="Times New Roman"/>
          <w:sz w:val="28"/>
          <w:szCs w:val="28"/>
          <w:u w:val="single"/>
        </w:rPr>
      </w:pPr>
    </w:p>
    <w:p w14:paraId="01A5BDF7">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МИНУТА МОЛЧАНИЯ</w:t>
      </w:r>
    </w:p>
    <w:p w14:paraId="3DB45EDA">
      <w:pPr>
        <w:autoSpaceDE w:val="0"/>
        <w:autoSpaceDN w:val="0"/>
        <w:adjustRightInd w:val="0"/>
        <w:spacing w:after="0" w:line="240" w:lineRule="auto"/>
        <w:jc w:val="center"/>
        <w:rPr>
          <w:rFonts w:ascii="Times New Roman" w:hAnsi="Times New Roman" w:cs="Times New Roman"/>
          <w:b/>
          <w:sz w:val="28"/>
          <w:szCs w:val="28"/>
        </w:rPr>
      </w:pPr>
    </w:p>
    <w:p w14:paraId="446A704F">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СЛАЙД 4</w:t>
      </w:r>
    </w:p>
    <w:p w14:paraId="797CA6E5">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 «ХОЛОКОСТ»</w:t>
      </w:r>
    </w:p>
    <w:p w14:paraId="519FE8C5">
      <w:pPr>
        <w:autoSpaceDE w:val="0"/>
        <w:autoSpaceDN w:val="0"/>
        <w:adjustRightInd w:val="0"/>
        <w:spacing w:after="0" w:line="240" w:lineRule="auto"/>
        <w:rPr>
          <w:rFonts w:ascii="Times New Roman" w:hAnsi="Times New Roman" w:cs="Times New Roman"/>
          <w:b/>
          <w:sz w:val="28"/>
          <w:szCs w:val="28"/>
        </w:rPr>
      </w:pPr>
    </w:p>
    <w:p w14:paraId="39CBCED6">
      <w:pPr>
        <w:autoSpaceDE w:val="0"/>
        <w:autoSpaceDN w:val="0"/>
        <w:adjustRightInd w:val="0"/>
        <w:spacing w:after="0" w:line="240" w:lineRule="auto"/>
        <w:rPr>
          <w:rFonts w:ascii="Times New Roman" w:hAnsi="Times New Roman" w:cs="Times New Roman"/>
          <w:b/>
          <w:sz w:val="28"/>
          <w:szCs w:val="28"/>
          <w:u w:val="single"/>
        </w:rPr>
      </w:pPr>
      <w:r>
        <w:rPr>
          <w:rFonts w:ascii="Times New Roman" w:hAnsi="Times New Roman" w:cs="Times New Roman"/>
          <w:b/>
          <w:sz w:val="28"/>
          <w:szCs w:val="28"/>
          <w:u w:val="single"/>
        </w:rPr>
        <w:t>Ведущий</w:t>
      </w:r>
    </w:p>
    <w:p w14:paraId="7FFBC9F1">
      <w:pPr>
        <w:autoSpaceDE w:val="0"/>
        <w:autoSpaceDN w:val="0"/>
        <w:adjustRightInd w:val="0"/>
        <w:spacing w:after="0" w:line="240" w:lineRule="auto"/>
        <w:rPr>
          <w:rFonts w:ascii="Times New Roman" w:hAnsi="Times New Roman" w:cs="Times New Roman"/>
          <w:b/>
          <w:sz w:val="28"/>
          <w:szCs w:val="28"/>
          <w:u w:val="single"/>
        </w:rPr>
      </w:pPr>
    </w:p>
    <w:p w14:paraId="78A56105">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Знаете ли вы, что обозначает слово «Холокост?».</w:t>
      </w:r>
    </w:p>
    <w:p w14:paraId="658F30A3">
      <w:pPr>
        <w:autoSpaceDE w:val="0"/>
        <w:autoSpaceDN w:val="0"/>
        <w:adjustRightInd w:val="0"/>
        <w:spacing w:after="0" w:line="240" w:lineRule="auto"/>
        <w:jc w:val="both"/>
        <w:rPr>
          <w:rFonts w:ascii="Times New Roman" w:hAnsi="Times New Roman" w:cs="Times New Roman"/>
          <w:sz w:val="28"/>
          <w:szCs w:val="28"/>
        </w:rPr>
      </w:pPr>
    </w:p>
    <w:p w14:paraId="307AA250">
      <w:pPr>
        <w:autoSpaceDE w:val="0"/>
        <w:autoSpaceDN w:val="0"/>
        <w:adjustRightInd w:val="0"/>
        <w:spacing w:after="0"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Ответы обучающихся</w:t>
      </w:r>
    </w:p>
    <w:p w14:paraId="36D2A87F">
      <w:pPr>
        <w:autoSpaceDE w:val="0"/>
        <w:autoSpaceDN w:val="0"/>
        <w:adjustRightInd w:val="0"/>
        <w:spacing w:after="0" w:line="240" w:lineRule="auto"/>
        <w:jc w:val="both"/>
        <w:rPr>
          <w:rFonts w:ascii="Times New Roman" w:hAnsi="Times New Roman" w:cs="Times New Roman"/>
          <w:b/>
          <w:sz w:val="28"/>
          <w:szCs w:val="28"/>
          <w:u w:val="single"/>
        </w:rPr>
      </w:pPr>
    </w:p>
    <w:p w14:paraId="3946544F">
      <w:pPr>
        <w:autoSpaceDE w:val="0"/>
        <w:autoSpaceDN w:val="0"/>
        <w:adjustRightInd w:val="0"/>
        <w:spacing w:after="0" w:line="240" w:lineRule="auto"/>
        <w:rPr>
          <w:rFonts w:ascii="Times New Roman" w:hAnsi="Times New Roman" w:cs="Times New Roman"/>
          <w:b/>
          <w:sz w:val="28"/>
          <w:szCs w:val="28"/>
          <w:u w:val="single"/>
        </w:rPr>
      </w:pPr>
      <w:r>
        <w:rPr>
          <w:rFonts w:ascii="Times New Roman" w:hAnsi="Times New Roman" w:cs="Times New Roman"/>
          <w:b/>
          <w:sz w:val="28"/>
          <w:szCs w:val="28"/>
          <w:u w:val="single"/>
        </w:rPr>
        <w:t>Ведущий</w:t>
      </w:r>
    </w:p>
    <w:p w14:paraId="56AB9FE8">
      <w:pPr>
        <w:autoSpaceDE w:val="0"/>
        <w:autoSpaceDN w:val="0"/>
        <w:adjustRightInd w:val="0"/>
        <w:spacing w:after="0" w:line="240" w:lineRule="auto"/>
        <w:rPr>
          <w:rFonts w:ascii="Times New Roman" w:hAnsi="Times New Roman" w:cs="Times New Roman"/>
          <w:b/>
          <w:sz w:val="28"/>
          <w:szCs w:val="28"/>
          <w:u w:val="single"/>
        </w:rPr>
      </w:pPr>
    </w:p>
    <w:p w14:paraId="770DF742">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Слово Холокост на греческом обозначает – </w:t>
      </w:r>
      <w:r>
        <w:rPr>
          <w:rFonts w:ascii="TimesNewRomanPSMT" w:hAnsi="TimesNewRomanPSMT" w:cs="TimesNewRomanPSMT"/>
          <w:sz w:val="28"/>
          <w:szCs w:val="28"/>
        </w:rPr>
        <w:t>всесожжение</w:t>
      </w:r>
      <w:r>
        <w:rPr>
          <w:rFonts w:cs="TimesNewRomanPSMT"/>
          <w:sz w:val="28"/>
          <w:szCs w:val="28"/>
        </w:rPr>
        <w:t xml:space="preserve">, </w:t>
      </w:r>
      <w:r>
        <w:rPr>
          <w:rFonts w:ascii="Times New Roman" w:hAnsi="Times New Roman" w:cs="Times New Roman"/>
          <w:sz w:val="28"/>
          <w:szCs w:val="28"/>
        </w:rPr>
        <w:t>уничтожение огнем. Холокост – одна из величайших трагедий в истории человечества.</w:t>
      </w:r>
    </w:p>
    <w:p w14:paraId="22146213">
      <w:pPr>
        <w:autoSpaceDE w:val="0"/>
        <w:autoSpaceDN w:val="0"/>
        <w:adjustRightInd w:val="0"/>
        <w:spacing w:after="0" w:line="240" w:lineRule="auto"/>
        <w:jc w:val="both"/>
        <w:rPr>
          <w:rFonts w:ascii="Times New Roman" w:hAnsi="Times New Roman" w:cs="Times New Roman"/>
          <w:sz w:val="28"/>
          <w:szCs w:val="28"/>
        </w:rPr>
      </w:pPr>
    </w:p>
    <w:p w14:paraId="08E8FA40">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СЛАЙД 5</w:t>
      </w:r>
    </w:p>
    <w:p w14:paraId="28E8B59C">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 «ОСВЕНЦИМ»</w:t>
      </w:r>
    </w:p>
    <w:p w14:paraId="0EC20130">
      <w:pPr>
        <w:autoSpaceDE w:val="0"/>
        <w:autoSpaceDN w:val="0"/>
        <w:adjustRightInd w:val="0"/>
        <w:spacing w:after="0" w:line="240" w:lineRule="auto"/>
        <w:jc w:val="both"/>
        <w:rPr>
          <w:rFonts w:ascii="Times New Roman" w:hAnsi="Times New Roman" w:cs="Times New Roman"/>
          <w:sz w:val="28"/>
          <w:szCs w:val="28"/>
        </w:rPr>
      </w:pPr>
    </w:p>
    <w:p w14:paraId="5E87FFAA">
      <w:pPr>
        <w:autoSpaceDE w:val="0"/>
        <w:autoSpaceDN w:val="0"/>
        <w:adjustRightInd w:val="0"/>
        <w:spacing w:after="0" w:line="240" w:lineRule="auto"/>
        <w:jc w:val="both"/>
        <w:rPr>
          <w:rFonts w:cs="TimesNewRomanPSMT"/>
          <w:sz w:val="28"/>
          <w:szCs w:val="28"/>
        </w:rPr>
      </w:pPr>
      <w:r>
        <w:rPr>
          <w:rFonts w:ascii="Times New Roman" w:hAnsi="Times New Roman" w:cs="Times New Roman"/>
          <w:sz w:val="28"/>
          <w:szCs w:val="28"/>
        </w:rPr>
        <w:t xml:space="preserve">Дата 27 января международного дня памяти выбрана не случайно. Она связана с освобождением в 1945 году </w:t>
      </w:r>
      <w:r>
        <w:rPr>
          <w:rFonts w:ascii="TimesNewRomanPSMT" w:hAnsi="TimesNewRomanPSMT" w:cs="TimesNewRomanPSMT"/>
          <w:sz w:val="28"/>
          <w:szCs w:val="28"/>
        </w:rPr>
        <w:t xml:space="preserve">войсками Красной </w:t>
      </w:r>
      <w:r>
        <w:rPr>
          <w:rFonts w:cs="TimesNewRomanPSMT"/>
          <w:sz w:val="28"/>
          <w:szCs w:val="28"/>
        </w:rPr>
        <w:t>А</w:t>
      </w:r>
      <w:r>
        <w:rPr>
          <w:rFonts w:ascii="TimesNewRomanPSMT" w:hAnsi="TimesNewRomanPSMT" w:cs="TimesNewRomanPSMT"/>
          <w:sz w:val="28"/>
          <w:szCs w:val="28"/>
        </w:rPr>
        <w:t>рмии концлагеря Аушвиц</w:t>
      </w:r>
      <w:r>
        <w:rPr>
          <w:rFonts w:cs="TimesNewRomanPSMT"/>
          <w:sz w:val="28"/>
          <w:szCs w:val="28"/>
        </w:rPr>
        <w:t xml:space="preserve"> </w:t>
      </w:r>
      <w:r>
        <w:rPr>
          <w:rFonts w:ascii="TimesNewRomanPSMT" w:hAnsi="TimesNewRomanPSMT" w:cs="TimesNewRomanPSMT"/>
          <w:sz w:val="28"/>
          <w:szCs w:val="28"/>
        </w:rPr>
        <w:t>(Освенцим) в котором было уничтожено более миллиона человек.</w:t>
      </w:r>
      <w:r>
        <w:rPr>
          <w:rFonts w:cs="TimesNewRomanPSMT"/>
          <w:sz w:val="28"/>
          <w:szCs w:val="28"/>
        </w:rPr>
        <w:t xml:space="preserve"> </w:t>
      </w:r>
    </w:p>
    <w:p w14:paraId="1247BBAF">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Мне хочется рассказать вам о том страшном периоде 20 века, через который прошли миллионы еврейских детей погибших во время Холокоста. </w:t>
      </w:r>
    </w:p>
    <w:p w14:paraId="3D95FDFC">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СЛАЙД 6</w:t>
      </w:r>
    </w:p>
    <w:p w14:paraId="3B0D8F90">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 «ДЕТИ ОСВЕНЦИМА»</w:t>
      </w:r>
    </w:p>
    <w:p w14:paraId="0FF21519">
      <w:pPr>
        <w:autoSpaceDE w:val="0"/>
        <w:autoSpaceDN w:val="0"/>
        <w:adjustRightInd w:val="0"/>
        <w:spacing w:after="0" w:line="240" w:lineRule="auto"/>
        <w:jc w:val="both"/>
        <w:rPr>
          <w:rFonts w:ascii="Times New Roman" w:hAnsi="Times New Roman" w:cs="Times New Roman"/>
          <w:sz w:val="28"/>
          <w:szCs w:val="28"/>
        </w:rPr>
      </w:pPr>
    </w:p>
    <w:p w14:paraId="06623C39">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Во время Холокоста в гетто, концлагерях погибло около полутора миллионов детей, из которых примерно один миллион двести -еврейские дети. Эта огромная цифра, масштабы которой невозможно вообразить. </w:t>
      </w:r>
    </w:p>
    <w:p w14:paraId="29644530">
      <w:pPr>
        <w:autoSpaceDE w:val="0"/>
        <w:autoSpaceDN w:val="0"/>
        <w:adjustRightInd w:val="0"/>
        <w:spacing w:after="0" w:line="240" w:lineRule="auto"/>
        <w:jc w:val="both"/>
        <w:rPr>
          <w:rFonts w:ascii="Times New Roman" w:hAnsi="Times New Roman" w:cs="Times New Roman"/>
          <w:sz w:val="28"/>
          <w:szCs w:val="28"/>
        </w:rPr>
      </w:pPr>
    </w:p>
    <w:p w14:paraId="766C5A90">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ЗВУЧИТ МУЗЫКА МОЦАРТА «</w:t>
      </w:r>
      <w:r>
        <w:rPr>
          <w:rFonts w:ascii="Times New Roman" w:hAnsi="Times New Roman" w:cs="Times New Roman"/>
          <w:b/>
          <w:sz w:val="28"/>
          <w:szCs w:val="28"/>
          <w:u w:val="single"/>
          <w:lang w:val="en-US"/>
        </w:rPr>
        <w:t>LACRIMOSA</w:t>
      </w:r>
      <w:r>
        <w:rPr>
          <w:rFonts w:ascii="Times New Roman" w:hAnsi="Times New Roman" w:cs="Times New Roman"/>
          <w:b/>
          <w:sz w:val="28"/>
          <w:szCs w:val="28"/>
          <w:u w:val="single"/>
        </w:rPr>
        <w:t>»</w:t>
      </w:r>
    </w:p>
    <w:p w14:paraId="6EB852B0">
      <w:pPr>
        <w:autoSpaceDE w:val="0"/>
        <w:autoSpaceDN w:val="0"/>
        <w:adjustRightInd w:val="0"/>
        <w:spacing w:after="0" w:line="240" w:lineRule="auto"/>
        <w:jc w:val="center"/>
        <w:rPr>
          <w:rFonts w:ascii="Times New Roman" w:hAnsi="Times New Roman" w:cs="Times New Roman"/>
          <w:b/>
          <w:sz w:val="28"/>
          <w:szCs w:val="28"/>
          <w:u w:val="single"/>
        </w:rPr>
      </w:pPr>
    </w:p>
    <w:p w14:paraId="78EEFD2A">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СТИХОТВОРЕНИЕ «ПАМЯТИ ЖЕРТВ ХОЛОКОСТА» </w:t>
      </w:r>
    </w:p>
    <w:p w14:paraId="2F476721">
      <w:pPr>
        <w:autoSpaceDE w:val="0"/>
        <w:autoSpaceDN w:val="0"/>
        <w:adjustRightInd w:val="0"/>
        <w:spacing w:after="0" w:line="240" w:lineRule="auto"/>
        <w:jc w:val="center"/>
        <w:rPr>
          <w:rFonts w:ascii="Times New Roman" w:hAnsi="Times New Roman" w:cs="Times New Roman"/>
          <w:b/>
          <w:sz w:val="28"/>
          <w:szCs w:val="28"/>
          <w:u w:val="single"/>
        </w:rPr>
      </w:pPr>
    </w:p>
    <w:p w14:paraId="531904F6">
      <w:pPr>
        <w:autoSpaceDE w:val="0"/>
        <w:autoSpaceDN w:val="0"/>
        <w:adjustRightInd w:val="0"/>
        <w:spacing w:after="0"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Чтец 2</w:t>
      </w:r>
    </w:p>
    <w:p w14:paraId="49702914">
      <w:pPr>
        <w:shd w:val="clear" w:color="auto" w:fill="FFFFFF"/>
        <w:spacing w:after="390" w:line="390" w:lineRule="atLeast"/>
        <w:rPr>
          <w:rFonts w:ascii="Times New Roman" w:hAnsi="Times New Roman" w:eastAsia="Times New Roman" w:cs="Times New Roman"/>
          <w:color w:val="222222"/>
          <w:sz w:val="28"/>
          <w:szCs w:val="28"/>
          <w:lang w:eastAsia="ru-RU"/>
        </w:rPr>
      </w:pPr>
      <w:r>
        <w:rPr>
          <w:rFonts w:ascii="Times New Roman" w:hAnsi="Times New Roman" w:eastAsia="Times New Roman" w:cs="Times New Roman"/>
          <w:color w:val="222222"/>
          <w:sz w:val="28"/>
          <w:szCs w:val="28"/>
          <w:lang w:eastAsia="ru-RU"/>
        </w:rPr>
        <w:t>Убивали всех, детей и взрослых,</w:t>
      </w:r>
      <w:r>
        <w:rPr>
          <w:rFonts w:ascii="Times New Roman" w:hAnsi="Times New Roman" w:eastAsia="Times New Roman" w:cs="Times New Roman"/>
          <w:color w:val="222222"/>
          <w:sz w:val="28"/>
          <w:szCs w:val="28"/>
          <w:lang w:eastAsia="ru-RU"/>
        </w:rPr>
        <w:br w:type="textWrapping"/>
      </w:r>
      <w:r>
        <w:rPr>
          <w:rFonts w:ascii="Times New Roman" w:hAnsi="Times New Roman" w:eastAsia="Times New Roman" w:cs="Times New Roman"/>
          <w:color w:val="222222"/>
          <w:sz w:val="28"/>
          <w:szCs w:val="28"/>
          <w:lang w:eastAsia="ru-RU"/>
        </w:rPr>
        <w:t>Будто ад восстал в лице людей,</w:t>
      </w:r>
      <w:r>
        <w:rPr>
          <w:rFonts w:ascii="Times New Roman" w:hAnsi="Times New Roman" w:eastAsia="Times New Roman" w:cs="Times New Roman"/>
          <w:color w:val="222222"/>
          <w:sz w:val="28"/>
          <w:szCs w:val="28"/>
          <w:lang w:eastAsia="ru-RU"/>
        </w:rPr>
        <w:br w:type="textWrapping"/>
      </w:r>
      <w:r>
        <w:rPr>
          <w:rFonts w:ascii="Times New Roman" w:hAnsi="Times New Roman" w:eastAsia="Times New Roman" w:cs="Times New Roman"/>
          <w:color w:val="222222"/>
          <w:sz w:val="28"/>
          <w:szCs w:val="28"/>
          <w:lang w:eastAsia="ru-RU"/>
        </w:rPr>
        <w:t>Превративши их в зверей, в животных,</w:t>
      </w:r>
      <w:r>
        <w:rPr>
          <w:rFonts w:ascii="Times New Roman" w:hAnsi="Times New Roman" w:eastAsia="Times New Roman" w:cs="Times New Roman"/>
          <w:color w:val="222222"/>
          <w:sz w:val="28"/>
          <w:szCs w:val="28"/>
          <w:lang w:eastAsia="ru-RU"/>
        </w:rPr>
        <w:br w:type="textWrapping"/>
      </w:r>
      <w:r>
        <w:rPr>
          <w:rFonts w:ascii="Times New Roman" w:hAnsi="Times New Roman" w:eastAsia="Times New Roman" w:cs="Times New Roman"/>
          <w:color w:val="222222"/>
          <w:sz w:val="28"/>
          <w:szCs w:val="28"/>
          <w:lang w:eastAsia="ru-RU"/>
        </w:rPr>
        <w:t>Для которых целью был еврей.</w:t>
      </w:r>
    </w:p>
    <w:p w14:paraId="19DBB071">
      <w:pPr>
        <w:shd w:val="clear" w:color="auto" w:fill="FFFFFF"/>
        <w:spacing w:after="390" w:line="390" w:lineRule="atLeast"/>
        <w:rPr>
          <w:rFonts w:ascii="Times New Roman" w:hAnsi="Times New Roman" w:eastAsia="Times New Roman" w:cs="Times New Roman"/>
          <w:color w:val="222222"/>
          <w:sz w:val="28"/>
          <w:szCs w:val="28"/>
          <w:lang w:eastAsia="ru-RU"/>
        </w:rPr>
      </w:pPr>
      <w:r>
        <w:rPr>
          <w:rFonts w:ascii="Times New Roman" w:hAnsi="Times New Roman" w:eastAsia="Times New Roman" w:cs="Times New Roman"/>
          <w:color w:val="222222"/>
          <w:sz w:val="28"/>
          <w:szCs w:val="28"/>
          <w:lang w:eastAsia="ru-RU"/>
        </w:rPr>
        <w:t>Холокост… Событий нет ужасней.</w:t>
      </w:r>
      <w:r>
        <w:rPr>
          <w:rFonts w:ascii="Times New Roman" w:hAnsi="Times New Roman" w:eastAsia="Times New Roman" w:cs="Times New Roman"/>
          <w:color w:val="222222"/>
          <w:sz w:val="28"/>
          <w:szCs w:val="28"/>
          <w:lang w:eastAsia="ru-RU"/>
        </w:rPr>
        <w:br w:type="textWrapping"/>
      </w:r>
      <w:r>
        <w:rPr>
          <w:rFonts w:ascii="Times New Roman" w:hAnsi="Times New Roman" w:eastAsia="Times New Roman" w:cs="Times New Roman"/>
          <w:color w:val="222222"/>
          <w:sz w:val="28"/>
          <w:szCs w:val="28"/>
          <w:lang w:eastAsia="ru-RU"/>
        </w:rPr>
        <w:t>Просто вспомним. Просто помолчим.</w:t>
      </w:r>
      <w:r>
        <w:rPr>
          <w:rFonts w:ascii="Times New Roman" w:hAnsi="Times New Roman" w:eastAsia="Times New Roman" w:cs="Times New Roman"/>
          <w:color w:val="222222"/>
          <w:sz w:val="28"/>
          <w:szCs w:val="28"/>
          <w:lang w:eastAsia="ru-RU"/>
        </w:rPr>
        <w:br w:type="textWrapping"/>
      </w:r>
      <w:r>
        <w:rPr>
          <w:rFonts w:ascii="Times New Roman" w:hAnsi="Times New Roman" w:eastAsia="Times New Roman" w:cs="Times New Roman"/>
          <w:color w:val="222222"/>
          <w:sz w:val="28"/>
          <w:szCs w:val="28"/>
          <w:lang w:eastAsia="ru-RU"/>
        </w:rPr>
        <w:t>Пусть хранит нас Бог от злой напасти</w:t>
      </w:r>
      <w:r>
        <w:rPr>
          <w:rFonts w:ascii="Times New Roman" w:hAnsi="Times New Roman" w:eastAsia="Times New Roman" w:cs="Times New Roman"/>
          <w:color w:val="222222"/>
          <w:sz w:val="28"/>
          <w:szCs w:val="28"/>
          <w:lang w:eastAsia="ru-RU"/>
        </w:rPr>
        <w:br w:type="textWrapping"/>
      </w:r>
      <w:r>
        <w:rPr>
          <w:rFonts w:ascii="Times New Roman" w:hAnsi="Times New Roman" w:eastAsia="Times New Roman" w:cs="Times New Roman"/>
          <w:color w:val="222222"/>
          <w:sz w:val="28"/>
          <w:szCs w:val="28"/>
          <w:lang w:eastAsia="ru-RU"/>
        </w:rPr>
        <w:t>И пошлет с небес на землю мир.</w:t>
      </w:r>
    </w:p>
    <w:p w14:paraId="6975F866">
      <w:pPr>
        <w:shd w:val="clear" w:color="auto" w:fill="FFFFFF"/>
        <w:spacing w:after="390" w:line="390" w:lineRule="atLeast"/>
        <w:rPr>
          <w:rFonts w:ascii="Times New Roman" w:hAnsi="Times New Roman" w:eastAsia="Times New Roman" w:cs="Times New Roman"/>
          <w:b/>
          <w:color w:val="222222"/>
          <w:sz w:val="28"/>
          <w:szCs w:val="28"/>
          <w:u w:val="single"/>
          <w:lang w:eastAsia="ru-RU"/>
        </w:rPr>
      </w:pPr>
      <w:r>
        <w:rPr>
          <w:rFonts w:ascii="Times New Roman" w:hAnsi="Times New Roman" w:eastAsia="Times New Roman" w:cs="Times New Roman"/>
          <w:b/>
          <w:color w:val="222222"/>
          <w:sz w:val="28"/>
          <w:szCs w:val="28"/>
          <w:u w:val="single"/>
          <w:lang w:eastAsia="ru-RU"/>
        </w:rPr>
        <w:t>Ведущий</w:t>
      </w:r>
    </w:p>
    <w:p w14:paraId="64777E1D">
      <w:pPr>
        <w:shd w:val="clear" w:color="auto" w:fill="FFFFFF"/>
        <w:spacing w:after="390" w:line="390" w:lineRule="atLeast"/>
        <w:jc w:val="both"/>
        <w:rPr>
          <w:rFonts w:ascii="Times New Roman" w:hAnsi="Times New Roman" w:eastAsia="Times New Roman" w:cs="Times New Roman"/>
          <w:color w:val="222222"/>
          <w:sz w:val="28"/>
          <w:szCs w:val="28"/>
          <w:u w:val="single"/>
          <w:lang w:eastAsia="ru-RU"/>
        </w:rPr>
      </w:pPr>
      <w:r>
        <w:rPr>
          <w:rFonts w:ascii="Times New Roman" w:hAnsi="Times New Roman" w:cs="Times New Roman"/>
          <w:sz w:val="28"/>
          <w:szCs w:val="28"/>
        </w:rPr>
        <w:t>С чего же начался Холокост?</w:t>
      </w:r>
      <w:r>
        <w:rPr>
          <w:rFonts w:ascii="Times New Roman" w:hAnsi="Times New Roman" w:eastAsia="Times New Roman" w:cs="Times New Roman"/>
          <w:color w:val="222222"/>
          <w:sz w:val="28"/>
          <w:szCs w:val="28"/>
          <w:lang w:eastAsia="ru-RU"/>
        </w:rPr>
        <w:t xml:space="preserve">  </w:t>
      </w:r>
      <w:r>
        <w:rPr>
          <w:rFonts w:ascii="TimesNewRomanPSMT" w:hAnsi="TimesNewRomanPSMT" w:cs="TimesNewRomanPSMT"/>
          <w:sz w:val="28"/>
          <w:szCs w:val="28"/>
        </w:rPr>
        <w:t xml:space="preserve">Холокост </w:t>
      </w:r>
      <w:r>
        <w:rPr>
          <w:rFonts w:cs="TimesNewRomanPSMT"/>
          <w:sz w:val="28"/>
          <w:szCs w:val="28"/>
        </w:rPr>
        <w:t xml:space="preserve">- </w:t>
      </w:r>
      <w:r>
        <w:rPr>
          <w:rFonts w:ascii="TimesNewRomanPSMT" w:hAnsi="TimesNewRomanPSMT" w:cs="TimesNewRomanPSMT"/>
          <w:sz w:val="28"/>
          <w:szCs w:val="28"/>
        </w:rPr>
        <w:t>это политика нацистов, их союзников и пособников по преследованию и</w:t>
      </w:r>
      <w:r>
        <w:rPr>
          <w:rFonts w:cs="TimesNewRomanPSMT"/>
          <w:sz w:val="28"/>
          <w:szCs w:val="28"/>
        </w:rPr>
        <w:t xml:space="preserve"> </w:t>
      </w:r>
      <w:r>
        <w:rPr>
          <w:rFonts w:ascii="TimesNewRomanPSMT" w:hAnsi="TimesNewRomanPSMT" w:cs="TimesNewRomanPSMT"/>
          <w:sz w:val="28"/>
          <w:szCs w:val="28"/>
        </w:rPr>
        <w:t xml:space="preserve">уничтожению евреев </w:t>
      </w:r>
      <w:r>
        <w:rPr>
          <w:rFonts w:cs="TimesNewRomanPSMT"/>
          <w:sz w:val="28"/>
          <w:szCs w:val="28"/>
        </w:rPr>
        <w:t>с</w:t>
      </w:r>
      <w:r>
        <w:rPr>
          <w:rFonts w:ascii="TimesNewRomanPSMT" w:hAnsi="TimesNewRomanPSMT" w:cs="TimesNewRomanPSMT"/>
          <w:sz w:val="28"/>
          <w:szCs w:val="28"/>
        </w:rPr>
        <w:t xml:space="preserve"> 1933 </w:t>
      </w:r>
      <w:r>
        <w:rPr>
          <w:rFonts w:cs="TimesNewRomanPSMT"/>
          <w:sz w:val="28"/>
          <w:szCs w:val="28"/>
        </w:rPr>
        <w:t xml:space="preserve">по </w:t>
      </w:r>
      <w:r>
        <w:rPr>
          <w:rFonts w:ascii="TimesNewRomanPSMT" w:hAnsi="TimesNewRomanPSMT" w:cs="TimesNewRomanPSMT"/>
          <w:sz w:val="28"/>
          <w:szCs w:val="28"/>
        </w:rPr>
        <w:t>1945 г</w:t>
      </w:r>
      <w:r>
        <w:rPr>
          <w:rFonts w:cs="TimesNewRomanPSMT"/>
          <w:sz w:val="28"/>
          <w:szCs w:val="28"/>
        </w:rPr>
        <w:t>о</w:t>
      </w:r>
      <w:r>
        <w:rPr>
          <w:rFonts w:ascii="Times New Roman" w:hAnsi="Times New Roman" w:cs="Times New Roman"/>
          <w:sz w:val="28"/>
          <w:szCs w:val="28"/>
        </w:rPr>
        <w:t>ды</w:t>
      </w:r>
      <w:r>
        <w:rPr>
          <w:rFonts w:cs="TimesNewRomanPSMT"/>
          <w:sz w:val="28"/>
          <w:szCs w:val="28"/>
        </w:rPr>
        <w:t>.</w:t>
      </w:r>
      <w:r>
        <w:rPr>
          <w:rFonts w:ascii="Times New Roman" w:hAnsi="Times New Roman" w:eastAsia="Times New Roman" w:cs="Times New Roman"/>
          <w:color w:val="222222"/>
          <w:sz w:val="28"/>
          <w:szCs w:val="28"/>
          <w:lang w:eastAsia="ru-RU"/>
        </w:rPr>
        <w:t xml:space="preserve"> </w:t>
      </w:r>
      <w:r>
        <w:rPr>
          <w:rFonts w:ascii="Times New Roman" w:hAnsi="Times New Roman" w:cs="Times New Roman"/>
          <w:color w:val="000000"/>
          <w:sz w:val="28"/>
          <w:szCs w:val="28"/>
          <w:shd w:val="clear" w:color="auto" w:fill="FFFFFF"/>
        </w:rPr>
        <w:t>В 1920 году в Германии создается Национал-социалистическая партия Германии, в основу программы партии была заложена антисемитская идеология.  30 января 1933 года Гитлер становится канцлером Германии.</w:t>
      </w:r>
      <w:r>
        <w:rPr>
          <w:rFonts w:ascii="Times New Roman" w:hAnsi="Times New Roman" w:eastAsia="Times New Roman" w:cs="Times New Roman"/>
          <w:color w:val="222222"/>
          <w:sz w:val="28"/>
          <w:szCs w:val="28"/>
          <w:lang w:eastAsia="ru-RU"/>
        </w:rPr>
        <w:t xml:space="preserve"> </w:t>
      </w:r>
      <w:r>
        <w:rPr>
          <w:rFonts w:ascii="Times New Roman" w:hAnsi="Times New Roman" w:cs="Times New Roman"/>
          <w:color w:val="000000"/>
          <w:sz w:val="28"/>
          <w:szCs w:val="28"/>
          <w:shd w:val="clear" w:color="auto" w:fill="FFFFFF"/>
        </w:rPr>
        <w:t xml:space="preserve">Нацисты , пришедшие к власти в Германии  утверждали, что они «высшая раса», считая евреев «низшей расой», представляющих угрозу Германскому расовому обществу. Первой жертвой антисемитской идеологии стала еврейская община Германии, насчитывающая 500 тысяч человек. </w:t>
      </w:r>
      <w:r>
        <w:rPr>
          <w:rFonts w:ascii="Times New Roman" w:hAnsi="Times New Roman" w:cs="Times New Roman"/>
          <w:sz w:val="28"/>
          <w:szCs w:val="28"/>
        </w:rPr>
        <w:t>В апреле 1933 года был объявлен  бойкот всех еврейских предприятий. Адвокаты, врачи и лекторы университетов, которые не были христианами в третьем поколении, также подлежали отстранению от работы.</w:t>
      </w:r>
    </w:p>
    <w:p w14:paraId="331832C7">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СЛАЙД 7</w:t>
      </w:r>
    </w:p>
    <w:p w14:paraId="3CE219AB">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 «СЖИГАНИЕ КНИГ»</w:t>
      </w:r>
    </w:p>
    <w:p w14:paraId="476033CF">
      <w:pPr>
        <w:autoSpaceDE w:val="0"/>
        <w:autoSpaceDN w:val="0"/>
        <w:adjustRightInd w:val="0"/>
        <w:spacing w:after="0" w:line="240" w:lineRule="auto"/>
        <w:jc w:val="center"/>
        <w:rPr>
          <w:rFonts w:ascii="Times New Roman" w:hAnsi="Times New Roman" w:cs="Times New Roman"/>
          <w:b/>
          <w:sz w:val="28"/>
          <w:szCs w:val="28"/>
          <w:u w:val="single"/>
        </w:rPr>
      </w:pPr>
    </w:p>
    <w:p w14:paraId="69172B69">
      <w:pPr>
        <w:shd w:val="clear" w:color="auto" w:fill="FFFFFF"/>
        <w:spacing w:after="390" w:line="390" w:lineRule="atLeast"/>
        <w:jc w:val="both"/>
        <w:rPr>
          <w:rFonts w:ascii="Times New Roman" w:hAnsi="Times New Roman" w:cs="Times New Roman"/>
          <w:sz w:val="28"/>
          <w:szCs w:val="28"/>
        </w:rPr>
      </w:pPr>
      <w:r>
        <w:rPr>
          <w:rFonts w:ascii="Times New Roman" w:hAnsi="Times New Roman" w:cs="Times New Roman"/>
          <w:b/>
          <w:sz w:val="28"/>
          <w:szCs w:val="28"/>
        </w:rPr>
        <w:t xml:space="preserve"> </w:t>
      </w:r>
      <w:r>
        <w:rPr>
          <w:rFonts w:ascii="Times New Roman" w:hAnsi="Times New Roman" w:cs="Times New Roman"/>
          <w:sz w:val="28"/>
          <w:szCs w:val="28"/>
        </w:rPr>
        <w:t xml:space="preserve">В мае 1933 года на улицах Берлина был устроен костер из книг еврейских писателей. Были сожжены также сочинения неугодных писателей, не бывших евреями. Такого представления Европа не видела со времен средневековья. Евреев избивали прямо на улицах. Уважаемых граждан-евреев унижали и заставляли выполнять презираемые работы. </w:t>
      </w:r>
    </w:p>
    <w:p w14:paraId="5090ACEE">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СЛАЙД 8</w:t>
      </w:r>
    </w:p>
    <w:p w14:paraId="0F9A4FA0">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 «НЕМЕЦКИЕ ЗАКОНЫ»</w:t>
      </w:r>
    </w:p>
    <w:p w14:paraId="3C0BB08E">
      <w:pPr>
        <w:autoSpaceDE w:val="0"/>
        <w:autoSpaceDN w:val="0"/>
        <w:adjustRightInd w:val="0"/>
        <w:spacing w:after="0" w:line="240" w:lineRule="auto"/>
        <w:jc w:val="center"/>
        <w:rPr>
          <w:rFonts w:ascii="Times New Roman" w:hAnsi="Times New Roman" w:cs="Times New Roman"/>
          <w:b/>
          <w:sz w:val="28"/>
          <w:szCs w:val="28"/>
          <w:u w:val="single"/>
        </w:rPr>
      </w:pPr>
    </w:p>
    <w:p w14:paraId="2C37A0BE">
      <w:pPr>
        <w:shd w:val="clear" w:color="auto" w:fill="FFFFFF"/>
        <w:spacing w:after="390" w:line="390" w:lineRule="atLeast"/>
        <w:jc w:val="both"/>
        <w:rPr>
          <w:rFonts w:ascii="Times New Roman" w:hAnsi="Times New Roman" w:cs="Times New Roman"/>
          <w:sz w:val="28"/>
          <w:szCs w:val="28"/>
        </w:rPr>
      </w:pPr>
      <w:r>
        <w:rPr>
          <w:rFonts w:ascii="Times New Roman" w:hAnsi="Times New Roman" w:cs="Times New Roman"/>
          <w:sz w:val="28"/>
          <w:szCs w:val="28"/>
        </w:rPr>
        <w:t xml:space="preserve">В 1935 году прошел съезд  нацисткой партии в Нюрнберге на котором были приняты законы «О гражданах рейха» и «Защите немецкой крови», а спустя два месяца принятые поправки к этим законам лишили евреев всех политических и гражданских прав. </w:t>
      </w:r>
    </w:p>
    <w:p w14:paraId="6AD53DCD">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СЛАЙД 9</w:t>
      </w:r>
    </w:p>
    <w:p w14:paraId="42B9FE88">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 «ХРУСТАЛЬНАЯ НОЧЬ»</w:t>
      </w:r>
    </w:p>
    <w:p w14:paraId="1598BAA0">
      <w:pPr>
        <w:autoSpaceDE w:val="0"/>
        <w:autoSpaceDN w:val="0"/>
        <w:adjustRightInd w:val="0"/>
        <w:spacing w:after="0" w:line="240" w:lineRule="auto"/>
        <w:jc w:val="center"/>
        <w:rPr>
          <w:rFonts w:ascii="Times New Roman" w:hAnsi="Times New Roman" w:cs="Times New Roman"/>
          <w:b/>
          <w:sz w:val="28"/>
          <w:szCs w:val="28"/>
          <w:u w:val="single"/>
        </w:rPr>
      </w:pPr>
    </w:p>
    <w:p w14:paraId="33B44843">
      <w:pPr>
        <w:shd w:val="clear" w:color="auto" w:fill="FFFFFF"/>
        <w:spacing w:after="390" w:line="390" w:lineRule="atLeast"/>
        <w:jc w:val="both"/>
        <w:rPr>
          <w:rFonts w:ascii="Times New Roman" w:hAnsi="Times New Roman" w:cs="Times New Roman"/>
          <w:sz w:val="28"/>
          <w:szCs w:val="28"/>
        </w:rPr>
      </w:pPr>
      <w:r>
        <w:rPr>
          <w:rFonts w:ascii="Times New Roman" w:hAnsi="Times New Roman" w:cs="Times New Roman"/>
          <w:sz w:val="28"/>
          <w:szCs w:val="28"/>
        </w:rPr>
        <w:t>С 9 на 10 ноября 1938 года произошли события «Хрустальной ночи».</w:t>
      </w:r>
    </w:p>
    <w:p w14:paraId="3233D292">
      <w:pPr>
        <w:shd w:val="clear" w:color="auto" w:fill="FFFFFF"/>
        <w:spacing w:after="390" w:line="390" w:lineRule="atLeast"/>
        <w:jc w:val="both"/>
        <w:rPr>
          <w:rFonts w:ascii="Times New Roman" w:hAnsi="Times New Roman" w:cs="Times New Roman"/>
          <w:sz w:val="28"/>
          <w:szCs w:val="28"/>
        </w:rPr>
      </w:pPr>
      <w:r>
        <w:rPr>
          <w:rFonts w:ascii="Times New Roman" w:hAnsi="Times New Roman" w:cs="Times New Roman"/>
          <w:sz w:val="28"/>
          <w:szCs w:val="28"/>
        </w:rPr>
        <w:t>Почему ночь была названа «Хрустальной?»</w:t>
      </w:r>
    </w:p>
    <w:p w14:paraId="69E84680">
      <w:pPr>
        <w:shd w:val="clear" w:color="auto" w:fill="FFFFFF"/>
        <w:spacing w:after="390" w:line="390" w:lineRule="atLeast"/>
        <w:jc w:val="center"/>
        <w:rPr>
          <w:rFonts w:ascii="Times New Roman" w:hAnsi="Times New Roman" w:cs="Times New Roman"/>
          <w:sz w:val="28"/>
          <w:szCs w:val="28"/>
        </w:rPr>
      </w:pPr>
      <w:r>
        <w:rPr>
          <w:rFonts w:ascii="Times New Roman" w:hAnsi="Times New Roman" w:cs="Times New Roman"/>
          <w:sz w:val="28"/>
          <w:szCs w:val="28"/>
        </w:rPr>
        <w:t>Ответы обучающихся</w:t>
      </w:r>
    </w:p>
    <w:p w14:paraId="6DD63B1D">
      <w:pPr>
        <w:shd w:val="clear" w:color="auto" w:fill="FFFFFF"/>
        <w:spacing w:after="390" w:line="390" w:lineRule="atLeast"/>
        <w:rPr>
          <w:rFonts w:ascii="Times New Roman" w:hAnsi="Times New Roman" w:cs="Times New Roman"/>
          <w:b/>
          <w:sz w:val="28"/>
          <w:szCs w:val="28"/>
          <w:u w:val="single"/>
        </w:rPr>
      </w:pPr>
      <w:r>
        <w:rPr>
          <w:rFonts w:ascii="Times New Roman" w:hAnsi="Times New Roman" w:cs="Times New Roman"/>
          <w:b/>
          <w:sz w:val="28"/>
          <w:szCs w:val="28"/>
          <w:u w:val="single"/>
        </w:rPr>
        <w:t>Ведущий</w:t>
      </w:r>
    </w:p>
    <w:p w14:paraId="6C40F587">
      <w:pPr>
        <w:shd w:val="clear" w:color="auto" w:fill="FFFFFF"/>
        <w:spacing w:after="390" w:line="390" w:lineRule="atLeast"/>
        <w:jc w:val="both"/>
        <w:rPr>
          <w:rFonts w:ascii="Times New Roman" w:hAnsi="Times New Roman" w:cs="Times New Roman"/>
          <w:sz w:val="28"/>
          <w:szCs w:val="28"/>
        </w:rPr>
      </w:pPr>
      <w:r>
        <w:rPr>
          <w:rFonts w:ascii="Times New Roman" w:hAnsi="Times New Roman" w:cs="Times New Roman"/>
          <w:sz w:val="28"/>
          <w:szCs w:val="28"/>
        </w:rPr>
        <w:t xml:space="preserve"> «Хрустальная ночь» получила свое название от осколков стекла, покрывших улицы Германии и положивших начало погрому.</w:t>
      </w:r>
    </w:p>
    <w:p w14:paraId="368A942A">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СЛАЙД 10</w:t>
      </w:r>
    </w:p>
    <w:p w14:paraId="48755AF9">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 «ПОЖАР В СИНАГОГЕ»</w:t>
      </w:r>
    </w:p>
    <w:p w14:paraId="3FDCE4F1">
      <w:pPr>
        <w:autoSpaceDE w:val="0"/>
        <w:autoSpaceDN w:val="0"/>
        <w:adjustRightInd w:val="0"/>
        <w:spacing w:after="0" w:line="240" w:lineRule="auto"/>
        <w:jc w:val="center"/>
        <w:rPr>
          <w:rFonts w:ascii="Times New Roman" w:hAnsi="Times New Roman" w:cs="Times New Roman"/>
          <w:b/>
          <w:sz w:val="28"/>
          <w:szCs w:val="28"/>
          <w:u w:val="single"/>
        </w:rPr>
      </w:pPr>
    </w:p>
    <w:p w14:paraId="13DDCBBF">
      <w:pPr>
        <w:shd w:val="clear" w:color="auto" w:fill="FFFFFF"/>
        <w:spacing w:after="390" w:line="390" w:lineRule="atLeast"/>
        <w:jc w:val="both"/>
        <w:rPr>
          <w:rFonts w:ascii="Times New Roman" w:hAnsi="Times New Roman" w:cs="Times New Roman"/>
          <w:color w:val="202122"/>
          <w:sz w:val="28"/>
          <w:szCs w:val="28"/>
        </w:rPr>
      </w:pPr>
      <w:r>
        <w:rPr>
          <w:rFonts w:ascii="Times New Roman" w:hAnsi="Times New Roman" w:cs="Times New Roman"/>
          <w:sz w:val="28"/>
          <w:szCs w:val="28"/>
        </w:rPr>
        <w:t>Это были осколки разбитых окон синагог, домов, магазинов и частных учреждений принадлежавших евреям, разворованных и разрушенных во время насилия.</w:t>
      </w:r>
    </w:p>
    <w:p w14:paraId="0E6CBA10">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СЛАЙД 11</w:t>
      </w:r>
    </w:p>
    <w:p w14:paraId="79A4294F">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 «АРЕСТ  ЕВРЕЕВ»</w:t>
      </w:r>
    </w:p>
    <w:p w14:paraId="74DC8B8B">
      <w:pPr>
        <w:autoSpaceDE w:val="0"/>
        <w:autoSpaceDN w:val="0"/>
        <w:adjustRightInd w:val="0"/>
        <w:spacing w:after="0" w:line="240" w:lineRule="auto"/>
        <w:jc w:val="center"/>
        <w:rPr>
          <w:rFonts w:ascii="Times New Roman" w:hAnsi="Times New Roman" w:cs="Times New Roman"/>
          <w:b/>
          <w:sz w:val="28"/>
          <w:szCs w:val="28"/>
          <w:u w:val="single"/>
        </w:rPr>
      </w:pPr>
    </w:p>
    <w:p w14:paraId="2CA71A20">
      <w:pPr>
        <w:shd w:val="clear" w:color="auto" w:fill="FFFFFF"/>
        <w:spacing w:after="390" w:line="390" w:lineRule="atLeast"/>
        <w:jc w:val="both"/>
        <w:rPr>
          <w:rFonts w:ascii="Times New Roman" w:hAnsi="Times New Roman" w:cs="Times New Roman"/>
          <w:color w:val="202122"/>
          <w:sz w:val="28"/>
          <w:szCs w:val="28"/>
        </w:rPr>
      </w:pPr>
      <w:r>
        <w:rPr>
          <w:rFonts w:ascii="Times New Roman" w:hAnsi="Times New Roman" w:cs="Times New Roman"/>
          <w:color w:val="202122"/>
          <w:sz w:val="28"/>
          <w:szCs w:val="28"/>
        </w:rPr>
        <w:t>Было арестовано 30 тысяч человек, которых через местные тюрьмы отправили в три концентрационных лагеря Дахау, Заксенхаузен, Бухенвальд. Оставшиеся в живых были временно выпущены на свободу с условием, что они срочно покинут Германию.</w:t>
      </w:r>
    </w:p>
    <w:p w14:paraId="187BC1CD">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СЛАЙД 12</w:t>
      </w:r>
    </w:p>
    <w:p w14:paraId="270A47D7">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«ЕВРЕЙСКИЕ ДЕТИ»</w:t>
      </w:r>
    </w:p>
    <w:p w14:paraId="2813C121">
      <w:pPr>
        <w:autoSpaceDE w:val="0"/>
        <w:autoSpaceDN w:val="0"/>
        <w:adjustRightInd w:val="0"/>
        <w:spacing w:after="0" w:line="240" w:lineRule="auto"/>
        <w:jc w:val="center"/>
        <w:rPr>
          <w:rFonts w:ascii="Times New Roman" w:hAnsi="Times New Roman" w:cs="Times New Roman"/>
          <w:b/>
          <w:sz w:val="28"/>
          <w:szCs w:val="28"/>
          <w:u w:val="single"/>
        </w:rPr>
      </w:pPr>
    </w:p>
    <w:p w14:paraId="065F9BF8">
      <w:pPr>
        <w:shd w:val="clear" w:color="auto" w:fill="FFFFFF"/>
        <w:spacing w:after="390" w:line="390" w:lineRule="atLeast"/>
        <w:jc w:val="both"/>
        <w:rPr>
          <w:rFonts w:ascii="Times New Roman" w:hAnsi="Times New Roman" w:cs="Times New Roman"/>
          <w:sz w:val="28"/>
          <w:szCs w:val="28"/>
        </w:rPr>
      </w:pPr>
      <w:r>
        <w:rPr>
          <w:rFonts w:ascii="Times New Roman" w:hAnsi="Times New Roman" w:cs="Times New Roman"/>
          <w:color w:val="202122"/>
          <w:sz w:val="28"/>
          <w:szCs w:val="28"/>
        </w:rPr>
        <w:t xml:space="preserve">Жизнь еврейских детей и подростков в Германии после «Хрустальной ночи» стала еще более  невыносимой. К предыдущим запретам на посещение музеев, детских игровых площадок и бассейнов теперь прибавилось исключение из общественных школ. </w:t>
      </w:r>
      <w:r>
        <w:rPr>
          <w:rFonts w:ascii="Times New Roman" w:hAnsi="Times New Roman" w:cs="Times New Roman"/>
          <w:sz w:val="28"/>
          <w:szCs w:val="28"/>
        </w:rPr>
        <w:t xml:space="preserve">Учителя подвергали школьников-евреев насмешкам и оскорблениям. </w:t>
      </w:r>
    </w:p>
    <w:p w14:paraId="3767E5C8">
      <w:pPr>
        <w:shd w:val="clear" w:color="auto" w:fill="FFFFFF"/>
        <w:spacing w:after="390" w:line="390" w:lineRule="atLeast"/>
        <w:rPr>
          <w:rFonts w:ascii="Times New Roman" w:hAnsi="Times New Roman" w:cs="Times New Roman"/>
          <w:b/>
          <w:sz w:val="28"/>
          <w:szCs w:val="28"/>
          <w:u w:val="single"/>
        </w:rPr>
      </w:pPr>
      <w:r>
        <w:rPr>
          <w:rFonts w:ascii="Times New Roman" w:hAnsi="Times New Roman" w:cs="Times New Roman"/>
          <w:b/>
          <w:sz w:val="28"/>
          <w:szCs w:val="28"/>
          <w:u w:val="single"/>
        </w:rPr>
        <w:t>ИЗ ВОСПОМИНАНИЙ УЧЕНИКОВ:</w:t>
      </w:r>
    </w:p>
    <w:p w14:paraId="50FB6752">
      <w:pPr>
        <w:autoSpaceDE w:val="0"/>
        <w:autoSpaceDN w:val="0"/>
        <w:adjustRightInd w:val="0"/>
        <w:spacing w:after="0"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Чтец 2</w:t>
      </w:r>
    </w:p>
    <w:p w14:paraId="12655969">
      <w:pPr>
        <w:shd w:val="clear" w:color="auto" w:fill="FFFFFF"/>
        <w:spacing w:after="390" w:line="390" w:lineRule="atLeast"/>
        <w:jc w:val="both"/>
        <w:rPr>
          <w:rFonts w:ascii="Times New Roman" w:hAnsi="Times New Roman" w:cs="Times New Roman"/>
          <w:color w:val="1F2124"/>
          <w:sz w:val="28"/>
          <w:szCs w:val="28"/>
          <w:shd w:val="clear" w:color="auto" w:fill="FFFFFF"/>
        </w:rPr>
      </w:pPr>
      <w:r>
        <w:rPr>
          <w:rFonts w:ascii="Times New Roman" w:hAnsi="Times New Roman" w:cs="Times New Roman"/>
          <w:color w:val="1F2124"/>
          <w:sz w:val="28"/>
          <w:szCs w:val="28"/>
          <w:shd w:val="clear" w:color="auto" w:fill="FFFFFF"/>
        </w:rPr>
        <w:t>«Школа стала для меня пыткой. Однажды на меня налетело человек семь подростков. Они обозвали меня еврейским выродком, избили и бросили в окно какого-то сарая. Я страшно порезался, пришлось накладывать швы. Я до сих пор помню тот постоянный страх, в котором я жил».</w:t>
      </w:r>
    </w:p>
    <w:p w14:paraId="13DFB319">
      <w:pPr>
        <w:shd w:val="clear" w:color="auto" w:fill="FFFFFF"/>
        <w:spacing w:after="390" w:line="390" w:lineRule="atLeast"/>
        <w:rPr>
          <w:rFonts w:ascii="Times New Roman" w:hAnsi="Times New Roman" w:cs="Times New Roman"/>
          <w:b/>
          <w:color w:val="1F2124"/>
          <w:sz w:val="28"/>
          <w:szCs w:val="28"/>
          <w:u w:val="single"/>
          <w:shd w:val="clear" w:color="auto" w:fill="FFFFFF"/>
        </w:rPr>
      </w:pPr>
      <w:r>
        <w:rPr>
          <w:rFonts w:ascii="Times New Roman" w:hAnsi="Times New Roman" w:cs="Times New Roman"/>
          <w:b/>
          <w:color w:val="1F2124"/>
          <w:sz w:val="28"/>
          <w:szCs w:val="28"/>
          <w:u w:val="single"/>
          <w:shd w:val="clear" w:color="auto" w:fill="FFFFFF"/>
        </w:rPr>
        <w:t>Ведущий</w:t>
      </w:r>
    </w:p>
    <w:p w14:paraId="6813256B">
      <w:pPr>
        <w:shd w:val="clear" w:color="auto" w:fill="FFFFFF"/>
        <w:spacing w:after="390" w:line="390" w:lineRule="atLeast"/>
        <w:jc w:val="both"/>
        <w:rPr>
          <w:rFonts w:ascii="Times New Roman" w:hAnsi="Times New Roman" w:cs="Times New Roman"/>
          <w:color w:val="1F2124"/>
          <w:sz w:val="28"/>
          <w:szCs w:val="28"/>
          <w:u w:val="single"/>
          <w:shd w:val="clear" w:color="auto" w:fill="FFFFFF"/>
        </w:rPr>
      </w:pPr>
      <w:r>
        <w:rPr>
          <w:rFonts w:ascii="Times New Roman" w:hAnsi="Times New Roman" w:cs="Times New Roman"/>
          <w:sz w:val="28"/>
          <w:szCs w:val="28"/>
        </w:rPr>
        <w:t xml:space="preserve">Многие из детей стали беженцами в ходе войны и преследований. После этих страшных событий родители думали о судьбах своих детей,  и что будет с ними в дальнейшем, если они останутся на территории Германии?  Многие страны не готовы были принять беженцев. </w:t>
      </w:r>
    </w:p>
    <w:p w14:paraId="0AAFCB32">
      <w:pPr>
        <w:shd w:val="clear" w:color="auto" w:fill="FFFFFF"/>
        <w:spacing w:after="390" w:line="390" w:lineRule="atLeast"/>
        <w:jc w:val="both"/>
        <w:rPr>
          <w:rFonts w:ascii="Times New Roman" w:hAnsi="Times New Roman" w:cs="Times New Roman"/>
          <w:sz w:val="28"/>
          <w:szCs w:val="28"/>
        </w:rPr>
      </w:pPr>
      <w:r>
        <w:rPr>
          <w:rFonts w:ascii="Times New Roman" w:hAnsi="Times New Roman" w:cs="Times New Roman"/>
          <w:sz w:val="28"/>
          <w:szCs w:val="28"/>
        </w:rPr>
        <w:t>Кто из вас знает, как называлась спасительная операция в ноябре 1938 года по спасению детей?</w:t>
      </w:r>
    </w:p>
    <w:p w14:paraId="49A17021">
      <w:pPr>
        <w:shd w:val="clear" w:color="auto" w:fill="FFFFFF"/>
        <w:spacing w:after="390" w:line="390" w:lineRule="atLeast"/>
        <w:jc w:val="center"/>
        <w:rPr>
          <w:rFonts w:ascii="Times New Roman" w:hAnsi="Times New Roman" w:cs="Times New Roman"/>
          <w:sz w:val="28"/>
          <w:szCs w:val="28"/>
        </w:rPr>
      </w:pPr>
      <w:r>
        <w:rPr>
          <w:rFonts w:ascii="Times New Roman" w:hAnsi="Times New Roman" w:cs="Times New Roman"/>
          <w:sz w:val="28"/>
          <w:szCs w:val="28"/>
        </w:rPr>
        <w:t>Ответы обучающихся.</w:t>
      </w:r>
    </w:p>
    <w:p w14:paraId="614E1F7B">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СЛАЙД 13 </w:t>
      </w:r>
    </w:p>
    <w:p w14:paraId="470B68D7">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«ОПЕРАЦИЯ  КИНДЕРТРАНСПОРТ»</w:t>
      </w:r>
    </w:p>
    <w:p w14:paraId="61CAFF08">
      <w:pPr>
        <w:autoSpaceDE w:val="0"/>
        <w:autoSpaceDN w:val="0"/>
        <w:adjustRightInd w:val="0"/>
        <w:spacing w:after="0" w:line="240" w:lineRule="auto"/>
        <w:jc w:val="center"/>
        <w:rPr>
          <w:rFonts w:ascii="Times New Roman" w:hAnsi="Times New Roman" w:cs="Times New Roman"/>
          <w:b/>
          <w:sz w:val="28"/>
          <w:szCs w:val="28"/>
          <w:u w:val="single"/>
        </w:rPr>
      </w:pPr>
    </w:p>
    <w:p w14:paraId="78C5F48F">
      <w:pPr>
        <w:shd w:val="clear" w:color="auto" w:fill="FFFFFF"/>
        <w:spacing w:after="390" w:line="390" w:lineRule="atLeast"/>
        <w:rPr>
          <w:rFonts w:ascii="Times New Roman" w:hAnsi="Times New Roman" w:cs="Times New Roman"/>
          <w:b/>
          <w:sz w:val="28"/>
          <w:szCs w:val="28"/>
          <w:u w:val="single"/>
        </w:rPr>
      </w:pPr>
      <w:r>
        <w:rPr>
          <w:rFonts w:ascii="Times New Roman" w:hAnsi="Times New Roman" w:cs="Times New Roman"/>
          <w:b/>
          <w:sz w:val="28"/>
          <w:szCs w:val="28"/>
          <w:u w:val="single"/>
        </w:rPr>
        <w:t>Ведущий</w:t>
      </w:r>
    </w:p>
    <w:p w14:paraId="719EEE46">
      <w:pPr>
        <w:shd w:val="clear" w:color="auto" w:fill="FFFFFF"/>
        <w:spacing w:after="390" w:line="390" w:lineRule="atLeast"/>
        <w:jc w:val="both"/>
        <w:rPr>
          <w:rFonts w:ascii="Times New Roman" w:hAnsi="Times New Roman" w:cs="Times New Roman"/>
          <w:sz w:val="28"/>
          <w:szCs w:val="28"/>
        </w:rPr>
      </w:pPr>
      <w:r>
        <w:rPr>
          <w:rFonts w:ascii="Times New Roman" w:hAnsi="Times New Roman" w:cs="Times New Roman"/>
          <w:sz w:val="28"/>
          <w:szCs w:val="28"/>
        </w:rPr>
        <w:t xml:space="preserve">За 9 месяцев до начала Второй мировой войны состоялась спасительная операция «Киндертранспорт».15 ноября 1938 года, через 5 дней после событий «Хрустальной ночи» в Германии, делегация британских еврейских лидеров обратилась лично к Премьер-министру Великобритании Невиллу Чемберлену. </w:t>
      </w:r>
    </w:p>
    <w:p w14:paraId="30E93624">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СЛАЙД 14</w:t>
      </w:r>
    </w:p>
    <w:p w14:paraId="043F2E41">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 «ОТПРАВКА ДЕТЕЙ»</w:t>
      </w:r>
    </w:p>
    <w:p w14:paraId="276DED87">
      <w:pPr>
        <w:autoSpaceDE w:val="0"/>
        <w:autoSpaceDN w:val="0"/>
        <w:adjustRightInd w:val="0"/>
        <w:spacing w:after="0" w:line="240" w:lineRule="auto"/>
        <w:jc w:val="center"/>
        <w:rPr>
          <w:rFonts w:ascii="Times New Roman" w:hAnsi="Times New Roman" w:cs="Times New Roman"/>
          <w:b/>
          <w:sz w:val="28"/>
          <w:szCs w:val="28"/>
          <w:u w:val="single"/>
        </w:rPr>
      </w:pPr>
    </w:p>
    <w:p w14:paraId="2FE0B1FF">
      <w:pPr>
        <w:shd w:val="clear" w:color="auto" w:fill="FFFFFF"/>
        <w:spacing w:after="390" w:line="390" w:lineRule="atLeast"/>
        <w:jc w:val="both"/>
        <w:rPr>
          <w:rFonts w:ascii="Times New Roman" w:hAnsi="Times New Roman" w:cs="Times New Roman"/>
          <w:sz w:val="28"/>
          <w:szCs w:val="28"/>
        </w:rPr>
      </w:pPr>
      <w:r>
        <w:rPr>
          <w:rFonts w:ascii="Times New Roman" w:hAnsi="Times New Roman" w:cs="Times New Roman"/>
          <w:sz w:val="28"/>
          <w:szCs w:val="28"/>
        </w:rPr>
        <w:t xml:space="preserve">Они просили британское правительство о разрешении временного ввоза в страну и размещение на территории Великобритании детей, признавшихся на основе Нюрнбергских расовых законов евреями. Великобритания приняла около 10 000 тысяч детей. Были сформированы списки детей, а их опекунам или родителям сообщена дата поездки и информация по отъезду. Самым маленьким детям, отправленных в Англию было  три месяца, а самым старшим -17 лет. </w:t>
      </w:r>
    </w:p>
    <w:p w14:paraId="7E1A3624">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СЛАЙД 15 </w:t>
      </w:r>
    </w:p>
    <w:p w14:paraId="061A9644">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«ДЕВОЧКА С КУКЛОЙ»</w:t>
      </w:r>
    </w:p>
    <w:p w14:paraId="075E8145">
      <w:pPr>
        <w:autoSpaceDE w:val="0"/>
        <w:autoSpaceDN w:val="0"/>
        <w:adjustRightInd w:val="0"/>
        <w:spacing w:after="0" w:line="240" w:lineRule="auto"/>
        <w:jc w:val="center"/>
        <w:rPr>
          <w:rFonts w:ascii="Times New Roman" w:hAnsi="Times New Roman" w:cs="Times New Roman"/>
          <w:b/>
          <w:sz w:val="28"/>
          <w:szCs w:val="28"/>
          <w:u w:val="single"/>
        </w:rPr>
      </w:pPr>
    </w:p>
    <w:p w14:paraId="70B089F8">
      <w:pPr>
        <w:autoSpaceDE w:val="0"/>
        <w:autoSpaceDN w:val="0"/>
        <w:adjustRightInd w:val="0"/>
        <w:spacing w:after="0"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Чтец 1</w:t>
      </w:r>
    </w:p>
    <w:p w14:paraId="1990AC40">
      <w:pPr>
        <w:shd w:val="clear" w:color="auto" w:fill="FFFFFF"/>
        <w:spacing w:after="390" w:line="390" w:lineRule="atLeast"/>
        <w:jc w:val="both"/>
        <w:rPr>
          <w:rFonts w:ascii="Times New Roman" w:hAnsi="Times New Roman" w:cs="Times New Roman"/>
          <w:sz w:val="28"/>
          <w:szCs w:val="28"/>
        </w:rPr>
      </w:pPr>
      <w:r>
        <w:rPr>
          <w:rFonts w:ascii="Times New Roman" w:hAnsi="Times New Roman" w:cs="Times New Roman"/>
          <w:sz w:val="28"/>
          <w:szCs w:val="28"/>
        </w:rPr>
        <w:t xml:space="preserve">Родители могли отправить в дорогу только одного ребенка дать с собой лишь небольшой чемодан без каких-либо ценностей и не более 10 марок. Некоторые дети не имели ничего, кроме номера на груди и написанного имени на спине. </w:t>
      </w:r>
    </w:p>
    <w:p w14:paraId="4442C796">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СЛАЙД 16</w:t>
      </w:r>
    </w:p>
    <w:p w14:paraId="154A3680">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 «ДОКУМЕНТЫ ДЕТЕЙ»</w:t>
      </w:r>
    </w:p>
    <w:p w14:paraId="33DD7FBF">
      <w:pPr>
        <w:autoSpaceDE w:val="0"/>
        <w:autoSpaceDN w:val="0"/>
        <w:adjustRightInd w:val="0"/>
        <w:spacing w:after="0" w:line="240" w:lineRule="auto"/>
        <w:jc w:val="center"/>
        <w:rPr>
          <w:rFonts w:ascii="Times New Roman" w:hAnsi="Times New Roman" w:cs="Times New Roman"/>
          <w:b/>
          <w:sz w:val="28"/>
          <w:szCs w:val="28"/>
          <w:u w:val="single"/>
        </w:rPr>
      </w:pPr>
    </w:p>
    <w:p w14:paraId="645552B6">
      <w:pPr>
        <w:shd w:val="clear" w:color="auto" w:fill="FFFFFF"/>
        <w:spacing w:after="390" w:line="390" w:lineRule="atLeast"/>
        <w:jc w:val="both"/>
        <w:rPr>
          <w:rFonts w:ascii="Times New Roman" w:hAnsi="Times New Roman" w:cs="Times New Roman"/>
          <w:sz w:val="28"/>
          <w:szCs w:val="28"/>
        </w:rPr>
      </w:pPr>
      <w:r>
        <w:rPr>
          <w:rFonts w:ascii="Times New Roman" w:hAnsi="Times New Roman" w:cs="Times New Roman"/>
          <w:sz w:val="28"/>
          <w:szCs w:val="28"/>
        </w:rPr>
        <w:t>Некоторые были отправлены с номерными удостоверениями личности, содержащим фото и надпись: «Этот документ, удостоверяющий личность выдается с согласия Его Величеством в Соединенном королевстве молодым людям, чтобы быть принятым в Соединенном королевстве для воспитательных целей под патронажем Интернационального комитета. Этот документ не требует визы». В графе о личных данных содержались строки: пол, дата рождения, место жительства, полное имя и адрес родителей.</w:t>
      </w:r>
    </w:p>
    <w:p w14:paraId="618450AF">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СЛАЙД 17 </w:t>
      </w:r>
    </w:p>
    <w:p w14:paraId="7BCA9AB3">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«ПОЕЗД С ДЕТЬМИ»</w:t>
      </w:r>
    </w:p>
    <w:p w14:paraId="0E8FB6E6">
      <w:pPr>
        <w:spacing w:line="240" w:lineRule="auto"/>
        <w:jc w:val="center"/>
        <w:rPr>
          <w:rFonts w:ascii="Times New Roman" w:hAnsi="Times New Roman" w:cs="Times New Roman"/>
          <w:b/>
          <w:sz w:val="28"/>
          <w:szCs w:val="28"/>
          <w:u w:val="single"/>
        </w:rPr>
      </w:pPr>
    </w:p>
    <w:p w14:paraId="1A5041B6">
      <w:pPr>
        <w:spacing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ОТРЫВКИ  ИЗ   ВОСПОМИНАИЙ УЧАСТНИКОВ </w:t>
      </w:r>
    </w:p>
    <w:p w14:paraId="133C2CA1">
      <w:pPr>
        <w:spacing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«КИНДЕРТРАНСПОРТА»</w:t>
      </w:r>
    </w:p>
    <w:p w14:paraId="799579E9">
      <w:pPr>
        <w:spacing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Чтец 2</w:t>
      </w:r>
    </w:p>
    <w:p w14:paraId="08805DB6">
      <w:pPr>
        <w:spacing w:line="240" w:lineRule="auto"/>
        <w:jc w:val="both"/>
        <w:rPr>
          <w:rFonts w:ascii="Times New Roman" w:hAnsi="Times New Roman" w:cs="Times New Roman"/>
          <w:sz w:val="28"/>
          <w:szCs w:val="28"/>
        </w:rPr>
      </w:pPr>
      <w:r>
        <w:rPr>
          <w:rFonts w:ascii="Times New Roman" w:hAnsi="Times New Roman" w:cs="Times New Roman"/>
          <w:sz w:val="28"/>
          <w:szCs w:val="28"/>
        </w:rPr>
        <w:t>«Всю дорогу до вокзала мы с родителями шли молча. Несмотря на то, что рядом проходили люди и проезжали машины, тишина внутри нас настолько оглушала, что я боялась сказать хоть слово - казалось оно убьет нас на повал. На вокзале, уже около поезда отец как-то рывком притянул меня к себе и крепко обнял. Мать стояла рядом с совершенно бледным лицом-казалось, она вот-вот упадет без сознания. Она быстро поцеловала меня и подтолкнула к поезду. Я даже не заплакала-страх неизвестности и непонимания происходящего буквально сковал меня…Это было последний раз,  когда я видела своих родителей».</w:t>
      </w:r>
    </w:p>
    <w:p w14:paraId="29A92893">
      <w:pPr>
        <w:spacing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Ведущий</w:t>
      </w:r>
    </w:p>
    <w:p w14:paraId="14D2F100">
      <w:pPr>
        <w:spacing w:line="240" w:lineRule="auto"/>
        <w:jc w:val="both"/>
        <w:rPr>
          <w:rFonts w:ascii="Times New Roman" w:hAnsi="Times New Roman" w:cs="Times New Roman"/>
          <w:sz w:val="28"/>
          <w:szCs w:val="28"/>
        </w:rPr>
      </w:pPr>
      <w:r>
        <w:rPr>
          <w:rFonts w:ascii="Times New Roman" w:hAnsi="Times New Roman" w:cs="Times New Roman"/>
          <w:sz w:val="28"/>
          <w:szCs w:val="28"/>
        </w:rPr>
        <w:t>К огромному сожалению, «Киндертранспорт» сумел спасти совсем небольшую часть еврейских детей от верной смерти. Но даже одна спасенная жизнь, стоит помнить о тех, кому «Киндертранспорт» подарил вторую жизнь и о тех, благодаря кому он был организован. Было незначительное число людей рисковавших всем, чтобы не предать человеческие ценности, это были «Праведники народов мира». Праведники народов мира – это звание, присуждаемое  специальной комиссией Института Яд Вашем  с 1963 года. Это люди, которые шли на огромный риск, чтобы спасти евреев во время Холокоста. Более 27 тыс. из  них получили официальное признание. Это были представители разных народов, религий, социальных классов. В то же время и многочисленные евреи подвергали себя еще более большому риску, чтобы спасти своих собратьев почти в невозможных условиях.</w:t>
      </w:r>
    </w:p>
    <w:p w14:paraId="5D34FE79">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СЛАЙД 18</w:t>
      </w:r>
    </w:p>
    <w:p w14:paraId="614CE6E7">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 «НИКОЛАС УИНТОН»</w:t>
      </w:r>
    </w:p>
    <w:p w14:paraId="7FF9CEC7">
      <w:pPr>
        <w:autoSpaceDE w:val="0"/>
        <w:autoSpaceDN w:val="0"/>
        <w:adjustRightInd w:val="0"/>
        <w:spacing w:after="0" w:line="240" w:lineRule="auto"/>
        <w:jc w:val="center"/>
        <w:rPr>
          <w:rFonts w:ascii="Times New Roman" w:hAnsi="Times New Roman" w:cs="Times New Roman"/>
          <w:b/>
          <w:sz w:val="28"/>
          <w:szCs w:val="28"/>
          <w:u w:val="single"/>
        </w:rPr>
      </w:pPr>
    </w:p>
    <w:p w14:paraId="4D6C6F63">
      <w:pPr>
        <w:spacing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Чтец 1</w:t>
      </w:r>
    </w:p>
    <w:p w14:paraId="0AAA444C">
      <w:pPr>
        <w:spacing w:line="240" w:lineRule="auto"/>
        <w:jc w:val="both"/>
        <w:rPr>
          <w:rFonts w:ascii="Times New Roman" w:hAnsi="Times New Roman" w:cs="Times New Roman"/>
          <w:sz w:val="28"/>
          <w:szCs w:val="28"/>
        </w:rPr>
      </w:pPr>
      <w:r>
        <w:rPr>
          <w:rFonts w:ascii="Times New Roman" w:hAnsi="Times New Roman" w:cs="Times New Roman"/>
          <w:sz w:val="28"/>
          <w:szCs w:val="28"/>
        </w:rPr>
        <w:t>«Праведниками народов мира» можно назвать:</w:t>
      </w:r>
    </w:p>
    <w:p w14:paraId="05ACB3B5">
      <w:pPr>
        <w:spacing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Николаса Уинтона. </w:t>
      </w:r>
    </w:p>
    <w:p w14:paraId="71B532E8">
      <w:pPr>
        <w:spacing w:line="240" w:lineRule="auto"/>
        <w:jc w:val="both"/>
        <w:rPr>
          <w:rFonts w:ascii="Times New Roman" w:hAnsi="Times New Roman" w:cs="Times New Roman"/>
          <w:sz w:val="28"/>
          <w:szCs w:val="28"/>
        </w:rPr>
      </w:pPr>
      <w:r>
        <w:rPr>
          <w:rFonts w:ascii="Times New Roman" w:hAnsi="Times New Roman" w:cs="Times New Roman"/>
          <w:sz w:val="28"/>
          <w:szCs w:val="28"/>
        </w:rPr>
        <w:t>Он основал организацию, целью которой была помощь еврейским детям из Чехословакии, разлученным со своими родителями. Уинтон помог въехать в Великобританию и нашел дома 700 детям.</w:t>
      </w:r>
    </w:p>
    <w:p w14:paraId="7F794117">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СЛАЙД 19</w:t>
      </w:r>
    </w:p>
    <w:p w14:paraId="655E4765">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 «ГЕРРТРУДА ВИСМЮЛЛЕР-МЕЙЛЕР»</w:t>
      </w:r>
    </w:p>
    <w:p w14:paraId="0B59A5A5">
      <w:pPr>
        <w:spacing w:line="240" w:lineRule="auto"/>
        <w:jc w:val="both"/>
        <w:rPr>
          <w:rFonts w:ascii="Times New Roman" w:hAnsi="Times New Roman" w:cs="Times New Roman"/>
          <w:sz w:val="28"/>
          <w:szCs w:val="28"/>
        </w:rPr>
      </w:pPr>
      <w:r>
        <w:rPr>
          <w:rFonts w:ascii="Times New Roman" w:hAnsi="Times New Roman" w:cs="Times New Roman"/>
          <w:sz w:val="28"/>
          <w:szCs w:val="28"/>
        </w:rPr>
        <w:t>«Праведниками народов мира» можно назвать: Гертруду Висмюллер-Мейер.</w:t>
      </w:r>
    </w:p>
    <w:p w14:paraId="0A8C5905">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Благодаря своей настойчивости добилась разрешения от немецких властей на вывоз 600 еврейских детей при условии организации их выезда в течении 5 дней.</w:t>
      </w:r>
    </w:p>
    <w:p w14:paraId="398D1F92">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СЛАЙД 20</w:t>
      </w:r>
    </w:p>
    <w:p w14:paraId="14E8CA06">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 «СОЛОМОН ШОНФЕЛЬД»</w:t>
      </w:r>
    </w:p>
    <w:p w14:paraId="6FCA9A94">
      <w:pPr>
        <w:autoSpaceDE w:val="0"/>
        <w:autoSpaceDN w:val="0"/>
        <w:adjustRightInd w:val="0"/>
        <w:spacing w:after="0" w:line="240" w:lineRule="auto"/>
        <w:jc w:val="center"/>
        <w:rPr>
          <w:rFonts w:ascii="Times New Roman" w:hAnsi="Times New Roman" w:cs="Times New Roman"/>
          <w:b/>
          <w:sz w:val="28"/>
          <w:szCs w:val="28"/>
          <w:u w:val="single"/>
        </w:rPr>
      </w:pPr>
    </w:p>
    <w:p w14:paraId="0E3AEDF6">
      <w:pPr>
        <w:spacing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Чтец 2</w:t>
      </w:r>
    </w:p>
    <w:p w14:paraId="5CEE8D6A">
      <w:pPr>
        <w:spacing w:line="240" w:lineRule="auto"/>
        <w:jc w:val="both"/>
        <w:rPr>
          <w:rFonts w:ascii="Times New Roman" w:hAnsi="Times New Roman" w:cs="Times New Roman"/>
          <w:sz w:val="28"/>
          <w:szCs w:val="28"/>
        </w:rPr>
      </w:pPr>
      <w:r>
        <w:rPr>
          <w:rFonts w:ascii="Times New Roman" w:hAnsi="Times New Roman" w:cs="Times New Roman"/>
          <w:sz w:val="28"/>
          <w:szCs w:val="28"/>
        </w:rPr>
        <w:t>«Праведниками народов мира» можно назвать:</w:t>
      </w:r>
    </w:p>
    <w:p w14:paraId="0BE8B236">
      <w:pPr>
        <w:spacing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Соломона Шонфельда</w:t>
      </w:r>
    </w:p>
    <w:p w14:paraId="4E6761D7">
      <w:pPr>
        <w:spacing w:line="240" w:lineRule="auto"/>
        <w:jc w:val="both"/>
        <w:rPr>
          <w:rFonts w:ascii="Times New Roman" w:hAnsi="Times New Roman" w:cs="Times New Roman"/>
          <w:sz w:val="28"/>
          <w:szCs w:val="28"/>
        </w:rPr>
      </w:pPr>
      <w:r>
        <w:rPr>
          <w:rFonts w:ascii="Times New Roman" w:hAnsi="Times New Roman" w:cs="Times New Roman"/>
          <w:sz w:val="28"/>
          <w:szCs w:val="28"/>
        </w:rPr>
        <w:t>Он</w:t>
      </w:r>
      <w:r>
        <w:rPr>
          <w:rFonts w:ascii="Times New Roman" w:hAnsi="Times New Roman" w:cs="Times New Roman"/>
          <w:b/>
          <w:sz w:val="28"/>
          <w:szCs w:val="28"/>
        </w:rPr>
        <w:t xml:space="preserve"> </w:t>
      </w:r>
      <w:r>
        <w:rPr>
          <w:rFonts w:ascii="Times New Roman" w:hAnsi="Times New Roman" w:cs="Times New Roman"/>
          <w:sz w:val="28"/>
          <w:szCs w:val="28"/>
        </w:rPr>
        <w:t>помог отослать в Англию из Вены около 300 еврейских детей, предоставив личные финансовые гарантии британскому правительству.</w:t>
      </w:r>
    </w:p>
    <w:p w14:paraId="38BD14AC">
      <w:pPr>
        <w:spacing w:line="240" w:lineRule="auto"/>
        <w:jc w:val="both"/>
        <w:rPr>
          <w:rFonts w:ascii="Times New Roman" w:hAnsi="Times New Roman" w:cs="Times New Roman"/>
          <w:sz w:val="28"/>
          <w:szCs w:val="28"/>
        </w:rPr>
      </w:pPr>
      <w:r>
        <w:rPr>
          <w:rFonts w:ascii="Times New Roman" w:hAnsi="Times New Roman" w:cs="Times New Roman"/>
          <w:sz w:val="28"/>
          <w:szCs w:val="28"/>
        </w:rPr>
        <w:t>«Праведниками народов мира» можно назвать:</w:t>
      </w:r>
    </w:p>
    <w:p w14:paraId="4348932C">
      <w:pPr>
        <w:spacing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Кете Розенхайм</w:t>
      </w:r>
    </w:p>
    <w:p w14:paraId="336ED013">
      <w:pPr>
        <w:spacing w:line="24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Pr>
          <w:rFonts w:ascii="Times New Roman" w:hAnsi="Times New Roman" w:cs="Times New Roman"/>
          <w:sz w:val="28"/>
          <w:szCs w:val="28"/>
        </w:rPr>
        <w:t>Активно участвовала в деятельности «Благотворительного общества евреев в Германии» и организации «Киндертранспорта». Несмотря на возможность эмиграции, несколько раз сопровождала детей в Великобританию.</w:t>
      </w:r>
    </w:p>
    <w:p w14:paraId="662D80CE">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СЛАЙД 21, 22  </w:t>
      </w:r>
    </w:p>
    <w:p w14:paraId="4005D107">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«ПАМЯТНИКИ  КИНДЕРТРАНСПОРТУ»</w:t>
      </w:r>
    </w:p>
    <w:p w14:paraId="0453F56A">
      <w:pPr>
        <w:shd w:val="clear" w:color="auto" w:fill="FFFFFF"/>
        <w:spacing w:before="120" w:after="120" w:line="240" w:lineRule="auto"/>
        <w:rPr>
          <w:rFonts w:ascii="Times New Roman" w:hAnsi="Times New Roman" w:eastAsia="Times New Roman" w:cs="Times New Roman"/>
          <w:b/>
          <w:color w:val="202122"/>
          <w:sz w:val="28"/>
          <w:szCs w:val="28"/>
          <w:u w:val="single"/>
          <w:lang w:eastAsia="ru-RU"/>
        </w:rPr>
      </w:pPr>
      <w:r>
        <w:rPr>
          <w:rFonts w:ascii="Times New Roman" w:hAnsi="Times New Roman" w:cs="Times New Roman"/>
          <w:b/>
          <w:color w:val="000000"/>
          <w:sz w:val="28"/>
          <w:szCs w:val="28"/>
          <w:u w:val="single"/>
        </w:rPr>
        <w:t>Ведущий</w:t>
      </w:r>
    </w:p>
    <w:p w14:paraId="60A0EB95">
      <w:pPr>
        <w:spacing w:line="240" w:lineRule="auto"/>
        <w:jc w:val="both"/>
        <w:rPr>
          <w:rFonts w:ascii="Times New Roman" w:hAnsi="Times New Roman" w:cs="Times New Roman"/>
          <w:sz w:val="28"/>
          <w:szCs w:val="28"/>
        </w:rPr>
      </w:pPr>
      <w:r>
        <w:rPr>
          <w:rFonts w:ascii="Times New Roman" w:hAnsi="Times New Roman" w:cs="Times New Roman"/>
          <w:sz w:val="28"/>
          <w:szCs w:val="28"/>
        </w:rPr>
        <w:t>Памятники «Киндертранспорту» установлены во многих странах мира  в память об участниках спасательной операции : Польше, Лондоне, Австрии, Германии и многих других.</w:t>
      </w:r>
    </w:p>
    <w:p w14:paraId="30448343">
      <w:pPr>
        <w:spacing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СЛАЙД 23 </w:t>
      </w:r>
    </w:p>
    <w:p w14:paraId="06A065BD">
      <w:pPr>
        <w:spacing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«ЯД ВАШЕМ»</w:t>
      </w:r>
    </w:p>
    <w:p w14:paraId="6B3DAA71">
      <w:pPr>
        <w:pStyle w:val="38"/>
        <w:jc w:val="both"/>
        <w:rPr>
          <w:sz w:val="28"/>
          <w:szCs w:val="28"/>
        </w:rPr>
      </w:pPr>
      <w:r>
        <w:rPr>
          <w:sz w:val="28"/>
          <w:szCs w:val="28"/>
        </w:rPr>
        <w:t xml:space="preserve">Историческая память о Холокосте передается музеями, образовательными организациями, историческими местами в различных странах мира. </w:t>
      </w:r>
    </w:p>
    <w:p w14:paraId="2C4BC741">
      <w:pPr>
        <w:pStyle w:val="38"/>
        <w:jc w:val="both"/>
        <w:rPr>
          <w:sz w:val="28"/>
          <w:szCs w:val="28"/>
        </w:rPr>
      </w:pPr>
      <w:r>
        <w:rPr>
          <w:sz w:val="28"/>
          <w:szCs w:val="28"/>
        </w:rPr>
        <w:t>В Иерусалиме на Горе памяти находится израильский национальный мемориал Катастрофы (Холокоста) и Героизма Яд ва-Шем . С ивритского слова «яд» означает «место памяти». Мемориал был основан в 1953 году с целью увековечивания памяти о евреях – жертвах нацизма с 1933 по 1945 годах и разрушениях еврейских общин.</w:t>
      </w:r>
    </w:p>
    <w:p w14:paraId="160598EF">
      <w:pPr>
        <w:pStyle w:val="38"/>
        <w:jc w:val="both"/>
        <w:rPr>
          <w:sz w:val="28"/>
          <w:szCs w:val="28"/>
        </w:rPr>
      </w:pPr>
    </w:p>
    <w:p w14:paraId="0DB04393">
      <w:pPr>
        <w:pStyle w:val="38"/>
        <w:jc w:val="both"/>
        <w:rPr>
          <w:sz w:val="28"/>
          <w:szCs w:val="28"/>
        </w:rPr>
      </w:pPr>
      <w:r>
        <w:rPr>
          <w:sz w:val="28"/>
          <w:szCs w:val="28"/>
        </w:rPr>
        <w:t>Скорбь и траур часто находят выражение в универсальном языке музыки. Сейчас вы услышите отрывок из  еврейской симфонии Исаака Шварца «Желтые звезды». Желтая  звезда или Лата – особый отличительный знак, который по приказу нацистов должны были носить евреи в подконтрольной властями Германии территории в период Холокоста.</w:t>
      </w:r>
    </w:p>
    <w:p w14:paraId="678517BA">
      <w:pPr>
        <w:pStyle w:val="38"/>
        <w:jc w:val="both"/>
        <w:rPr>
          <w:sz w:val="28"/>
          <w:szCs w:val="28"/>
        </w:rPr>
      </w:pPr>
      <w:r>
        <w:rPr>
          <w:sz w:val="28"/>
          <w:szCs w:val="28"/>
        </w:rPr>
        <w:t xml:space="preserve"> Концерт для оркестра «Желтые звезды» (или Пурим-шпиль в гетто») в 7 частях. Идея создания этого сочинения возникла у него под впечатлением документальных записок одной из узниц каунасского гетто, особенно потрясших композитора описанием празднования Пурима – веселого еврейского праздника, ставшего в нечеловеческих условиях лагеря смерти праздником «с петлей на шее». Исаак Шварц посвятил свой концерт памяти шведского дипломата  Рауля Валленберга, в годы Второй мировой войны спасшего от смерти десятки тысяч евреев. Концерт «Желтые звезды» - лирический гимн мужеству, мудрости, достоинству единства людей, преодолевших страх гибели.</w:t>
      </w:r>
    </w:p>
    <w:p w14:paraId="78225205">
      <w:pPr>
        <w:pStyle w:val="38"/>
        <w:jc w:val="both"/>
        <w:rPr>
          <w:b/>
          <w:color w:val="333000"/>
          <w:sz w:val="28"/>
          <w:szCs w:val="28"/>
          <w:u w:val="single"/>
          <w:shd w:val="clear" w:color="auto" w:fill="F5F9FD"/>
        </w:rPr>
      </w:pPr>
    </w:p>
    <w:p w14:paraId="364821AA">
      <w:pPr>
        <w:pStyle w:val="38"/>
        <w:jc w:val="center"/>
        <w:rPr>
          <w:b/>
          <w:sz w:val="28"/>
          <w:szCs w:val="28"/>
          <w:u w:val="single"/>
        </w:rPr>
      </w:pPr>
      <w:r>
        <w:rPr>
          <w:b/>
          <w:sz w:val="28"/>
          <w:szCs w:val="28"/>
          <w:u w:val="single"/>
        </w:rPr>
        <w:t>ЗВУЧИТ ОТРЫВОК ИЗ СИФОНИИ ИСААКА ШВАРЦА</w:t>
      </w:r>
    </w:p>
    <w:p w14:paraId="6DE0482C">
      <w:pPr>
        <w:pStyle w:val="38"/>
        <w:jc w:val="center"/>
        <w:rPr>
          <w:b/>
          <w:sz w:val="28"/>
          <w:szCs w:val="28"/>
          <w:u w:val="single"/>
        </w:rPr>
      </w:pPr>
      <w:r>
        <w:rPr>
          <w:b/>
          <w:sz w:val="28"/>
          <w:szCs w:val="28"/>
          <w:u w:val="single"/>
        </w:rPr>
        <w:t>«ЖЕЛТЫЕ ЗВЕЗДЫ» «НОЧЬ В ГЕТТО»</w:t>
      </w:r>
    </w:p>
    <w:p w14:paraId="48FACF2D">
      <w:pPr>
        <w:autoSpaceDE w:val="0"/>
        <w:autoSpaceDN w:val="0"/>
        <w:adjustRightInd w:val="0"/>
        <w:spacing w:after="0" w:line="240" w:lineRule="auto"/>
        <w:jc w:val="center"/>
        <w:rPr>
          <w:rFonts w:ascii="Times New Roman" w:hAnsi="Times New Roman" w:cs="Times New Roman"/>
          <w:b/>
          <w:sz w:val="28"/>
          <w:szCs w:val="28"/>
          <w:u w:val="single"/>
        </w:rPr>
      </w:pPr>
    </w:p>
    <w:p w14:paraId="585C28AA">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СЛАЙД 24 </w:t>
      </w:r>
    </w:p>
    <w:p w14:paraId="0A88895C">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 «ЕВРЕЙСКОЕ ГЕТТО»</w:t>
      </w:r>
    </w:p>
    <w:p w14:paraId="1ABCA4F6">
      <w:pPr>
        <w:spacing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Ведущий</w:t>
      </w:r>
    </w:p>
    <w:p w14:paraId="0876335A">
      <w:pPr>
        <w:spacing w:line="240" w:lineRule="auto"/>
        <w:jc w:val="both"/>
        <w:rPr>
          <w:rFonts w:ascii="Times New Roman" w:hAnsi="Times New Roman" w:cs="Times New Roman"/>
          <w:sz w:val="28"/>
          <w:szCs w:val="28"/>
          <w:u w:val="single"/>
        </w:rPr>
      </w:pPr>
      <w:r>
        <w:rPr>
          <w:rFonts w:ascii="Times New Roman" w:hAnsi="Times New Roman" w:cs="Times New Roman"/>
          <w:sz w:val="28"/>
          <w:szCs w:val="28"/>
        </w:rPr>
        <w:t xml:space="preserve">Во время второй мировой войны немцы начали создавать гетто. Гетто являлись огороженные городские кварталы,  куда гитлеровцы сгоняли еврейское население, и где евреи жили в самых нищенских условиях. Очень тяжело в гетто жилось детям, они умирали от голода, а также от отсутствия надлежащей одежды и крова. </w:t>
      </w:r>
    </w:p>
    <w:p w14:paraId="72D2580E">
      <w:pPr>
        <w:spacing w:line="240" w:lineRule="auto"/>
        <w:jc w:val="both"/>
        <w:rPr>
          <w:rFonts w:ascii="Times New Roman" w:hAnsi="Times New Roman" w:cs="Times New Roman"/>
          <w:sz w:val="28"/>
          <w:szCs w:val="28"/>
        </w:rPr>
      </w:pPr>
      <w:r>
        <w:rPr>
          <w:rFonts w:ascii="Times New Roman" w:hAnsi="Times New Roman" w:cs="Times New Roman"/>
          <w:sz w:val="28"/>
          <w:szCs w:val="28"/>
        </w:rPr>
        <w:t>На территории СССР крупнейшими гетто было во Львове и Минске. Многие дети в гетто ввели свои дневники, в своих воспоминаниях они донесли до нас страшный мир того времени.</w:t>
      </w:r>
    </w:p>
    <w:p w14:paraId="11C76AC0">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СЛАЙД  25</w:t>
      </w:r>
    </w:p>
    <w:p w14:paraId="3F3517BB">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 «ДНЕВНИК  АННЫ ФРАНК»</w:t>
      </w:r>
    </w:p>
    <w:p w14:paraId="5B4078A4">
      <w:pPr>
        <w:spacing w:line="240" w:lineRule="auto"/>
        <w:jc w:val="both"/>
        <w:rPr>
          <w:rFonts w:ascii="Times New Roman" w:hAnsi="Times New Roman" w:cs="Times New Roman"/>
          <w:sz w:val="28"/>
          <w:szCs w:val="28"/>
        </w:rPr>
      </w:pPr>
    </w:p>
    <w:p w14:paraId="14F2AD32">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Самым знаменитым детским дневником того времени является дневник «Анны Франк». Этот дневник вела 13 летняя еврейская девочка Анна Франк с 12 июня 1942 года по 1 августа 1944 года  в период нацистской оккупации Нидерландов. </w:t>
      </w:r>
    </w:p>
    <w:p w14:paraId="461635CA">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СЛАЙД 26 </w:t>
      </w:r>
    </w:p>
    <w:p w14:paraId="07E239B2">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 «ДОМ АННЫ ФРАНК»</w:t>
      </w:r>
    </w:p>
    <w:p w14:paraId="7B022A66">
      <w:pPr>
        <w:autoSpaceDE w:val="0"/>
        <w:autoSpaceDN w:val="0"/>
        <w:adjustRightInd w:val="0"/>
        <w:spacing w:after="0" w:line="240" w:lineRule="auto"/>
        <w:jc w:val="center"/>
        <w:rPr>
          <w:rFonts w:ascii="Times New Roman" w:hAnsi="Times New Roman" w:cs="Times New Roman"/>
          <w:b/>
          <w:sz w:val="28"/>
          <w:szCs w:val="28"/>
          <w:u w:val="single"/>
        </w:rPr>
      </w:pPr>
    </w:p>
    <w:p w14:paraId="44DE138F">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Семья Анны Франк спряталась в задней части дома акционерного общества «Опекта»  где управляющим фирмы был ее отец. Семья переехала в это убежище после того, как старшая сестра Анны, Марго получила повестку от Центрального Бюро Еврейской эмиграции повестку в гестапо, которая предписывала ей явиться для отправки в концентрационный лагерь Вестерборк. В убежище семья пряталась 25 месяцев. Но в 1944 году по неизвестному доносу все были арестованы и помещены в лагерь Вестербок. Во второй половине 1944 года вся семья попала в Освенцим. </w:t>
      </w:r>
    </w:p>
    <w:p w14:paraId="3D19CFA0">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СЛАЙД 27</w:t>
      </w:r>
    </w:p>
    <w:p w14:paraId="4B9ED0B6">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  «ОСВЕНЦИМ»</w:t>
      </w:r>
    </w:p>
    <w:p w14:paraId="67918E5C">
      <w:pPr>
        <w:autoSpaceDE w:val="0"/>
        <w:autoSpaceDN w:val="0"/>
        <w:adjustRightInd w:val="0"/>
        <w:spacing w:after="0" w:line="240" w:lineRule="auto"/>
        <w:jc w:val="center"/>
        <w:rPr>
          <w:rFonts w:ascii="Times New Roman" w:hAnsi="Times New Roman" w:cs="Times New Roman"/>
          <w:b/>
          <w:sz w:val="28"/>
          <w:szCs w:val="28"/>
          <w:u w:val="single"/>
        </w:rPr>
      </w:pPr>
    </w:p>
    <w:p w14:paraId="05D6229F">
      <w:pPr>
        <w:spacing w:line="240" w:lineRule="auto"/>
        <w:jc w:val="both"/>
        <w:rPr>
          <w:rFonts w:ascii="Times New Roman" w:hAnsi="Times New Roman" w:cs="Times New Roman"/>
          <w:color w:val="202122"/>
          <w:sz w:val="28"/>
          <w:szCs w:val="28"/>
          <w:shd w:val="clear" w:color="auto" w:fill="FFFFFF"/>
        </w:rPr>
      </w:pPr>
      <w:r>
        <w:rPr>
          <w:rFonts w:ascii="Times New Roman" w:hAnsi="Times New Roman" w:cs="Times New Roman"/>
          <w:sz w:val="28"/>
          <w:szCs w:val="28"/>
        </w:rPr>
        <w:t>После отбора доктором Йозефом Менге  Анна вместе с сестрой была переведены в лагерь Берген-Бельзен. Но в Берген-Бельзене вспыхнула инфекция сыпного тифа и сестры Франк в конечном итоге оказались в санитарном бараке. Смерть Анны Франк приходится на февраль или март, но в официальных документах, ее дата смерти значится как 31 марта.</w:t>
      </w:r>
      <w:r>
        <w:rPr>
          <w:rFonts w:ascii="Times New Roman" w:hAnsi="Times New Roman" w:cs="Times New Roman"/>
          <w:color w:val="202122"/>
          <w:sz w:val="28"/>
          <w:szCs w:val="28"/>
          <w:shd w:val="clear" w:color="auto" w:fill="FFFFFF"/>
        </w:rPr>
        <w:t xml:space="preserve"> </w:t>
      </w:r>
    </w:p>
    <w:p w14:paraId="674D45AD">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СЛАЙД 28  </w:t>
      </w:r>
    </w:p>
    <w:p w14:paraId="738778E1">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«ОТТО ФРАНК»</w:t>
      </w:r>
    </w:p>
    <w:p w14:paraId="3DBF4745">
      <w:pPr>
        <w:autoSpaceDE w:val="0"/>
        <w:autoSpaceDN w:val="0"/>
        <w:adjustRightInd w:val="0"/>
        <w:spacing w:after="0" w:line="240" w:lineRule="auto"/>
        <w:jc w:val="center"/>
        <w:rPr>
          <w:rFonts w:ascii="Times New Roman" w:hAnsi="Times New Roman" w:cs="Times New Roman"/>
          <w:b/>
          <w:sz w:val="28"/>
          <w:szCs w:val="28"/>
          <w:u w:val="single"/>
        </w:rPr>
      </w:pPr>
    </w:p>
    <w:p w14:paraId="55B4B5CC">
      <w:pPr>
        <w:spacing w:line="240" w:lineRule="auto"/>
        <w:jc w:val="both"/>
        <w:rPr>
          <w:rFonts w:ascii="Times New Roman" w:hAnsi="Times New Roman" w:cs="Times New Roman"/>
          <w:sz w:val="28"/>
          <w:szCs w:val="28"/>
        </w:rPr>
      </w:pPr>
      <w:r>
        <w:rPr>
          <w:rFonts w:ascii="Times New Roman" w:hAnsi="Times New Roman" w:cs="Times New Roman"/>
          <w:color w:val="202122"/>
          <w:sz w:val="28"/>
          <w:szCs w:val="28"/>
          <w:shd w:val="clear" w:color="auto" w:fill="FFFFFF"/>
        </w:rPr>
        <w:t>Единственным членом семьи, выжившим в нацистском лагере, был отец Анны Отто Франк. Который после войны  опубликовал дневник своей дочери.</w:t>
      </w:r>
    </w:p>
    <w:p w14:paraId="41643F17">
      <w:pPr>
        <w:spacing w:line="240" w:lineRule="auto"/>
        <w:jc w:val="both"/>
        <w:rPr>
          <w:rFonts w:ascii="Times New Roman" w:hAnsi="Times New Roman" w:cs="Times New Roman"/>
          <w:sz w:val="28"/>
          <w:szCs w:val="28"/>
        </w:rPr>
      </w:pPr>
      <w:r>
        <w:rPr>
          <w:rFonts w:ascii="Times New Roman" w:hAnsi="Times New Roman" w:cs="Times New Roman"/>
          <w:b/>
          <w:sz w:val="28"/>
          <w:szCs w:val="28"/>
          <w:u w:val="single"/>
        </w:rPr>
        <w:t xml:space="preserve">Чтец 1 </w:t>
      </w:r>
      <w:r>
        <w:rPr>
          <w:rFonts w:ascii="Times New Roman" w:hAnsi="Times New Roman" w:cs="Times New Roman"/>
          <w:b/>
          <w:sz w:val="28"/>
          <w:szCs w:val="28"/>
        </w:rPr>
        <w:t xml:space="preserve"> «Дневник Анны Франк» </w:t>
      </w:r>
    </w:p>
    <w:p w14:paraId="7A5B0F2E">
      <w:pPr>
        <w:pStyle w:val="15"/>
        <w:rPr>
          <w:rFonts w:ascii="Times New Roman" w:hAnsi="Times New Roman" w:cs="Times New Roman"/>
          <w:sz w:val="28"/>
          <w:szCs w:val="28"/>
        </w:rPr>
      </w:pPr>
      <w:r>
        <w:rPr>
          <w:rFonts w:ascii="Times New Roman" w:hAnsi="Times New Roman" w:cs="Times New Roman"/>
          <w:sz w:val="28"/>
          <w:szCs w:val="28"/>
        </w:rPr>
        <w:t xml:space="preserve">Запись 19 ноября 1942 года. </w:t>
      </w:r>
    </w:p>
    <w:p w14:paraId="71B88AB3">
      <w:pPr>
        <w:pStyle w:val="15"/>
        <w:rPr>
          <w:rFonts w:ascii="Times New Roman" w:hAnsi="Times New Roman" w:cs="Times New Roman"/>
          <w:sz w:val="28"/>
          <w:szCs w:val="28"/>
        </w:rPr>
      </w:pPr>
      <w:r>
        <w:rPr>
          <w:rFonts w:ascii="Times New Roman" w:hAnsi="Times New Roman" w:cs="Times New Roman"/>
          <w:sz w:val="28"/>
          <w:szCs w:val="28"/>
        </w:rPr>
        <w:t>«Немцы звонят в каждую дверь и спрашивают, не живут ли в этом доме евреи…Вечером , когда темно, я вижу колонны людей с плачущими детьми. Они идут, осыпаемые ударами и пинками, которые почти сбивают их с ног. Никого не осталось – старики, младенцы, беременные женщины, больные -  все тронулись в этот смертельный поход».</w:t>
      </w:r>
    </w:p>
    <w:p w14:paraId="0BC15F16">
      <w:pPr>
        <w:shd w:val="clear" w:color="auto" w:fill="FFFFFF"/>
        <w:spacing w:after="0" w:line="240" w:lineRule="auto"/>
        <w:ind w:firstLine="300"/>
        <w:jc w:val="right"/>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Анна.</w:t>
      </w:r>
    </w:p>
    <w:p w14:paraId="1136C3E6">
      <w:pPr>
        <w:pStyle w:val="15"/>
        <w:rPr>
          <w:rFonts w:ascii="Times New Roman" w:hAnsi="Times New Roman" w:cs="Times New Roman"/>
          <w:b/>
          <w:sz w:val="28"/>
          <w:szCs w:val="28"/>
        </w:rPr>
      </w:pPr>
      <w:r>
        <w:rPr>
          <w:rFonts w:ascii="Times New Roman" w:hAnsi="Times New Roman" w:cs="Times New Roman"/>
          <w:b/>
          <w:sz w:val="28"/>
          <w:szCs w:val="28"/>
          <w:u w:val="single"/>
        </w:rPr>
        <w:t>Чтец 2.</w:t>
      </w:r>
      <w:r>
        <w:rPr>
          <w:rFonts w:ascii="Times New Roman" w:hAnsi="Times New Roman" w:cs="Times New Roman"/>
          <w:b/>
          <w:sz w:val="28"/>
          <w:szCs w:val="28"/>
        </w:rPr>
        <w:t xml:space="preserve">  «Дневник Анны Франк</w:t>
      </w:r>
    </w:p>
    <w:p w14:paraId="11BCC93A">
      <w:pPr>
        <w:spacing w:after="0" w:line="240" w:lineRule="auto"/>
        <w:ind w:firstLine="300"/>
        <w:jc w:val="both"/>
        <w:rPr>
          <w:rFonts w:ascii="Times New Roman" w:hAnsi="Times New Roman" w:eastAsia="Times New Roman" w:cs="Times New Roman"/>
          <w:sz w:val="28"/>
          <w:szCs w:val="28"/>
          <w:lang w:eastAsia="ru-RU"/>
        </w:rPr>
      </w:pPr>
      <w:r>
        <w:rPr>
          <w:rFonts w:ascii="Times New Roman" w:hAnsi="Times New Roman" w:eastAsia="Times New Roman" w:cs="Times New Roman"/>
          <w:bCs/>
          <w:sz w:val="28"/>
          <w:szCs w:val="28"/>
          <w:lang w:eastAsia="ru-RU"/>
        </w:rPr>
        <w:t>Среда, 13 января 1943 г.</w:t>
      </w:r>
    </w:p>
    <w:p w14:paraId="05B6E738">
      <w:pPr>
        <w:spacing w:after="0" w:line="240" w:lineRule="auto"/>
        <w:ind w:firstLine="30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Милая Китти!</w:t>
      </w:r>
    </w:p>
    <w:p w14:paraId="22069219">
      <w:pPr>
        <w:spacing w:after="0" w:line="240" w:lineRule="auto"/>
        <w:ind w:firstLine="30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Сегодня мы опять страшно расстроены, нельзя спокойно сидеть и работать. Происходит что-то ужасное. Днем и ночью несчастных людей увозят и не позволяют ничего брать с собой – только рюкзак и немного денег. Но и это у них тоже потом отнимают!</w:t>
      </w:r>
    </w:p>
    <w:p w14:paraId="3A0433DB">
      <w:pPr>
        <w:spacing w:after="0" w:line="240" w:lineRule="auto"/>
        <w:ind w:firstLine="30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Семьи разлучают, отцов и матерей отрывают от детей. Бывает, что дети приходят домой из школы, а родителей нет, или жена уйдет за покупками и возвращается к опечатанной двери – оказывается, всю семью увели!</w:t>
      </w:r>
    </w:p>
    <w:p w14:paraId="6B7A33D0">
      <w:pPr>
        <w:spacing w:after="0" w:line="240" w:lineRule="auto"/>
        <w:ind w:firstLine="30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Анна.</w:t>
      </w:r>
    </w:p>
    <w:p w14:paraId="6F5745DE">
      <w:pPr>
        <w:shd w:val="clear" w:color="auto" w:fill="FFFFFF"/>
        <w:spacing w:before="120" w:after="120" w:line="240" w:lineRule="auto"/>
        <w:rPr>
          <w:rFonts w:ascii="Times New Roman" w:hAnsi="Times New Roman" w:eastAsia="Times New Roman" w:cs="Times New Roman"/>
          <w:color w:val="202122"/>
          <w:sz w:val="28"/>
          <w:szCs w:val="28"/>
          <w:lang w:eastAsia="ru-RU"/>
        </w:rPr>
      </w:pPr>
      <w:r>
        <w:rPr>
          <w:rFonts w:ascii="Times New Roman" w:hAnsi="Times New Roman" w:eastAsia="Times New Roman" w:cs="Times New Roman"/>
          <w:b/>
          <w:color w:val="202122"/>
          <w:sz w:val="28"/>
          <w:szCs w:val="28"/>
          <w:u w:val="single"/>
          <w:lang w:eastAsia="ru-RU"/>
        </w:rPr>
        <w:t>Ведущий</w:t>
      </w:r>
    </w:p>
    <w:p w14:paraId="5F6FB9FD">
      <w:pPr>
        <w:shd w:val="clear" w:color="auto" w:fill="FFFFFF"/>
        <w:spacing w:before="120" w:after="120" w:line="240" w:lineRule="auto"/>
        <w:jc w:val="both"/>
        <w:rPr>
          <w:rFonts w:ascii="Times New Roman" w:hAnsi="Times New Roman" w:eastAsia="Times New Roman" w:cs="Times New Roman"/>
          <w:color w:val="202122"/>
          <w:sz w:val="28"/>
          <w:szCs w:val="28"/>
          <w:lang w:eastAsia="ru-RU"/>
        </w:rPr>
      </w:pPr>
      <w:r>
        <w:rPr>
          <w:rFonts w:ascii="Times New Roman" w:hAnsi="Times New Roman" w:eastAsia="Times New Roman" w:cs="Times New Roman"/>
          <w:color w:val="202122"/>
          <w:sz w:val="28"/>
          <w:szCs w:val="28"/>
          <w:lang w:eastAsia="ru-RU"/>
        </w:rPr>
        <w:t xml:space="preserve">Дети погибали не только в гетто из-за отсутствия одежды, еды, крыши над головой, но дети погибали и концентрационных лагерях. Самыми крупными нацистскими лагерями в годы войны стали: Бухенвальд, Освенцим, Дахау, Майданек, Треблинка, Равенсбрюк, Маутхаузен. После прибытия в концентрационный лагерь большую часть детей сразу посылали на смерть в газовые камеры. Многим детям на предплечье была нанесена татуировка с номером. </w:t>
      </w:r>
    </w:p>
    <w:p w14:paraId="79E4E900">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СЛАЙД 29 </w:t>
      </w:r>
    </w:p>
    <w:p w14:paraId="4FA879E2">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 «ПАМЯТНИК ДЕТЯМ»</w:t>
      </w:r>
    </w:p>
    <w:p w14:paraId="18E1B771">
      <w:pPr>
        <w:autoSpaceDE w:val="0"/>
        <w:autoSpaceDN w:val="0"/>
        <w:adjustRightInd w:val="0"/>
        <w:spacing w:after="0" w:line="240" w:lineRule="auto"/>
        <w:jc w:val="center"/>
        <w:rPr>
          <w:rFonts w:ascii="Times New Roman" w:hAnsi="Times New Roman" w:cs="Times New Roman"/>
          <w:b/>
          <w:sz w:val="28"/>
          <w:szCs w:val="28"/>
          <w:u w:val="single"/>
        </w:rPr>
      </w:pPr>
    </w:p>
    <w:p w14:paraId="515DC3DF">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ЗВУЧИТ МУЗЫКА «ЕВРЕЙСКАЯ СКРИПКА»</w:t>
      </w:r>
    </w:p>
    <w:p w14:paraId="1F69C1BD">
      <w:pPr>
        <w:autoSpaceDE w:val="0"/>
        <w:autoSpaceDN w:val="0"/>
        <w:adjustRightInd w:val="0"/>
        <w:spacing w:after="0" w:line="240" w:lineRule="auto"/>
        <w:rPr>
          <w:rFonts w:ascii="Times New Roman" w:hAnsi="Times New Roman" w:cs="Times New Roman"/>
          <w:b/>
          <w:sz w:val="28"/>
          <w:szCs w:val="28"/>
          <w:u w:val="single"/>
        </w:rPr>
      </w:pPr>
    </w:p>
    <w:p w14:paraId="293E33EE">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СТИХОТВОРЕНИЕ С.СМЕЛЯНСКОГО «ПОМОГИТЕ МАЛЬЧИКУ»</w:t>
      </w:r>
    </w:p>
    <w:p w14:paraId="6F348EDF">
      <w:pPr>
        <w:shd w:val="clear" w:color="auto" w:fill="FFFFFF"/>
        <w:spacing w:before="120" w:after="120" w:line="240" w:lineRule="auto"/>
        <w:rPr>
          <w:rFonts w:ascii="Times New Roman" w:hAnsi="Times New Roman" w:eastAsia="Times New Roman" w:cs="Times New Roman"/>
          <w:b/>
          <w:color w:val="202122"/>
          <w:sz w:val="28"/>
          <w:szCs w:val="28"/>
          <w:u w:val="single"/>
          <w:lang w:eastAsia="ru-RU"/>
        </w:rPr>
      </w:pPr>
      <w:r>
        <w:rPr>
          <w:rFonts w:ascii="Times New Roman" w:hAnsi="Times New Roman" w:eastAsia="Times New Roman" w:cs="Times New Roman"/>
          <w:b/>
          <w:color w:val="202122"/>
          <w:sz w:val="28"/>
          <w:szCs w:val="28"/>
          <w:u w:val="single"/>
          <w:lang w:eastAsia="ru-RU"/>
        </w:rPr>
        <w:t>Чтец 1</w:t>
      </w:r>
    </w:p>
    <w:p w14:paraId="468606B4">
      <w:pPr>
        <w:shd w:val="clear" w:color="auto" w:fill="FFFFFF"/>
        <w:spacing w:before="120" w:after="120" w:line="240" w:lineRule="auto"/>
        <w:rPr>
          <w:rFonts w:ascii="Times New Roman" w:hAnsi="Times New Roman" w:eastAsia="Times New Roman" w:cs="Times New Roman"/>
          <w:color w:val="202122"/>
          <w:sz w:val="28"/>
          <w:szCs w:val="28"/>
          <w:lang w:eastAsia="ru-RU"/>
        </w:rPr>
      </w:pPr>
      <w:r>
        <w:rPr>
          <w:rFonts w:ascii="Times New Roman" w:hAnsi="Times New Roman" w:eastAsia="Times New Roman" w:cs="Times New Roman"/>
          <w:color w:val="202122"/>
          <w:sz w:val="28"/>
          <w:szCs w:val="28"/>
          <w:lang w:eastAsia="ru-RU"/>
        </w:rPr>
        <w:t>Помогите мальчику!</w:t>
      </w:r>
    </w:p>
    <w:p w14:paraId="29C0EC07">
      <w:pPr>
        <w:shd w:val="clear" w:color="auto" w:fill="FFFFFF"/>
        <w:spacing w:before="120" w:after="120" w:line="240" w:lineRule="auto"/>
        <w:rPr>
          <w:rFonts w:ascii="Times New Roman" w:hAnsi="Times New Roman" w:eastAsia="Times New Roman" w:cs="Times New Roman"/>
          <w:color w:val="202122"/>
          <w:sz w:val="28"/>
          <w:szCs w:val="28"/>
          <w:lang w:eastAsia="ru-RU"/>
        </w:rPr>
      </w:pPr>
      <w:r>
        <w:rPr>
          <w:rFonts w:ascii="Times New Roman" w:hAnsi="Times New Roman" w:eastAsia="Times New Roman" w:cs="Times New Roman"/>
          <w:color w:val="202122"/>
          <w:sz w:val="28"/>
          <w:szCs w:val="28"/>
          <w:lang w:eastAsia="ru-RU"/>
        </w:rPr>
        <w:t>Помогите мальчику!</w:t>
      </w:r>
    </w:p>
    <w:p w14:paraId="31FBD371">
      <w:pPr>
        <w:shd w:val="clear" w:color="auto" w:fill="FFFFFF"/>
        <w:spacing w:before="120" w:after="120" w:line="240" w:lineRule="auto"/>
        <w:rPr>
          <w:rFonts w:ascii="Times New Roman" w:hAnsi="Times New Roman" w:eastAsia="Times New Roman" w:cs="Times New Roman"/>
          <w:color w:val="202122"/>
          <w:sz w:val="28"/>
          <w:szCs w:val="28"/>
          <w:lang w:eastAsia="ru-RU"/>
        </w:rPr>
      </w:pPr>
      <w:r>
        <w:rPr>
          <w:rFonts w:ascii="Times New Roman" w:hAnsi="Times New Roman" w:eastAsia="Times New Roman" w:cs="Times New Roman"/>
          <w:color w:val="202122"/>
          <w:sz w:val="28"/>
          <w:szCs w:val="28"/>
          <w:lang w:eastAsia="ru-RU"/>
        </w:rPr>
        <w:t>Помогите мальчику!</w:t>
      </w:r>
    </w:p>
    <w:p w14:paraId="43DA9112">
      <w:pPr>
        <w:shd w:val="clear" w:color="auto" w:fill="FFFFFF"/>
        <w:spacing w:before="120" w:after="120" w:line="240" w:lineRule="auto"/>
        <w:rPr>
          <w:rFonts w:ascii="Times New Roman" w:hAnsi="Times New Roman" w:eastAsia="Times New Roman" w:cs="Times New Roman"/>
          <w:color w:val="202122"/>
          <w:sz w:val="28"/>
          <w:szCs w:val="28"/>
          <w:lang w:eastAsia="ru-RU"/>
        </w:rPr>
      </w:pPr>
      <w:r>
        <w:rPr>
          <w:rFonts w:ascii="Times New Roman" w:hAnsi="Times New Roman" w:eastAsia="Times New Roman" w:cs="Times New Roman"/>
          <w:color w:val="202122"/>
          <w:sz w:val="28"/>
          <w:szCs w:val="28"/>
          <w:lang w:eastAsia="ru-RU"/>
        </w:rPr>
        <w:t>Он такой хорошенький.</w:t>
      </w:r>
    </w:p>
    <w:p w14:paraId="23860856">
      <w:pPr>
        <w:shd w:val="clear" w:color="auto" w:fill="FFFFFF"/>
        <w:spacing w:before="120" w:after="120" w:line="240" w:lineRule="auto"/>
        <w:rPr>
          <w:rFonts w:ascii="Times New Roman" w:hAnsi="Times New Roman" w:eastAsia="Times New Roman" w:cs="Times New Roman"/>
          <w:color w:val="202122"/>
          <w:sz w:val="28"/>
          <w:szCs w:val="28"/>
          <w:lang w:eastAsia="ru-RU"/>
        </w:rPr>
      </w:pPr>
      <w:r>
        <w:rPr>
          <w:rFonts w:ascii="Times New Roman" w:hAnsi="Times New Roman" w:eastAsia="Times New Roman" w:cs="Times New Roman"/>
          <w:color w:val="202122"/>
          <w:sz w:val="28"/>
          <w:szCs w:val="28"/>
          <w:lang w:eastAsia="ru-RU"/>
        </w:rPr>
        <w:t>Он такой напуганный.</w:t>
      </w:r>
    </w:p>
    <w:p w14:paraId="019115DE">
      <w:pPr>
        <w:shd w:val="clear" w:color="auto" w:fill="FFFFFF"/>
        <w:spacing w:before="120" w:after="120" w:line="240" w:lineRule="auto"/>
        <w:rPr>
          <w:rFonts w:ascii="Times New Roman" w:hAnsi="Times New Roman" w:eastAsia="Times New Roman" w:cs="Times New Roman"/>
          <w:color w:val="202122"/>
          <w:sz w:val="28"/>
          <w:szCs w:val="28"/>
          <w:lang w:eastAsia="ru-RU"/>
        </w:rPr>
      </w:pPr>
      <w:r>
        <w:rPr>
          <w:rFonts w:ascii="Times New Roman" w:hAnsi="Times New Roman" w:eastAsia="Times New Roman" w:cs="Times New Roman"/>
          <w:color w:val="202122"/>
          <w:sz w:val="28"/>
          <w:szCs w:val="28"/>
          <w:lang w:eastAsia="ru-RU"/>
        </w:rPr>
        <w:t>Помогите мальчику выжить на Земле.</w:t>
      </w:r>
    </w:p>
    <w:p w14:paraId="35F62164">
      <w:pPr>
        <w:shd w:val="clear" w:color="auto" w:fill="FFFFFF"/>
        <w:spacing w:before="120" w:after="120" w:line="240" w:lineRule="auto"/>
        <w:rPr>
          <w:rFonts w:ascii="Times New Roman" w:hAnsi="Times New Roman" w:eastAsia="Times New Roman" w:cs="Times New Roman"/>
          <w:color w:val="202122"/>
          <w:sz w:val="28"/>
          <w:szCs w:val="28"/>
          <w:lang w:eastAsia="ru-RU"/>
        </w:rPr>
      </w:pPr>
      <w:r>
        <w:rPr>
          <w:rFonts w:ascii="Times New Roman" w:hAnsi="Times New Roman" w:eastAsia="Times New Roman" w:cs="Times New Roman"/>
          <w:color w:val="202122"/>
          <w:sz w:val="28"/>
          <w:szCs w:val="28"/>
          <w:lang w:eastAsia="ru-RU"/>
        </w:rPr>
        <w:t>Но состав уносится.</w:t>
      </w:r>
    </w:p>
    <w:p w14:paraId="0E7D7F8D">
      <w:pPr>
        <w:shd w:val="clear" w:color="auto" w:fill="FFFFFF"/>
        <w:spacing w:before="120" w:after="120" w:line="240" w:lineRule="auto"/>
        <w:rPr>
          <w:rFonts w:ascii="Times New Roman" w:hAnsi="Times New Roman" w:eastAsia="Times New Roman" w:cs="Times New Roman"/>
          <w:color w:val="202122"/>
          <w:sz w:val="28"/>
          <w:szCs w:val="28"/>
          <w:lang w:eastAsia="ru-RU"/>
        </w:rPr>
      </w:pPr>
      <w:r>
        <w:rPr>
          <w:rFonts w:ascii="Times New Roman" w:hAnsi="Times New Roman" w:eastAsia="Times New Roman" w:cs="Times New Roman"/>
          <w:color w:val="202122"/>
          <w:sz w:val="28"/>
          <w:szCs w:val="28"/>
          <w:lang w:eastAsia="ru-RU"/>
        </w:rPr>
        <w:t>Но состав проносится.</w:t>
      </w:r>
    </w:p>
    <w:p w14:paraId="5DDD4D04">
      <w:pPr>
        <w:shd w:val="clear" w:color="auto" w:fill="FFFFFF"/>
        <w:spacing w:before="120" w:after="120" w:line="240" w:lineRule="auto"/>
        <w:rPr>
          <w:rFonts w:ascii="Times New Roman" w:hAnsi="Times New Roman" w:eastAsia="Times New Roman" w:cs="Times New Roman"/>
          <w:color w:val="202122"/>
          <w:sz w:val="28"/>
          <w:szCs w:val="28"/>
          <w:lang w:eastAsia="ru-RU"/>
        </w:rPr>
      </w:pPr>
      <w:r>
        <w:rPr>
          <w:rFonts w:ascii="Times New Roman" w:hAnsi="Times New Roman" w:eastAsia="Times New Roman" w:cs="Times New Roman"/>
          <w:color w:val="202122"/>
          <w:sz w:val="28"/>
          <w:szCs w:val="28"/>
          <w:lang w:eastAsia="ru-RU"/>
        </w:rPr>
        <w:t>Словно жизнь – уносится.</w:t>
      </w:r>
    </w:p>
    <w:p w14:paraId="55D006AB">
      <w:pPr>
        <w:shd w:val="clear" w:color="auto" w:fill="FFFFFF"/>
        <w:spacing w:before="120" w:after="120" w:line="240" w:lineRule="auto"/>
        <w:rPr>
          <w:rFonts w:ascii="Times New Roman" w:hAnsi="Times New Roman" w:eastAsia="Times New Roman" w:cs="Times New Roman"/>
          <w:color w:val="202122"/>
          <w:sz w:val="28"/>
          <w:szCs w:val="28"/>
          <w:lang w:eastAsia="ru-RU"/>
        </w:rPr>
      </w:pPr>
      <w:r>
        <w:rPr>
          <w:rFonts w:ascii="Times New Roman" w:hAnsi="Times New Roman" w:eastAsia="Times New Roman" w:cs="Times New Roman"/>
          <w:color w:val="202122"/>
          <w:sz w:val="28"/>
          <w:szCs w:val="28"/>
          <w:lang w:eastAsia="ru-RU"/>
        </w:rPr>
        <w:t>И визжат колеса.</w:t>
      </w:r>
    </w:p>
    <w:p w14:paraId="1E4A2E57">
      <w:pPr>
        <w:shd w:val="clear" w:color="auto" w:fill="FFFFFF"/>
        <w:spacing w:before="120" w:after="120" w:line="240" w:lineRule="auto"/>
        <w:rPr>
          <w:rFonts w:ascii="Times New Roman" w:hAnsi="Times New Roman" w:eastAsia="Times New Roman" w:cs="Times New Roman"/>
          <w:color w:val="202122"/>
          <w:sz w:val="28"/>
          <w:szCs w:val="28"/>
          <w:lang w:eastAsia="ru-RU"/>
        </w:rPr>
      </w:pPr>
      <w:r>
        <w:rPr>
          <w:rFonts w:ascii="Times New Roman" w:hAnsi="Times New Roman" w:eastAsia="Times New Roman" w:cs="Times New Roman"/>
          <w:color w:val="202122"/>
          <w:sz w:val="28"/>
          <w:szCs w:val="28"/>
          <w:lang w:eastAsia="ru-RU"/>
        </w:rPr>
        <w:t>И кричат в Майданеке.</w:t>
      </w:r>
    </w:p>
    <w:p w14:paraId="0A3EF68B">
      <w:pPr>
        <w:shd w:val="clear" w:color="auto" w:fill="FFFFFF"/>
        <w:spacing w:before="120" w:after="120" w:line="240" w:lineRule="auto"/>
        <w:rPr>
          <w:rFonts w:ascii="Times New Roman" w:hAnsi="Times New Roman" w:eastAsia="Times New Roman" w:cs="Times New Roman"/>
          <w:color w:val="202122"/>
          <w:sz w:val="28"/>
          <w:szCs w:val="28"/>
          <w:lang w:eastAsia="ru-RU"/>
        </w:rPr>
      </w:pPr>
      <w:r>
        <w:rPr>
          <w:rFonts w:ascii="Times New Roman" w:hAnsi="Times New Roman" w:eastAsia="Times New Roman" w:cs="Times New Roman"/>
          <w:color w:val="202122"/>
          <w:sz w:val="28"/>
          <w:szCs w:val="28"/>
          <w:lang w:eastAsia="ru-RU"/>
        </w:rPr>
        <w:t>Молятся в Освенциме,</w:t>
      </w:r>
    </w:p>
    <w:p w14:paraId="415EAA57">
      <w:pPr>
        <w:shd w:val="clear" w:color="auto" w:fill="FFFFFF"/>
        <w:spacing w:before="120" w:after="120" w:line="240" w:lineRule="auto"/>
        <w:rPr>
          <w:rFonts w:ascii="Times New Roman" w:hAnsi="Times New Roman" w:eastAsia="Times New Roman" w:cs="Times New Roman"/>
          <w:color w:val="202122"/>
          <w:sz w:val="28"/>
          <w:szCs w:val="28"/>
          <w:lang w:eastAsia="ru-RU"/>
        </w:rPr>
      </w:pPr>
      <w:r>
        <w:rPr>
          <w:rFonts w:ascii="Times New Roman" w:hAnsi="Times New Roman" w:eastAsia="Times New Roman" w:cs="Times New Roman"/>
          <w:color w:val="202122"/>
          <w:sz w:val="28"/>
          <w:szCs w:val="28"/>
          <w:lang w:eastAsia="ru-RU"/>
        </w:rPr>
        <w:t>«Помогите мальчику</w:t>
      </w:r>
    </w:p>
    <w:p w14:paraId="01F1B115">
      <w:pPr>
        <w:shd w:val="clear" w:color="auto" w:fill="FFFFFF"/>
        <w:spacing w:before="120" w:after="120" w:line="240" w:lineRule="auto"/>
        <w:rPr>
          <w:rFonts w:ascii="Times New Roman" w:hAnsi="Times New Roman" w:eastAsia="Times New Roman" w:cs="Times New Roman"/>
          <w:color w:val="202122"/>
          <w:sz w:val="28"/>
          <w:szCs w:val="28"/>
          <w:lang w:eastAsia="ru-RU"/>
        </w:rPr>
      </w:pPr>
      <w:r>
        <w:rPr>
          <w:rFonts w:ascii="Times New Roman" w:hAnsi="Times New Roman" w:eastAsia="Times New Roman" w:cs="Times New Roman"/>
          <w:color w:val="202122"/>
          <w:sz w:val="28"/>
          <w:szCs w:val="28"/>
          <w:lang w:eastAsia="ru-RU"/>
        </w:rPr>
        <w:t>Выжить на Земле!»</w:t>
      </w:r>
    </w:p>
    <w:p w14:paraId="5295562F">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СЛАЙД 30 </w:t>
      </w:r>
    </w:p>
    <w:p w14:paraId="216654B2">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 «ЯНУШ КОРЧАК»</w:t>
      </w:r>
    </w:p>
    <w:p w14:paraId="400A7AF2">
      <w:pPr>
        <w:shd w:val="clear" w:color="auto" w:fill="FFFFFF"/>
        <w:spacing w:before="120" w:after="120" w:line="240" w:lineRule="auto"/>
        <w:rPr>
          <w:rFonts w:ascii="Times New Roman" w:hAnsi="Times New Roman" w:eastAsia="Times New Roman" w:cs="Times New Roman"/>
          <w:color w:val="202122"/>
          <w:sz w:val="28"/>
          <w:szCs w:val="28"/>
          <w:lang w:eastAsia="ru-RU"/>
        </w:rPr>
      </w:pPr>
      <w:r>
        <w:rPr>
          <w:rFonts w:ascii="Times New Roman" w:hAnsi="Times New Roman" w:eastAsia="Times New Roman" w:cs="Times New Roman"/>
          <w:b/>
          <w:color w:val="202122"/>
          <w:sz w:val="28"/>
          <w:szCs w:val="28"/>
          <w:u w:val="single"/>
          <w:lang w:eastAsia="ru-RU"/>
        </w:rPr>
        <w:t>Ведущий</w:t>
      </w:r>
    </w:p>
    <w:p w14:paraId="18F77CE0">
      <w:pPr>
        <w:shd w:val="clear" w:color="auto" w:fill="FFFFFF"/>
        <w:spacing w:before="120" w:after="120" w:line="240" w:lineRule="auto"/>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Януш Корчак – польский педагог, писатель, врач и общественный деятель. В 1940 году вместе с воспитанниками «Дома сирот» был перемещен в Варшавское гетто. Когда в 1942 году пришел приказ о депортации «Дома сирот», Корчак с детьми пришел на станцию, откуда их в товарных вагонах отправили в Треблинку. Он отказался от предложенной в последнюю минуту свободы и предпочел остаться с детьми, приняв с ними смерть в газовой камере. </w:t>
      </w:r>
    </w:p>
    <w:p w14:paraId="25D758FE">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СЛАЙД 31 </w:t>
      </w:r>
    </w:p>
    <w:p w14:paraId="4BE1CA8F">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 «ВЕЛИКАЯ ОТЕЧЕСТВЕННАЯ ВОЙНА»</w:t>
      </w:r>
    </w:p>
    <w:p w14:paraId="6391E485">
      <w:pPr>
        <w:shd w:val="clear" w:color="auto" w:fill="FFFFFF"/>
        <w:spacing w:before="120" w:after="120" w:line="240" w:lineRule="auto"/>
        <w:jc w:val="both"/>
        <w:rPr>
          <w:rFonts w:ascii="Times New Roman" w:hAnsi="Times New Roman" w:eastAsia="Times New Roman" w:cs="Times New Roman"/>
          <w:color w:val="202122"/>
          <w:sz w:val="28"/>
          <w:szCs w:val="28"/>
          <w:lang w:eastAsia="ru-RU"/>
        </w:rPr>
      </w:pPr>
      <w:r>
        <w:rPr>
          <w:rFonts w:ascii="Times New Roman" w:hAnsi="Times New Roman" w:eastAsia="Times New Roman" w:cs="Times New Roman"/>
          <w:color w:val="202122"/>
          <w:sz w:val="28"/>
          <w:szCs w:val="28"/>
          <w:lang w:eastAsia="ru-RU"/>
        </w:rPr>
        <w:t>Холокост – это не только газовые камеры. Великая Отечественная война на территорию Советского Союза пришла ранним утром 22 июня 1941 года.</w:t>
      </w:r>
    </w:p>
    <w:p w14:paraId="1A606AA3">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СЛАЙД 32  «БАБИЙ ЯР»</w:t>
      </w:r>
    </w:p>
    <w:p w14:paraId="1381936C">
      <w:pPr>
        <w:autoSpaceDE w:val="0"/>
        <w:autoSpaceDN w:val="0"/>
        <w:adjustRightInd w:val="0"/>
        <w:spacing w:after="0" w:line="240" w:lineRule="auto"/>
        <w:jc w:val="center"/>
        <w:rPr>
          <w:rFonts w:ascii="Times New Roman" w:hAnsi="Times New Roman" w:cs="Times New Roman"/>
          <w:b/>
          <w:sz w:val="28"/>
          <w:szCs w:val="28"/>
          <w:u w:val="single"/>
        </w:rPr>
      </w:pPr>
    </w:p>
    <w:p w14:paraId="1CCE7BD8">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ЗВУЧИТ МУЗЫКА «ЕВРЕЙСКАЯ СКРИПКА»</w:t>
      </w:r>
    </w:p>
    <w:p w14:paraId="79F7A3C0">
      <w:pPr>
        <w:autoSpaceDE w:val="0"/>
        <w:autoSpaceDN w:val="0"/>
        <w:adjustRightInd w:val="0"/>
        <w:spacing w:after="0" w:line="240" w:lineRule="auto"/>
        <w:jc w:val="center"/>
        <w:rPr>
          <w:rFonts w:ascii="Times New Roman" w:hAnsi="Times New Roman" w:cs="Times New Roman"/>
          <w:b/>
          <w:sz w:val="28"/>
          <w:szCs w:val="28"/>
          <w:u w:val="single"/>
        </w:rPr>
      </w:pPr>
    </w:p>
    <w:p w14:paraId="4F6E3AD3">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ОТРЫВОК ИЗ СТИХОТВОРЕНИЯ Е.ЕВТУШЕНКО «БАБИЙ ЯР»</w:t>
      </w:r>
    </w:p>
    <w:p w14:paraId="7995AE2B">
      <w:pPr>
        <w:autoSpaceDE w:val="0"/>
        <w:autoSpaceDN w:val="0"/>
        <w:adjustRightInd w:val="0"/>
        <w:spacing w:after="0" w:line="240" w:lineRule="auto"/>
        <w:jc w:val="center"/>
        <w:rPr>
          <w:rFonts w:ascii="Times New Roman" w:hAnsi="Times New Roman" w:cs="Times New Roman"/>
          <w:b/>
          <w:sz w:val="28"/>
          <w:szCs w:val="28"/>
          <w:u w:val="single"/>
        </w:rPr>
      </w:pPr>
    </w:p>
    <w:p w14:paraId="4056D251">
      <w:pPr>
        <w:pStyle w:val="38"/>
        <w:rPr>
          <w:b/>
          <w:sz w:val="28"/>
          <w:szCs w:val="28"/>
        </w:rPr>
      </w:pPr>
      <w:r>
        <w:rPr>
          <w:b/>
          <w:sz w:val="28"/>
          <w:szCs w:val="28"/>
          <w:u w:val="single"/>
        </w:rPr>
        <w:t>Чтец</w:t>
      </w:r>
      <w:r>
        <w:rPr>
          <w:b/>
          <w:sz w:val="28"/>
          <w:szCs w:val="28"/>
        </w:rPr>
        <w:t xml:space="preserve"> 1 </w:t>
      </w:r>
    </w:p>
    <w:p w14:paraId="20CCAC13">
      <w:pPr>
        <w:pStyle w:val="38"/>
        <w:rPr>
          <w:sz w:val="28"/>
          <w:szCs w:val="28"/>
        </w:rPr>
      </w:pPr>
      <w:r>
        <w:rPr>
          <w:sz w:val="28"/>
          <w:szCs w:val="28"/>
        </w:rPr>
        <w:t>И сам я, как сплошной беззвучный крик,</w:t>
      </w:r>
    </w:p>
    <w:p w14:paraId="38EBDBBE">
      <w:pPr>
        <w:pStyle w:val="38"/>
        <w:rPr>
          <w:sz w:val="28"/>
          <w:szCs w:val="28"/>
        </w:rPr>
      </w:pPr>
      <w:r>
        <w:rPr>
          <w:sz w:val="28"/>
          <w:szCs w:val="28"/>
        </w:rPr>
        <w:t>Над тысячами тысяч погребенных.</w:t>
      </w:r>
    </w:p>
    <w:p w14:paraId="5744BABD">
      <w:pPr>
        <w:pStyle w:val="38"/>
        <w:rPr>
          <w:sz w:val="28"/>
          <w:szCs w:val="28"/>
        </w:rPr>
      </w:pPr>
      <w:r>
        <w:rPr>
          <w:sz w:val="28"/>
          <w:szCs w:val="28"/>
        </w:rPr>
        <w:t>Я - каждый здесь расстрелянный старик.</w:t>
      </w:r>
    </w:p>
    <w:p w14:paraId="4629FA25">
      <w:pPr>
        <w:pStyle w:val="38"/>
        <w:rPr>
          <w:sz w:val="28"/>
          <w:szCs w:val="28"/>
        </w:rPr>
      </w:pPr>
      <w:r>
        <w:rPr>
          <w:sz w:val="28"/>
          <w:szCs w:val="28"/>
        </w:rPr>
        <w:t>Я - каждый здесь расстрелянный ребенок.</w:t>
      </w:r>
    </w:p>
    <w:p w14:paraId="0105A673">
      <w:pPr>
        <w:shd w:val="clear" w:color="auto" w:fill="FFFFFF"/>
        <w:spacing w:before="120" w:after="120" w:line="240" w:lineRule="auto"/>
        <w:rPr>
          <w:rFonts w:ascii="Times New Roman" w:hAnsi="Times New Roman" w:eastAsia="Times New Roman" w:cs="Times New Roman"/>
          <w:b/>
          <w:color w:val="202122"/>
          <w:sz w:val="28"/>
          <w:szCs w:val="28"/>
          <w:u w:val="single"/>
          <w:lang w:eastAsia="ru-RU"/>
        </w:rPr>
      </w:pPr>
      <w:r>
        <w:rPr>
          <w:rFonts w:ascii="Times New Roman" w:hAnsi="Times New Roman" w:eastAsia="Times New Roman" w:cs="Times New Roman"/>
          <w:b/>
          <w:color w:val="202122"/>
          <w:sz w:val="28"/>
          <w:szCs w:val="28"/>
          <w:u w:val="single"/>
          <w:lang w:eastAsia="ru-RU"/>
        </w:rPr>
        <w:t>Ведущий</w:t>
      </w:r>
    </w:p>
    <w:p w14:paraId="1A87655C">
      <w:pPr>
        <w:shd w:val="clear" w:color="auto" w:fill="FFFFFF"/>
        <w:spacing w:before="120" w:after="120" w:line="240" w:lineRule="auto"/>
        <w:jc w:val="both"/>
        <w:rPr>
          <w:rFonts w:ascii="Times New Roman" w:hAnsi="Times New Roman" w:eastAsia="Times New Roman" w:cs="Times New Roman"/>
          <w:color w:val="202122"/>
          <w:sz w:val="28"/>
          <w:szCs w:val="28"/>
          <w:lang w:eastAsia="ru-RU"/>
        </w:rPr>
      </w:pPr>
      <w:r>
        <w:rPr>
          <w:rFonts w:ascii="Times New Roman" w:hAnsi="Times New Roman" w:eastAsia="Times New Roman" w:cs="Times New Roman"/>
          <w:color w:val="202122"/>
          <w:sz w:val="28"/>
          <w:szCs w:val="28"/>
          <w:lang w:eastAsia="ru-RU"/>
        </w:rPr>
        <w:t>Символом уничтожения советских евреев стал Бабий Яр на окраине Киева. Бабий Яр – один из крупных яров, то есть оврагов. Склоны оврага изрезаны небольшими овражками. Детей в Бабьем Яре расстреливали вместе с родителями. Согласно данным 29-30 сентября 1941 года в Бабьем Яру было убито около 34-35 тысяч человек, включая женщин и детей. Около 3 тысяч маленьких детей  были убиты немецкими коллаборационистами при помощи дубинок. Историки называют трагедию Бабьего Яра одним из наиболее символичных массовых убийств, времен начала Холокоста.</w:t>
      </w:r>
    </w:p>
    <w:p w14:paraId="1CA150D7">
      <w:pPr>
        <w:shd w:val="clear" w:color="auto" w:fill="FFFFFF"/>
        <w:spacing w:before="120" w:after="120" w:line="240" w:lineRule="auto"/>
        <w:rPr>
          <w:rFonts w:ascii="Times New Roman" w:hAnsi="Times New Roman" w:eastAsia="Times New Roman" w:cs="Times New Roman"/>
          <w:b/>
          <w:color w:val="202122"/>
          <w:sz w:val="28"/>
          <w:szCs w:val="28"/>
          <w:lang w:eastAsia="ru-RU"/>
        </w:rPr>
      </w:pPr>
    </w:p>
    <w:p w14:paraId="4C207B58">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СЛАЙД 33 </w:t>
      </w:r>
    </w:p>
    <w:p w14:paraId="4FA06520">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 «ЗМИЕВСКАЯ БАЛКА»</w:t>
      </w:r>
    </w:p>
    <w:p w14:paraId="13F7689E">
      <w:pPr>
        <w:shd w:val="clear" w:color="auto" w:fill="FFFFFF"/>
        <w:spacing w:before="120" w:after="120" w:line="240" w:lineRule="auto"/>
        <w:rPr>
          <w:rFonts w:ascii="Times New Roman" w:hAnsi="Times New Roman" w:eastAsia="Times New Roman" w:cs="Times New Roman"/>
          <w:b/>
          <w:color w:val="202122"/>
          <w:sz w:val="28"/>
          <w:szCs w:val="28"/>
          <w:u w:val="single"/>
          <w:lang w:eastAsia="ru-RU"/>
        </w:rPr>
      </w:pPr>
      <w:r>
        <w:rPr>
          <w:rFonts w:ascii="Times New Roman" w:hAnsi="Times New Roman" w:eastAsia="Times New Roman" w:cs="Times New Roman"/>
          <w:b/>
          <w:color w:val="202122"/>
          <w:sz w:val="28"/>
          <w:szCs w:val="28"/>
          <w:u w:val="single"/>
          <w:lang w:eastAsia="ru-RU"/>
        </w:rPr>
        <w:t>Ведущий</w:t>
      </w:r>
    </w:p>
    <w:p w14:paraId="40063F71">
      <w:pPr>
        <w:shd w:val="clear" w:color="auto" w:fill="FFFFFF"/>
        <w:spacing w:before="120" w:after="120" w:line="240" w:lineRule="auto"/>
        <w:jc w:val="both"/>
        <w:rPr>
          <w:rFonts w:ascii="Times New Roman" w:hAnsi="Times New Roman" w:eastAsia="Times New Roman" w:cs="Times New Roman"/>
          <w:color w:val="202122"/>
          <w:sz w:val="28"/>
          <w:szCs w:val="28"/>
          <w:lang w:eastAsia="ru-RU"/>
        </w:rPr>
      </w:pPr>
      <w:r>
        <w:rPr>
          <w:rFonts w:ascii="Times New Roman" w:hAnsi="Times New Roman" w:eastAsia="Times New Roman" w:cs="Times New Roman"/>
          <w:color w:val="202122"/>
          <w:sz w:val="28"/>
          <w:szCs w:val="28"/>
          <w:lang w:eastAsia="ru-RU"/>
        </w:rPr>
        <w:t xml:space="preserve">Символом Холокоста стала </w:t>
      </w:r>
      <w:r>
        <w:rPr>
          <w:rFonts w:ascii="Times New Roman" w:hAnsi="Times New Roman" w:cs="Times New Roman"/>
          <w:sz w:val="28"/>
          <w:szCs w:val="28"/>
        </w:rPr>
        <w:t>Змиевская  балка Ростова-на-Дону. Согласно данным в ней было расстреляно около 27 тысяч евреев.</w:t>
      </w:r>
    </w:p>
    <w:p w14:paraId="7D454D41">
      <w:pPr>
        <w:pStyle w:val="38"/>
        <w:jc w:val="both"/>
        <w:rPr>
          <w:sz w:val="28"/>
          <w:szCs w:val="28"/>
          <w:shd w:val="clear" w:color="auto" w:fill="FFFFFF"/>
        </w:rPr>
      </w:pPr>
      <w:r>
        <w:rPr>
          <w:sz w:val="28"/>
          <w:szCs w:val="28"/>
          <w:shd w:val="clear" w:color="auto" w:fill="FFFFFF"/>
        </w:rPr>
        <w:t>Перед Змиевской балкой находились здания дома отдыха местного НКВД, туда вели детей. Жены полицаев и родственницы делили детей на группы и велели строиться парами, а потом заводили в боксы. Где их встречал доктор Герц с помощниками. Он просил детей открыть рот детям якобы для осмотра, дети послушно показывали язык, на который он клал яд. Дети тихо падали, потому другие не слышали криков и послушно стояли на улице в ожидании своей очереди.</w:t>
      </w:r>
    </w:p>
    <w:p w14:paraId="705DE844">
      <w:pPr>
        <w:pStyle w:val="38"/>
        <w:rPr>
          <w:sz w:val="28"/>
          <w:szCs w:val="28"/>
          <w:shd w:val="clear" w:color="auto" w:fill="FFFFFF"/>
        </w:rPr>
      </w:pPr>
    </w:p>
    <w:p w14:paraId="2AB7A9A7">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СЛАЙД 34</w:t>
      </w:r>
    </w:p>
    <w:p w14:paraId="484FCD32">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 «САЛАСПИЛССКИЙ ЛАГЕРЬ»</w:t>
      </w:r>
    </w:p>
    <w:p w14:paraId="277E1866">
      <w:pPr>
        <w:pStyle w:val="38"/>
        <w:rPr>
          <w:sz w:val="28"/>
          <w:szCs w:val="28"/>
          <w:shd w:val="clear" w:color="auto" w:fill="FFFFFF"/>
        </w:rPr>
      </w:pPr>
    </w:p>
    <w:p w14:paraId="62478E59">
      <w:pPr>
        <w:pStyle w:val="38"/>
        <w:jc w:val="both"/>
        <w:rPr>
          <w:sz w:val="28"/>
          <w:szCs w:val="28"/>
          <w:shd w:val="clear" w:color="auto" w:fill="FFFFFF"/>
        </w:rPr>
      </w:pPr>
      <w:r>
        <w:rPr>
          <w:rFonts w:eastAsia="Times New Roman"/>
          <w:color w:val="202122"/>
          <w:sz w:val="28"/>
          <w:szCs w:val="28"/>
          <w:lang w:eastAsia="ru-RU"/>
        </w:rPr>
        <w:t>Символом Холокоста стал</w:t>
      </w:r>
      <w:r>
        <w:rPr>
          <w:sz w:val="28"/>
          <w:szCs w:val="28"/>
        </w:rPr>
        <w:t xml:space="preserve"> Саласпилсский и Моглинский лагеря смерти.</w:t>
      </w:r>
    </w:p>
    <w:p w14:paraId="6BE0345D">
      <w:pPr>
        <w:pStyle w:val="38"/>
        <w:jc w:val="both"/>
        <w:rPr>
          <w:sz w:val="28"/>
          <w:szCs w:val="28"/>
        </w:rPr>
      </w:pPr>
      <w:r>
        <w:rPr>
          <w:sz w:val="28"/>
          <w:szCs w:val="28"/>
        </w:rPr>
        <w:t>Их называли «фабрикой крови» где брали кровь у 35 тысяч детей для солдат фашистской Германии. Многие дети при взятии крови падали в обморок, очень плакали. После взятия крови многие дети умирали.</w:t>
      </w:r>
    </w:p>
    <w:p w14:paraId="34F726F7">
      <w:pPr>
        <w:autoSpaceDE w:val="0"/>
        <w:autoSpaceDN w:val="0"/>
        <w:adjustRightInd w:val="0"/>
        <w:spacing w:after="0" w:line="240" w:lineRule="auto"/>
        <w:jc w:val="both"/>
        <w:rPr>
          <w:rFonts w:ascii="Times New Roman" w:hAnsi="Times New Roman" w:cs="Times New Roman"/>
          <w:b/>
          <w:sz w:val="28"/>
          <w:szCs w:val="28"/>
          <w:u w:val="single"/>
        </w:rPr>
      </w:pPr>
    </w:p>
    <w:p w14:paraId="02A4B28B">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СЛАЙД 35 </w:t>
      </w:r>
    </w:p>
    <w:p w14:paraId="542C90D4">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 «НИЖЕГОРОДСКАЯ СИНАГОГА»</w:t>
      </w:r>
    </w:p>
    <w:p w14:paraId="258421EB">
      <w:pPr>
        <w:pStyle w:val="38"/>
        <w:rPr>
          <w:sz w:val="28"/>
          <w:szCs w:val="28"/>
        </w:rPr>
      </w:pPr>
    </w:p>
    <w:p w14:paraId="36C6F62F">
      <w:pPr>
        <w:pStyle w:val="38"/>
        <w:jc w:val="both"/>
        <w:rPr>
          <w:sz w:val="28"/>
          <w:szCs w:val="28"/>
        </w:rPr>
      </w:pPr>
      <w:r>
        <w:rPr>
          <w:sz w:val="28"/>
          <w:szCs w:val="28"/>
        </w:rPr>
        <w:t xml:space="preserve">Исполнительным директором Нижегородской региональной еврейской национально-культурной автономии Тураевой Сусанной Давидовной были представлены материалы для данного мероприятия. </w:t>
      </w:r>
    </w:p>
    <w:p w14:paraId="5DF25977">
      <w:pPr>
        <w:pStyle w:val="38"/>
        <w:jc w:val="both"/>
        <w:rPr>
          <w:sz w:val="28"/>
          <w:szCs w:val="28"/>
        </w:rPr>
      </w:pPr>
      <w:r>
        <w:rPr>
          <w:sz w:val="28"/>
          <w:szCs w:val="28"/>
        </w:rPr>
        <w:t>До 2000 года в Нижнем Новгороде бывших малолетних узников гетто и концлагерей было 17 человек. Многих уже нет в живых: Богатыревой  Бьянки Массовны , Минц Евы, Неймана Аркадия Моисеевича.</w:t>
      </w:r>
    </w:p>
    <w:p w14:paraId="72FC6B85">
      <w:pPr>
        <w:pStyle w:val="38"/>
        <w:jc w:val="both"/>
        <w:rPr>
          <w:sz w:val="28"/>
          <w:szCs w:val="28"/>
        </w:rPr>
      </w:pPr>
      <w:r>
        <w:rPr>
          <w:sz w:val="28"/>
          <w:szCs w:val="28"/>
        </w:rPr>
        <w:t xml:space="preserve">На </w:t>
      </w:r>
      <w:r>
        <w:rPr>
          <w:sz w:val="28"/>
          <w:szCs w:val="28"/>
          <w:lang w:val="ru-RU"/>
        </w:rPr>
        <w:t>начало</w:t>
      </w:r>
      <w:r>
        <w:rPr>
          <w:sz w:val="28"/>
          <w:szCs w:val="28"/>
        </w:rPr>
        <w:t xml:space="preserve"> 202</w:t>
      </w:r>
      <w:r>
        <w:rPr>
          <w:rFonts w:hint="default"/>
          <w:sz w:val="28"/>
          <w:szCs w:val="28"/>
          <w:lang w:val="ru-RU"/>
        </w:rPr>
        <w:t>4</w:t>
      </w:r>
      <w:r>
        <w:rPr>
          <w:sz w:val="28"/>
          <w:szCs w:val="28"/>
        </w:rPr>
        <w:t xml:space="preserve"> года числиться пять бывших малолетних узников гетто и концлагерей. Это люди, которые во время Второй Мировой войны, будучи евреями-детьми, оказались в гетто и остались живы. Их освободила Красная Армия. </w:t>
      </w:r>
    </w:p>
    <w:p w14:paraId="6ED0555A">
      <w:pPr>
        <w:pStyle w:val="38"/>
        <w:jc w:val="both"/>
        <w:rPr>
          <w:sz w:val="28"/>
          <w:szCs w:val="28"/>
        </w:rPr>
      </w:pPr>
      <w:r>
        <w:rPr>
          <w:sz w:val="28"/>
          <w:szCs w:val="28"/>
        </w:rPr>
        <w:t>У главного Раввина Нижегородской синагоги  Шимона Бергмана бабушка прошла круги ада в концлагере Освенцим. Красная Армия освободила ее 27 января 1945 года. Сейчас она живет в государстве Израйль. Накануне 75-летия Великой Победы президент России В.В. Путин пригласил 92-летнюю женщину в Кремль, и она нашла в себе силы прилететь в Москву. Эта встреча транслировалась по телевидению.</w:t>
      </w:r>
    </w:p>
    <w:p w14:paraId="29A1D783">
      <w:pPr>
        <w:autoSpaceDE w:val="0"/>
        <w:autoSpaceDN w:val="0"/>
        <w:adjustRightInd w:val="0"/>
        <w:spacing w:after="0" w:line="240" w:lineRule="auto"/>
        <w:rPr>
          <w:rFonts w:ascii="Times New Roman" w:hAnsi="Times New Roman" w:cs="Times New Roman"/>
          <w:b/>
          <w:sz w:val="28"/>
          <w:szCs w:val="28"/>
          <w:u w:val="single"/>
        </w:rPr>
      </w:pPr>
    </w:p>
    <w:p w14:paraId="18F8E65B">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СЛАЙД 36 </w:t>
      </w:r>
    </w:p>
    <w:p w14:paraId="420C0EE4">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 «ДЕНЬ СНЯТИЯ БЛОКАДЫ»</w:t>
      </w:r>
    </w:p>
    <w:p w14:paraId="090FBEDF">
      <w:pPr>
        <w:pStyle w:val="38"/>
        <w:rPr>
          <w:sz w:val="28"/>
          <w:szCs w:val="28"/>
        </w:rPr>
      </w:pPr>
    </w:p>
    <w:p w14:paraId="73FB2124">
      <w:pPr>
        <w:shd w:val="clear" w:color="auto" w:fill="FFFFFF"/>
        <w:spacing w:before="120" w:after="120" w:line="240" w:lineRule="auto"/>
        <w:jc w:val="center"/>
        <w:rPr>
          <w:rFonts w:ascii="Times New Roman" w:hAnsi="Times New Roman" w:eastAsia="Times New Roman" w:cs="Times New Roman"/>
          <w:b/>
          <w:color w:val="202122"/>
          <w:sz w:val="28"/>
          <w:szCs w:val="28"/>
          <w:u w:val="single"/>
          <w:lang w:eastAsia="ru-RU"/>
        </w:rPr>
      </w:pPr>
      <w:r>
        <w:rPr>
          <w:rFonts w:ascii="Times New Roman" w:hAnsi="Times New Roman" w:eastAsia="Times New Roman" w:cs="Times New Roman"/>
          <w:b/>
          <w:color w:val="202122"/>
          <w:sz w:val="28"/>
          <w:szCs w:val="28"/>
          <w:u w:val="single"/>
          <w:lang w:val="en-US" w:eastAsia="ru-RU"/>
        </w:rPr>
        <w:t>II</w:t>
      </w:r>
      <w:r>
        <w:rPr>
          <w:rFonts w:ascii="Times New Roman" w:hAnsi="Times New Roman" w:eastAsia="Times New Roman" w:cs="Times New Roman"/>
          <w:b/>
          <w:color w:val="202122"/>
          <w:sz w:val="28"/>
          <w:szCs w:val="28"/>
          <w:u w:val="single"/>
          <w:lang w:eastAsia="ru-RU"/>
        </w:rPr>
        <w:t xml:space="preserve"> ЧАСТЬ. «ДЕТИ БЛОКАДНОГО ЛЕНИНГРАДА»</w:t>
      </w:r>
    </w:p>
    <w:p w14:paraId="4C865907">
      <w:pPr>
        <w:shd w:val="clear" w:color="auto" w:fill="FFFFFF"/>
        <w:spacing w:before="120" w:after="120" w:line="240" w:lineRule="auto"/>
        <w:rPr>
          <w:rFonts w:ascii="Times New Roman" w:hAnsi="Times New Roman" w:eastAsia="Times New Roman" w:cs="Times New Roman"/>
          <w:b/>
          <w:color w:val="202122"/>
          <w:sz w:val="28"/>
          <w:szCs w:val="28"/>
          <w:u w:val="single"/>
          <w:lang w:eastAsia="ru-RU"/>
        </w:rPr>
      </w:pPr>
      <w:r>
        <w:rPr>
          <w:rFonts w:ascii="Times New Roman" w:hAnsi="Times New Roman" w:eastAsia="Times New Roman" w:cs="Times New Roman"/>
          <w:b/>
          <w:color w:val="202122"/>
          <w:sz w:val="28"/>
          <w:szCs w:val="28"/>
          <w:u w:val="single"/>
          <w:lang w:eastAsia="ru-RU"/>
        </w:rPr>
        <w:t>Ведущий</w:t>
      </w:r>
    </w:p>
    <w:p w14:paraId="4384651D">
      <w:pPr>
        <w:pStyle w:val="15"/>
        <w:jc w:val="both"/>
        <w:rPr>
          <w:rStyle w:val="12"/>
          <w:rFonts w:ascii="Times New Roman" w:hAnsi="Times New Roman" w:cs="Times New Roman"/>
          <w:b w:val="0"/>
          <w:color w:val="000000" w:themeColor="text1"/>
          <w:sz w:val="28"/>
          <w:szCs w:val="28"/>
          <w:shd w:val="clear" w:color="auto" w:fill="FFFFFF"/>
          <w14:textFill>
            <w14:solidFill>
              <w14:schemeClr w14:val="tx1"/>
            </w14:solidFill>
          </w14:textFill>
        </w:rPr>
      </w:pPr>
      <w:r>
        <w:rPr>
          <w:rFonts w:ascii="Times New Roman" w:hAnsi="Times New Roman" w:eastAsia="Times New Roman" w:cs="Times New Roman"/>
          <w:color w:val="202122"/>
          <w:sz w:val="28"/>
          <w:szCs w:val="28"/>
          <w:lang w:eastAsia="ru-RU"/>
        </w:rPr>
        <w:t>27 января отмечается еще  одна Памятная дата военной истории России – это День полного освобождения Ленинграда от фашистской блокады.</w:t>
      </w:r>
      <w:r>
        <w:rPr>
          <w:rFonts w:ascii="Times New Roman" w:hAnsi="Times New Roman" w:cs="Times New Roman"/>
          <w:sz w:val="28"/>
          <w:szCs w:val="28"/>
        </w:rPr>
        <w:t xml:space="preserve"> Блокада  Ленинграда продолжалась  с 10 июля 1941 года  до 27 января 1944 года, 900 дней и ночей. </w:t>
      </w:r>
      <w:r>
        <w:rPr>
          <w:rStyle w:val="12"/>
          <w:rFonts w:ascii="Times New Roman" w:hAnsi="Times New Roman" w:cs="Times New Roman"/>
          <w:b w:val="0"/>
          <w:color w:val="000000" w:themeColor="text1"/>
          <w:sz w:val="28"/>
          <w:szCs w:val="28"/>
          <w:shd w:val="clear" w:color="auto" w:fill="FFFFFF"/>
          <w14:textFill>
            <w14:solidFill>
              <w14:schemeClr w14:val="tx1"/>
            </w14:solidFill>
          </w14:textFill>
        </w:rPr>
        <w:t xml:space="preserve">За время блокады по городу было выпущено около 150 тысяч снарядов и сброшено 107 тысяч зажигательных и фугасных бомб. Зажатыми в блокадном кольце оказались более 2,5 миллионов ленинградцев, в том числе 400 тысяч детей. </w:t>
      </w:r>
    </w:p>
    <w:p w14:paraId="19ACBEAE">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СЛАЙД 37  </w:t>
      </w:r>
    </w:p>
    <w:p w14:paraId="135009A7">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«ХЛЕБНЫЕ КАРТОЧКИ»</w:t>
      </w:r>
    </w:p>
    <w:p w14:paraId="4D14839E">
      <w:pPr>
        <w:pStyle w:val="15"/>
        <w:jc w:val="both"/>
        <w:rPr>
          <w:rStyle w:val="12"/>
          <w:rFonts w:ascii="Times New Roman" w:hAnsi="Times New Roman" w:cs="Times New Roman"/>
          <w:b w:val="0"/>
          <w:color w:val="000000" w:themeColor="text1"/>
          <w:sz w:val="28"/>
          <w:szCs w:val="28"/>
          <w:shd w:val="clear" w:color="auto" w:fill="FFFFFF"/>
          <w14:textFill>
            <w14:solidFill>
              <w14:schemeClr w14:val="tx1"/>
            </w14:solidFill>
          </w14:textFill>
        </w:rPr>
      </w:pPr>
    </w:p>
    <w:p w14:paraId="2EB320E0">
      <w:pPr>
        <w:pStyle w:val="15"/>
        <w:jc w:val="both"/>
        <w:rPr>
          <w:rStyle w:val="12"/>
          <w:rFonts w:ascii="Times New Roman" w:hAnsi="Times New Roman" w:cs="Times New Roman"/>
          <w:b w:val="0"/>
          <w:color w:val="000000" w:themeColor="text1"/>
          <w:sz w:val="28"/>
          <w:szCs w:val="28"/>
          <w:shd w:val="clear" w:color="auto" w:fill="FFFFFF"/>
          <w14:textFill>
            <w14:solidFill>
              <w14:schemeClr w14:val="tx1"/>
            </w14:solidFill>
          </w14:textFill>
        </w:rPr>
      </w:pPr>
      <w:r>
        <w:rPr>
          <w:rStyle w:val="12"/>
          <w:rFonts w:ascii="Times New Roman" w:hAnsi="Times New Roman" w:cs="Times New Roman"/>
          <w:b w:val="0"/>
          <w:color w:val="000000" w:themeColor="text1"/>
          <w:sz w:val="28"/>
          <w:szCs w:val="28"/>
          <w:shd w:val="clear" w:color="auto" w:fill="FFFFFF"/>
          <w14:textFill>
            <w14:solidFill>
              <w14:schemeClr w14:val="tx1"/>
            </w14:solidFill>
          </w14:textFill>
        </w:rPr>
        <w:t>Паёк хлеба для рабочих составлял 259 г, для служащих, стариков и детей – 125 г.</w:t>
      </w:r>
    </w:p>
    <w:p w14:paraId="340EFBC4">
      <w:pPr>
        <w:pStyle w:val="15"/>
        <w:jc w:val="both"/>
        <w:rPr>
          <w:rStyle w:val="12"/>
          <w:rFonts w:ascii="Times New Roman" w:hAnsi="Times New Roman" w:cs="Times New Roman"/>
          <w:color w:val="000000" w:themeColor="text1"/>
          <w:sz w:val="28"/>
          <w:szCs w:val="28"/>
          <w:shd w:val="clear" w:color="auto" w:fill="FFFFFF"/>
          <w14:textFill>
            <w14:solidFill>
              <w14:schemeClr w14:val="tx1"/>
            </w14:solidFill>
          </w14:textFill>
        </w:rPr>
      </w:pPr>
    </w:p>
    <w:p w14:paraId="4ECF6CBA">
      <w:pPr>
        <w:pStyle w:val="15"/>
        <w:jc w:val="center"/>
        <w:rPr>
          <w:rFonts w:ascii="Times New Roman" w:hAnsi="Times New Roman" w:cs="Times New Roman"/>
          <w:b/>
          <w:color w:val="000000" w:themeColor="text1"/>
          <w:sz w:val="28"/>
          <w:szCs w:val="28"/>
          <w:u w:val="single"/>
          <w14:textFill>
            <w14:solidFill>
              <w14:schemeClr w14:val="tx1"/>
            </w14:solidFill>
          </w14:textFill>
        </w:rPr>
      </w:pPr>
      <w:r>
        <w:rPr>
          <w:rFonts w:ascii="Times New Roman" w:hAnsi="Times New Roman" w:cs="Times New Roman"/>
          <w:b/>
          <w:color w:val="000000" w:themeColor="text1"/>
          <w:sz w:val="28"/>
          <w:szCs w:val="28"/>
          <w:u w:val="single"/>
          <w14:textFill>
            <w14:solidFill>
              <w14:schemeClr w14:val="tx1"/>
            </w14:solidFill>
          </w14:textFill>
        </w:rPr>
        <w:t>РАЗДАЧА 125 ГРАММ «БЛОКАДНОГО ХЛЕБА»</w:t>
      </w:r>
    </w:p>
    <w:p w14:paraId="01B94939">
      <w:pPr>
        <w:autoSpaceDE w:val="0"/>
        <w:autoSpaceDN w:val="0"/>
        <w:adjustRightInd w:val="0"/>
        <w:spacing w:after="0" w:line="240" w:lineRule="auto"/>
        <w:rPr>
          <w:rFonts w:ascii="Times New Roman" w:hAnsi="Times New Roman" w:cs="Times New Roman"/>
          <w:b/>
          <w:sz w:val="28"/>
          <w:szCs w:val="28"/>
          <w:u w:val="single"/>
        </w:rPr>
      </w:pPr>
    </w:p>
    <w:p w14:paraId="2C76972B">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СЛАЙД 38 </w:t>
      </w:r>
    </w:p>
    <w:p w14:paraId="772E4B6C">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 «ЭВАКУАЦИЯ ЛЕНИНГРАДСКИХ ДЕТЕЙ»</w:t>
      </w:r>
    </w:p>
    <w:p w14:paraId="145290CD">
      <w:pPr>
        <w:pStyle w:val="15"/>
        <w:jc w:val="both"/>
        <w:rPr>
          <w:rFonts w:ascii="Times New Roman" w:hAnsi="Times New Roman" w:cs="Times New Roman"/>
          <w:b/>
          <w:color w:val="000000" w:themeColor="text1"/>
          <w:sz w:val="28"/>
          <w:szCs w:val="28"/>
          <w14:textFill>
            <w14:solidFill>
              <w14:schemeClr w14:val="tx1"/>
            </w14:solidFill>
          </w14:textFill>
        </w:rPr>
      </w:pPr>
    </w:p>
    <w:p w14:paraId="7975E3D1">
      <w:pPr>
        <w:pStyle w:val="15"/>
        <w:jc w:val="both"/>
        <w:rPr>
          <w:rFonts w:ascii="Times New Roman" w:hAnsi="Times New Roman" w:cs="Times New Roman"/>
          <w:color w:val="202122"/>
          <w:sz w:val="28"/>
          <w:szCs w:val="28"/>
          <w:shd w:val="clear" w:color="auto" w:fill="FFFFFF"/>
        </w:rPr>
      </w:pPr>
      <w:r>
        <w:rPr>
          <w:rFonts w:ascii="Times New Roman" w:hAnsi="Times New Roman" w:cs="Times New Roman"/>
          <w:sz w:val="28"/>
          <w:szCs w:val="28"/>
        </w:rPr>
        <w:t xml:space="preserve">Решением исполкома Ленгорсовета от 29 июня 1941 года «О вывозе детей из Ленинграда» дети Ленинграда должны быть эвакуированы в Ленинградскую и Ярославскую области. Но,  </w:t>
      </w:r>
      <w:r>
        <w:rPr>
          <w:rFonts w:ascii="Times New Roman" w:hAnsi="Times New Roman" w:cs="Times New Roman"/>
          <w:color w:val="202122"/>
          <w:sz w:val="28"/>
          <w:szCs w:val="28"/>
          <w:shd w:val="clear" w:color="auto" w:fill="FFFFFF"/>
        </w:rPr>
        <w:t>эвакуация детей осложнялась в связи со стремительным наступлением фашистских и финских войск и дети были вынуждены жить вместе со взрослыми в пространстве, ограниченном нечеловеческими условиями: голодом, холодом, и постоянной угрозой жизни от бомбардировок и обстрелов.</w:t>
      </w:r>
      <w:r>
        <w:rPr>
          <w:rFonts w:ascii="Arial" w:hAnsi="Arial" w:cs="Arial"/>
          <w:color w:val="202122"/>
          <w:sz w:val="28"/>
          <w:szCs w:val="28"/>
          <w:shd w:val="clear" w:color="auto" w:fill="FFFFFF"/>
        </w:rPr>
        <w:t xml:space="preserve"> </w:t>
      </w:r>
      <w:r>
        <w:rPr>
          <w:rFonts w:ascii="Times New Roman" w:hAnsi="Times New Roman" w:cs="Times New Roman"/>
          <w:color w:val="202122"/>
          <w:sz w:val="28"/>
          <w:szCs w:val="28"/>
          <w:shd w:val="clear" w:color="auto" w:fill="FFFFFF"/>
        </w:rPr>
        <w:t>Детей из блокадного Ленинграда вывозили в течение всех лет осады, используя для этого все возможные средства: водный и железнодорожный транспорт, автодороги. Но многие дети погибали, во время эвакуации.</w:t>
      </w:r>
    </w:p>
    <w:p w14:paraId="3D5B7C65">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СЛАЙД 39  </w:t>
      </w:r>
    </w:p>
    <w:p w14:paraId="404ED3B7">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«ДЕТСКИЙ САД»</w:t>
      </w:r>
    </w:p>
    <w:p w14:paraId="0F498A51">
      <w:pPr>
        <w:pStyle w:val="15"/>
        <w:jc w:val="both"/>
        <w:rPr>
          <w:rFonts w:ascii="Times New Roman" w:hAnsi="Times New Roman" w:cs="Times New Roman"/>
          <w:color w:val="202122"/>
          <w:sz w:val="28"/>
          <w:szCs w:val="28"/>
          <w:shd w:val="clear" w:color="auto" w:fill="FFFFFF"/>
        </w:rPr>
      </w:pPr>
    </w:p>
    <w:p w14:paraId="08A15FEB">
      <w:pPr>
        <w:pStyle w:val="15"/>
        <w:jc w:val="both"/>
        <w:rPr>
          <w:rFonts w:ascii="Times New Roman" w:hAnsi="Times New Roman" w:cs="Times New Roman"/>
          <w:sz w:val="28"/>
          <w:szCs w:val="28"/>
          <w:shd w:val="clear" w:color="auto" w:fill="FFFFFF"/>
        </w:rPr>
      </w:pPr>
      <w:r>
        <w:rPr>
          <w:rFonts w:ascii="Times New Roman" w:hAnsi="Times New Roman" w:cs="Times New Roman"/>
          <w:iCs/>
          <w:sz w:val="28"/>
          <w:szCs w:val="28"/>
          <w:shd w:val="clear" w:color="auto" w:fill="FFFFFF"/>
        </w:rPr>
        <w:t>Песня Вадима Егорова «Белые панамки» написана в 1981 году  звучит как реквием по всем погибшим на войне детям. Песня написана по рассказу дедушки – очевидца той страшной трагедии, произошедшей  осенью 1941года на Ладожском озере.  Дедушка был организатором эвакуации малышей детских садов из Ленинграда в тыл. Мамы и бабушки провожали своих детишек в белых панамках на корабли и надеялись встретиться после победы. Конечно, все горько плакали, расставаясь со своими   кровинушками. Так надо было, чтобы спасти детей от гибели во время блокады. И вот, когда корабль отплыл далеко от пристани, все провожавшие увидели в небе несколько фашистских самолетов «Мессершмиттов». Самолеты специально летели низко-низко к кораблям с детьми. Вдруг полетели бомбы. Прямо на корабль! Всех охватил ужас. Бомбы падали одна за другой. Небо и ладожская вода как бы смешались. Вокруг стало черным-черно. На фоне рёва моторов самолетов поднялся людской крик. Потом все самолеты улетели, а люди увидели на чёрной воде белые панамки…</w:t>
      </w:r>
    </w:p>
    <w:p w14:paraId="6FD8FAF2">
      <w:pPr>
        <w:pStyle w:val="15"/>
        <w:jc w:val="both"/>
        <w:rPr>
          <w:rFonts w:ascii="Times New Roman" w:hAnsi="Times New Roman" w:cs="Times New Roman"/>
          <w:color w:val="000000"/>
          <w:sz w:val="28"/>
          <w:szCs w:val="28"/>
          <w:shd w:val="clear" w:color="auto" w:fill="FFFFFF"/>
        </w:rPr>
      </w:pPr>
    </w:p>
    <w:p w14:paraId="228F5089">
      <w:pPr>
        <w:pStyle w:val="15"/>
        <w:jc w:val="both"/>
        <w:rPr>
          <w:rFonts w:ascii="Times New Roman" w:hAnsi="Times New Roman" w:cs="Times New Roman"/>
          <w:color w:val="000000"/>
          <w:sz w:val="28"/>
          <w:szCs w:val="28"/>
          <w:u w:val="single"/>
          <w:shd w:val="clear" w:color="auto" w:fill="FFFFFF"/>
        </w:rPr>
      </w:pPr>
      <w:r>
        <w:rPr>
          <w:rFonts w:ascii="Times New Roman" w:hAnsi="Times New Roman" w:cs="Times New Roman"/>
          <w:color w:val="000000"/>
          <w:sz w:val="28"/>
          <w:szCs w:val="28"/>
          <w:u w:val="single"/>
          <w:shd w:val="clear" w:color="auto" w:fill="FFFFFF"/>
        </w:rPr>
        <w:t xml:space="preserve">Песня «Белые панамки» - слушание. </w:t>
      </w:r>
    </w:p>
    <w:p w14:paraId="400DBDD2">
      <w:pPr>
        <w:pStyle w:val="15"/>
        <w:rPr>
          <w:rFonts w:ascii="Times New Roman" w:hAnsi="Times New Roman" w:cs="Times New Roman"/>
          <w:color w:val="000000"/>
          <w:sz w:val="28"/>
          <w:szCs w:val="28"/>
          <w:shd w:val="clear" w:color="auto" w:fill="FFFFFF"/>
        </w:rPr>
      </w:pPr>
    </w:p>
    <w:p w14:paraId="5AF51FDF">
      <w:pPr>
        <w:pStyle w:val="15"/>
        <w:jc w:val="center"/>
        <w:rPr>
          <w:rFonts w:ascii="Times New Roman" w:hAnsi="Times New Roman" w:cs="Times New Roman"/>
          <w:b/>
          <w:color w:val="000000"/>
          <w:sz w:val="28"/>
          <w:szCs w:val="28"/>
          <w:u w:val="single"/>
          <w:shd w:val="clear" w:color="auto" w:fill="FFFFFF"/>
        </w:rPr>
      </w:pPr>
      <w:r>
        <w:rPr>
          <w:rFonts w:ascii="Times New Roman" w:hAnsi="Times New Roman" w:cs="Times New Roman"/>
          <w:b/>
          <w:color w:val="000000"/>
          <w:sz w:val="28"/>
          <w:szCs w:val="28"/>
          <w:u w:val="single"/>
          <w:shd w:val="clear" w:color="auto" w:fill="FFFFFF"/>
        </w:rPr>
        <w:t>ВКЛЮЧИТЬ МУЗЫКУ ПЕСНИ «БЕЛЫЕ   ПАНАМКИ»</w:t>
      </w:r>
    </w:p>
    <w:p w14:paraId="1D500B96">
      <w:pPr>
        <w:pStyle w:val="15"/>
        <w:rPr>
          <w:rFonts w:ascii="Times New Roman" w:hAnsi="Times New Roman" w:cs="Times New Roman"/>
          <w:b/>
          <w:color w:val="000000"/>
          <w:sz w:val="28"/>
          <w:szCs w:val="28"/>
          <w:u w:val="single"/>
          <w:shd w:val="clear" w:color="auto" w:fill="FFFFFF"/>
        </w:rPr>
      </w:pPr>
    </w:p>
    <w:p w14:paraId="2F21CD8F">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СЛАЙД 40 </w:t>
      </w:r>
    </w:p>
    <w:p w14:paraId="17D7D129">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 «НИНА АЛЕКСАНДРОВНА СЕВЕРНАЯ»</w:t>
      </w:r>
    </w:p>
    <w:p w14:paraId="3C178F1E">
      <w:pPr>
        <w:pStyle w:val="15"/>
        <w:jc w:val="center"/>
        <w:rPr>
          <w:rFonts w:ascii="Times New Roman" w:hAnsi="Times New Roman" w:cs="Times New Roman"/>
          <w:b/>
          <w:color w:val="000000"/>
          <w:sz w:val="28"/>
          <w:szCs w:val="28"/>
          <w:u w:val="single"/>
          <w:shd w:val="clear" w:color="auto" w:fill="FFFFFF"/>
        </w:rPr>
      </w:pPr>
    </w:p>
    <w:p w14:paraId="793EB9D1">
      <w:pPr>
        <w:shd w:val="clear" w:color="auto" w:fill="FFFFFF"/>
        <w:spacing w:before="120" w:after="120" w:line="240" w:lineRule="auto"/>
        <w:rPr>
          <w:rFonts w:ascii="Times New Roman" w:hAnsi="Times New Roman" w:eastAsia="Times New Roman" w:cs="Times New Roman"/>
          <w:b/>
          <w:color w:val="202122"/>
          <w:sz w:val="28"/>
          <w:szCs w:val="28"/>
          <w:u w:val="single"/>
          <w:lang w:eastAsia="ru-RU"/>
        </w:rPr>
      </w:pPr>
      <w:r>
        <w:rPr>
          <w:rFonts w:ascii="Times New Roman" w:hAnsi="Times New Roman" w:eastAsia="Times New Roman" w:cs="Times New Roman"/>
          <w:b/>
          <w:color w:val="202122"/>
          <w:sz w:val="28"/>
          <w:szCs w:val="28"/>
          <w:u w:val="single"/>
          <w:lang w:eastAsia="ru-RU"/>
        </w:rPr>
        <w:t>Ведущий</w:t>
      </w:r>
    </w:p>
    <w:p w14:paraId="71351173">
      <w:pPr>
        <w:pStyle w:val="15"/>
        <w:spacing w:line="276" w:lineRule="auto"/>
        <w:jc w:val="both"/>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Блокада изменила жизнь многих ленинградцев. Среди тех, чью судьбу она перевернула, оказалась Нина  Александровна Северная, ныне жительница нашего города. Блокада лишила ее семьи и превратила жизнь в вечный поиск. Дата рождения и отчество нашей героини вымышленные. В ее свидетельстве о рождении не указаны родители и место появления ее на свет. Нина  Александровна Северная была эвакуирована из блокадного Ленинграда в 1943 году без родителей и документов в Ярославль в товарном вагоне. Она прошла несколько детских домов так и не найдя своих родных.</w:t>
      </w:r>
    </w:p>
    <w:p w14:paraId="2574B6AA">
      <w:pPr>
        <w:shd w:val="clear" w:color="auto" w:fill="FFFFFF"/>
        <w:spacing w:before="120" w:after="120" w:line="240" w:lineRule="auto"/>
        <w:jc w:val="both"/>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 xml:space="preserve">Всю свою сознательную жизнь Нина Александровна Северная ищет ответы на вопросы: «Кто мои родители?», «Есть ли у меня братья и сестры?», «Кто я?». </w:t>
      </w:r>
    </w:p>
    <w:p w14:paraId="24A4439D">
      <w:pPr>
        <w:autoSpaceDE w:val="0"/>
        <w:autoSpaceDN w:val="0"/>
        <w:adjustRightInd w:val="0"/>
        <w:spacing w:after="0" w:line="240" w:lineRule="auto"/>
        <w:jc w:val="center"/>
        <w:rPr>
          <w:rFonts w:ascii="Times New Roman" w:hAnsi="Times New Roman" w:cs="Times New Roman"/>
          <w:b/>
          <w:sz w:val="28"/>
          <w:szCs w:val="28"/>
          <w:u w:val="single"/>
        </w:rPr>
      </w:pPr>
    </w:p>
    <w:p w14:paraId="4BEE7A3E">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СЛАЙД 41</w:t>
      </w:r>
    </w:p>
    <w:p w14:paraId="70B62EF2">
      <w:pPr>
        <w:autoSpaceDE w:val="0"/>
        <w:autoSpaceDN w:val="0"/>
        <w:adjustRightInd w:val="0"/>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 «ПАМЯТНЫЕ ДАТЫ»</w:t>
      </w:r>
    </w:p>
    <w:p w14:paraId="7C0A865F">
      <w:pPr>
        <w:shd w:val="clear" w:color="auto" w:fill="FFFFFF"/>
        <w:spacing w:before="120" w:after="120" w:line="240" w:lineRule="auto"/>
        <w:rPr>
          <w:rFonts w:ascii="Times New Roman" w:hAnsi="Times New Roman" w:eastAsia="Times New Roman" w:cs="Times New Roman"/>
          <w:color w:val="000000" w:themeColor="text1"/>
          <w:sz w:val="28"/>
          <w:szCs w:val="28"/>
          <w:lang w:eastAsia="ru-RU"/>
          <w14:textFill>
            <w14:solidFill>
              <w14:schemeClr w14:val="tx1"/>
            </w14:solidFill>
          </w14:textFill>
        </w:rPr>
      </w:pPr>
    </w:p>
    <w:p w14:paraId="025FEDD9">
      <w:pPr>
        <w:shd w:val="clear" w:color="auto" w:fill="FFFFFF"/>
        <w:spacing w:before="120" w:after="120" w:line="240" w:lineRule="auto"/>
        <w:jc w:val="center"/>
        <w:rPr>
          <w:rFonts w:ascii="Times New Roman" w:hAnsi="Times New Roman" w:eastAsia="Times New Roman" w:cs="Times New Roman"/>
          <w:b/>
          <w:color w:val="202122"/>
          <w:sz w:val="28"/>
          <w:szCs w:val="28"/>
          <w:u w:val="single"/>
          <w:lang w:eastAsia="ru-RU"/>
        </w:rPr>
      </w:pPr>
      <w:r>
        <w:rPr>
          <w:rFonts w:ascii="Times New Roman" w:hAnsi="Times New Roman" w:eastAsia="Times New Roman" w:cs="Times New Roman"/>
          <w:b/>
          <w:color w:val="202122"/>
          <w:sz w:val="28"/>
          <w:szCs w:val="28"/>
          <w:u w:val="single"/>
          <w:lang w:val="en-US" w:eastAsia="ru-RU"/>
        </w:rPr>
        <w:t>III</w:t>
      </w:r>
      <w:r>
        <w:rPr>
          <w:rFonts w:ascii="Times New Roman" w:hAnsi="Times New Roman" w:eastAsia="Times New Roman" w:cs="Times New Roman"/>
          <w:b/>
          <w:color w:val="202122"/>
          <w:sz w:val="28"/>
          <w:szCs w:val="28"/>
          <w:u w:val="single"/>
          <w:lang w:eastAsia="ru-RU"/>
        </w:rPr>
        <w:t xml:space="preserve"> ЧАСТЬ  «ИТОГ»</w:t>
      </w:r>
    </w:p>
    <w:p w14:paraId="33D242F4">
      <w:pPr>
        <w:pStyle w:val="38"/>
        <w:jc w:val="both"/>
        <w:rPr>
          <w:sz w:val="28"/>
          <w:szCs w:val="28"/>
          <w:shd w:val="clear" w:color="auto" w:fill="FFFFFF"/>
        </w:rPr>
      </w:pPr>
      <w:r>
        <w:rPr>
          <w:sz w:val="28"/>
          <w:szCs w:val="28"/>
          <w:shd w:val="clear" w:color="auto" w:fill="FFFFFF"/>
        </w:rPr>
        <w:t xml:space="preserve">Сегодня вы познакомились  с историей  памятных дат нашей страны  о которых еще совсем недавно мало кто знал. </w:t>
      </w:r>
    </w:p>
    <w:p w14:paraId="34402BD3">
      <w:pPr>
        <w:pStyle w:val="38"/>
        <w:jc w:val="both"/>
        <w:rPr>
          <w:sz w:val="28"/>
          <w:szCs w:val="28"/>
          <w:shd w:val="clear" w:color="auto" w:fill="FFFFFF"/>
        </w:rPr>
      </w:pPr>
      <w:r>
        <w:rPr>
          <w:sz w:val="28"/>
          <w:szCs w:val="28"/>
          <w:shd w:val="clear" w:color="auto" w:fill="FFFFFF"/>
        </w:rPr>
        <w:t xml:space="preserve">Мне бы очень хотелось, чтобы вы еще раз подумали об этом. Это не просто истории, это память.  </w:t>
      </w:r>
    </w:p>
    <w:p w14:paraId="2CE1F00F">
      <w:pPr>
        <w:pStyle w:val="38"/>
        <w:jc w:val="both"/>
        <w:rPr>
          <w:sz w:val="28"/>
          <w:szCs w:val="28"/>
          <w:shd w:val="clear" w:color="auto" w:fill="FFFFFF"/>
        </w:rPr>
      </w:pPr>
      <w:r>
        <w:rPr>
          <w:sz w:val="28"/>
          <w:szCs w:val="28"/>
          <w:shd w:val="clear" w:color="auto" w:fill="FFFFFF"/>
        </w:rPr>
        <w:t>На территории нашего Кстовского района не проходили  военные действия, на его территории не были созданы  гетто и концентрационные лагеря, не было блокады. Но, должны ли мы это помнить?</w:t>
      </w:r>
    </w:p>
    <w:p w14:paraId="2FBAE507">
      <w:pPr>
        <w:pStyle w:val="38"/>
        <w:jc w:val="both"/>
        <w:rPr>
          <w:rFonts w:ascii="Georgia" w:hAnsi="Georgia"/>
          <w:color w:val="3E3E3E"/>
          <w:sz w:val="28"/>
          <w:szCs w:val="28"/>
          <w:shd w:val="clear" w:color="auto" w:fill="FFFFFF"/>
        </w:rPr>
      </w:pPr>
      <w:r>
        <w:rPr>
          <w:sz w:val="28"/>
          <w:szCs w:val="28"/>
          <w:shd w:val="clear" w:color="auto" w:fill="FFFFFF"/>
        </w:rPr>
        <w:t xml:space="preserve">Я хочу, чтобы вы знали, помнили, чтили и хранили  в своем  сердце навсегда память и историю о жертвах этих трагедий. </w:t>
      </w:r>
    </w:p>
    <w:p w14:paraId="0F5A4FCB">
      <w:pPr>
        <w:pStyle w:val="38"/>
        <w:jc w:val="both"/>
        <w:rPr>
          <w:sz w:val="28"/>
          <w:szCs w:val="28"/>
        </w:rPr>
      </w:pPr>
      <w:r>
        <w:rPr>
          <w:sz w:val="28"/>
          <w:szCs w:val="28"/>
        </w:rPr>
        <w:t>Эти даты человечество никогда не забудет никогда, и эти даты навсегда останутся  в наших сердцах,  в нашей памяти.</w:t>
      </w:r>
    </w:p>
    <w:p w14:paraId="7A1806E2">
      <w:pPr>
        <w:pStyle w:val="38"/>
        <w:jc w:val="center"/>
        <w:rPr>
          <w:sz w:val="28"/>
          <w:szCs w:val="28"/>
          <w:shd w:val="clear" w:color="auto" w:fill="FFFFFF"/>
        </w:rPr>
      </w:pPr>
      <w:r>
        <w:rPr>
          <w:sz w:val="28"/>
          <w:szCs w:val="28"/>
        </w:rPr>
        <w:t>Спасибо всем за внимание!</w:t>
      </w:r>
    </w:p>
    <w:p w14:paraId="3BBD853B">
      <w:pPr>
        <w:shd w:val="clear" w:color="auto" w:fill="FFFFFF"/>
        <w:tabs>
          <w:tab w:val="left" w:pos="7567"/>
        </w:tabs>
        <w:spacing w:before="225" w:after="75" w:line="440" w:lineRule="atLeast"/>
        <w:ind w:left="300"/>
        <w:textAlignment w:val="baseline"/>
        <w:outlineLvl w:val="0"/>
        <w:rPr>
          <w:rFonts w:ascii="Times New Roman" w:hAnsi="Times New Roman" w:eastAsia="Times New Roman" w:cs="Times New Roman"/>
          <w:b/>
          <w:bCs/>
          <w:color w:val="606060"/>
          <w:kern w:val="36"/>
          <w:sz w:val="28"/>
          <w:szCs w:val="28"/>
          <w:lang w:eastAsia="ru-RU"/>
        </w:rPr>
      </w:pPr>
    </w:p>
    <w:p w14:paraId="171607D3">
      <w:pPr>
        <w:shd w:val="clear" w:color="auto" w:fill="FFFFFF"/>
        <w:tabs>
          <w:tab w:val="left" w:pos="7567"/>
        </w:tabs>
        <w:spacing w:before="225" w:after="75" w:line="440" w:lineRule="atLeast"/>
        <w:ind w:left="300"/>
        <w:textAlignment w:val="baseline"/>
        <w:outlineLvl w:val="0"/>
        <w:rPr>
          <w:rFonts w:ascii="Times New Roman" w:hAnsi="Times New Roman" w:eastAsia="Times New Roman" w:cs="Times New Roman"/>
          <w:b/>
          <w:bCs/>
          <w:color w:val="606060"/>
          <w:kern w:val="36"/>
          <w:sz w:val="28"/>
          <w:szCs w:val="28"/>
          <w:lang w:eastAsia="ru-RU"/>
        </w:rPr>
      </w:pPr>
    </w:p>
    <w:p w14:paraId="17DFD5E5">
      <w:pPr>
        <w:shd w:val="clear" w:color="auto" w:fill="FFFFFF"/>
        <w:tabs>
          <w:tab w:val="left" w:pos="7567"/>
        </w:tabs>
        <w:spacing w:before="225" w:after="75" w:line="440" w:lineRule="atLeast"/>
        <w:ind w:left="300"/>
        <w:textAlignment w:val="baseline"/>
        <w:outlineLvl w:val="0"/>
        <w:rPr>
          <w:rFonts w:ascii="Times New Roman" w:hAnsi="Times New Roman" w:eastAsia="Times New Roman" w:cs="Times New Roman"/>
          <w:b/>
          <w:bCs/>
          <w:color w:val="606060"/>
          <w:kern w:val="36"/>
          <w:sz w:val="28"/>
          <w:szCs w:val="28"/>
          <w:lang w:eastAsia="ru-RU"/>
        </w:rPr>
      </w:pPr>
    </w:p>
    <w:p w14:paraId="127BAC16">
      <w:pPr>
        <w:shd w:val="clear" w:color="auto" w:fill="FFFFFF"/>
        <w:tabs>
          <w:tab w:val="left" w:pos="7567"/>
        </w:tabs>
        <w:spacing w:before="225" w:after="75" w:line="440" w:lineRule="atLeast"/>
        <w:ind w:left="300"/>
        <w:textAlignment w:val="baseline"/>
        <w:outlineLvl w:val="0"/>
        <w:rPr>
          <w:rFonts w:ascii="Times New Roman" w:hAnsi="Times New Roman" w:eastAsia="Times New Roman" w:cs="Times New Roman"/>
          <w:b/>
          <w:bCs/>
          <w:color w:val="606060"/>
          <w:kern w:val="36"/>
          <w:sz w:val="28"/>
          <w:szCs w:val="28"/>
          <w:lang w:eastAsia="ru-RU"/>
        </w:rPr>
      </w:pPr>
    </w:p>
    <w:p w14:paraId="1140A9C3">
      <w:pPr>
        <w:shd w:val="clear" w:color="auto" w:fill="FFFFFF"/>
        <w:tabs>
          <w:tab w:val="left" w:pos="7567"/>
        </w:tabs>
        <w:spacing w:before="225" w:after="75" w:line="440" w:lineRule="atLeast"/>
        <w:ind w:left="300"/>
        <w:textAlignment w:val="baseline"/>
        <w:outlineLvl w:val="0"/>
        <w:rPr>
          <w:rFonts w:ascii="Times New Roman" w:hAnsi="Times New Roman" w:eastAsia="Times New Roman" w:cs="Times New Roman"/>
          <w:b/>
          <w:bCs/>
          <w:color w:val="606060"/>
          <w:kern w:val="36"/>
          <w:sz w:val="28"/>
          <w:szCs w:val="28"/>
          <w:lang w:eastAsia="ru-RU"/>
        </w:rPr>
      </w:pPr>
    </w:p>
    <w:p w14:paraId="000B8990">
      <w:pPr>
        <w:shd w:val="clear" w:color="auto" w:fill="FFFFFF"/>
        <w:tabs>
          <w:tab w:val="left" w:pos="7567"/>
        </w:tabs>
        <w:spacing w:before="225" w:after="75" w:line="440" w:lineRule="atLeast"/>
        <w:ind w:left="300"/>
        <w:textAlignment w:val="baseline"/>
        <w:outlineLvl w:val="0"/>
        <w:rPr>
          <w:rFonts w:ascii="Times New Roman" w:hAnsi="Times New Roman" w:eastAsia="Times New Roman" w:cs="Times New Roman"/>
          <w:b/>
          <w:bCs/>
          <w:color w:val="606060"/>
          <w:kern w:val="36"/>
          <w:sz w:val="28"/>
          <w:szCs w:val="28"/>
          <w:lang w:eastAsia="ru-RU"/>
        </w:rPr>
      </w:pPr>
    </w:p>
    <w:p w14:paraId="06DEDA0A">
      <w:pPr>
        <w:shd w:val="clear" w:color="auto" w:fill="FFFFFF"/>
        <w:tabs>
          <w:tab w:val="left" w:pos="7567"/>
        </w:tabs>
        <w:spacing w:before="225" w:after="75" w:line="440" w:lineRule="atLeast"/>
        <w:ind w:left="300"/>
        <w:textAlignment w:val="baseline"/>
        <w:outlineLvl w:val="0"/>
        <w:rPr>
          <w:rFonts w:ascii="Times New Roman" w:hAnsi="Times New Roman" w:eastAsia="Times New Roman" w:cs="Times New Roman"/>
          <w:b/>
          <w:bCs/>
          <w:color w:val="606060"/>
          <w:kern w:val="36"/>
          <w:sz w:val="28"/>
          <w:szCs w:val="28"/>
          <w:lang w:eastAsia="ru-RU"/>
        </w:rPr>
      </w:pPr>
    </w:p>
    <w:p w14:paraId="3EB7780D">
      <w:pPr>
        <w:shd w:val="clear" w:color="auto" w:fill="FFFFFF"/>
        <w:tabs>
          <w:tab w:val="left" w:pos="7567"/>
        </w:tabs>
        <w:spacing w:before="225" w:after="75" w:line="440" w:lineRule="atLeast"/>
        <w:ind w:left="300"/>
        <w:textAlignment w:val="baseline"/>
        <w:outlineLvl w:val="0"/>
        <w:rPr>
          <w:rFonts w:ascii="Times New Roman" w:hAnsi="Times New Roman" w:eastAsia="Times New Roman" w:cs="Times New Roman"/>
          <w:b/>
          <w:bCs/>
          <w:color w:val="606060"/>
          <w:kern w:val="36"/>
          <w:sz w:val="28"/>
          <w:szCs w:val="28"/>
          <w:lang w:eastAsia="ru-RU"/>
        </w:rPr>
      </w:pPr>
    </w:p>
    <w:p w14:paraId="4C89E174">
      <w:pPr>
        <w:shd w:val="clear" w:color="auto" w:fill="FFFFFF"/>
        <w:tabs>
          <w:tab w:val="left" w:pos="7567"/>
        </w:tabs>
        <w:spacing w:before="225" w:after="75" w:line="440" w:lineRule="atLeast"/>
        <w:ind w:left="300"/>
        <w:textAlignment w:val="baseline"/>
        <w:outlineLvl w:val="0"/>
        <w:rPr>
          <w:rFonts w:ascii="Times New Roman" w:hAnsi="Times New Roman" w:eastAsia="Times New Roman" w:cs="Times New Roman"/>
          <w:b/>
          <w:bCs/>
          <w:color w:val="606060"/>
          <w:kern w:val="36"/>
          <w:sz w:val="28"/>
          <w:szCs w:val="28"/>
          <w:lang w:eastAsia="ru-RU"/>
        </w:rPr>
      </w:pPr>
    </w:p>
    <w:p w14:paraId="0A7DB08B">
      <w:pPr>
        <w:shd w:val="clear" w:color="auto" w:fill="FFFFFF"/>
        <w:tabs>
          <w:tab w:val="left" w:pos="7567"/>
        </w:tabs>
        <w:spacing w:before="225" w:after="75" w:line="440" w:lineRule="atLeast"/>
        <w:ind w:left="300"/>
        <w:textAlignment w:val="baseline"/>
        <w:outlineLvl w:val="0"/>
        <w:rPr>
          <w:rFonts w:ascii="Times New Roman" w:hAnsi="Times New Roman" w:eastAsia="Times New Roman" w:cs="Times New Roman"/>
          <w:b/>
          <w:bCs/>
          <w:color w:val="606060"/>
          <w:kern w:val="36"/>
          <w:sz w:val="28"/>
          <w:szCs w:val="28"/>
          <w:lang w:eastAsia="ru-RU"/>
        </w:rPr>
      </w:pPr>
    </w:p>
    <w:p w14:paraId="0399FAF1">
      <w:pPr>
        <w:shd w:val="clear" w:color="auto" w:fill="FFFFFF"/>
        <w:tabs>
          <w:tab w:val="left" w:pos="7567"/>
        </w:tabs>
        <w:spacing w:before="225" w:after="75" w:line="440" w:lineRule="atLeast"/>
        <w:ind w:left="300"/>
        <w:textAlignment w:val="baseline"/>
        <w:outlineLvl w:val="0"/>
        <w:rPr>
          <w:rFonts w:ascii="Times New Roman" w:hAnsi="Times New Roman" w:eastAsia="Times New Roman" w:cs="Times New Roman"/>
          <w:b/>
          <w:bCs/>
          <w:color w:val="606060"/>
          <w:kern w:val="36"/>
          <w:sz w:val="28"/>
          <w:szCs w:val="28"/>
          <w:lang w:eastAsia="ru-RU"/>
        </w:rPr>
      </w:pPr>
    </w:p>
    <w:p w14:paraId="39283223">
      <w:pPr>
        <w:shd w:val="clear" w:color="auto" w:fill="FFFFFF"/>
        <w:tabs>
          <w:tab w:val="left" w:pos="7567"/>
        </w:tabs>
        <w:spacing w:before="225" w:after="75" w:line="440" w:lineRule="atLeast"/>
        <w:ind w:left="300"/>
        <w:textAlignment w:val="baseline"/>
        <w:outlineLvl w:val="0"/>
        <w:rPr>
          <w:rFonts w:ascii="Times New Roman" w:hAnsi="Times New Roman" w:eastAsia="Times New Roman" w:cs="Times New Roman"/>
          <w:b/>
          <w:bCs/>
          <w:color w:val="606060"/>
          <w:kern w:val="36"/>
          <w:sz w:val="28"/>
          <w:szCs w:val="28"/>
          <w:lang w:eastAsia="ru-RU"/>
        </w:rPr>
      </w:pPr>
    </w:p>
    <w:p w14:paraId="2DACFAC3">
      <w:pPr>
        <w:shd w:val="clear" w:color="auto" w:fill="FFFFFF"/>
        <w:tabs>
          <w:tab w:val="left" w:pos="7567"/>
        </w:tabs>
        <w:spacing w:before="225" w:after="75" w:line="440" w:lineRule="atLeast"/>
        <w:ind w:left="300"/>
        <w:textAlignment w:val="baseline"/>
        <w:outlineLvl w:val="0"/>
        <w:rPr>
          <w:rFonts w:ascii="Times New Roman" w:hAnsi="Times New Roman" w:eastAsia="Times New Roman" w:cs="Times New Roman"/>
          <w:b/>
          <w:bCs/>
          <w:color w:val="606060"/>
          <w:kern w:val="36"/>
          <w:sz w:val="28"/>
          <w:szCs w:val="28"/>
          <w:lang w:eastAsia="ru-RU"/>
        </w:rPr>
      </w:pPr>
    </w:p>
    <w:p w14:paraId="70C5E570">
      <w:pPr>
        <w:pStyle w:val="15"/>
        <w:jc w:val="both"/>
        <w:rPr>
          <w:rFonts w:ascii="Times New Roman" w:hAnsi="Times New Roman" w:cs="Times New Roman"/>
          <w:sz w:val="28"/>
          <w:szCs w:val="28"/>
        </w:rPr>
      </w:pPr>
    </w:p>
    <w:sectPr>
      <w:pgSz w:w="11906" w:h="16838"/>
      <w:pgMar w:top="567" w:right="851" w:bottom="1134" w:left="1701"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10002FF" w:usb1="4000ACFF" w:usb2="00000009" w:usb3="00000000" w:csb0="2000019F" w:csb1="00000000"/>
  </w:font>
  <w:font w:name="Calibri">
    <w:panose1 w:val="020F0502020204030204"/>
    <w:charset w:val="86"/>
    <w:family w:val="swiss"/>
    <w:pitch w:val="default"/>
    <w:sig w:usb0="E10002FF" w:usb1="4000ACFF" w:usb2="00000009" w:usb3="00000000" w:csb0="2000019F" w:csb1="00000000"/>
  </w:font>
  <w:font w:name="Calibri">
    <w:panose1 w:val="020F0502020204030204"/>
    <w:charset w:val="00"/>
    <w:family w:val="auto"/>
    <w:pitch w:val="default"/>
    <w:sig w:usb0="E10002FF" w:usb1="4000ACFF" w:usb2="00000009" w:usb3="00000000" w:csb0="2000019F" w:csb1="00000000"/>
  </w:font>
  <w:font w:name="Cambria">
    <w:panose1 w:val="02040503050406030204"/>
    <w:charset w:val="CC"/>
    <w:family w:val="roman"/>
    <w:pitch w:val="default"/>
    <w:sig w:usb0="E00002FF" w:usb1="400004FF" w:usb2="00000000" w:usb3="00000000" w:csb0="2000019F" w:csb1="00000000"/>
  </w:font>
  <w:font w:name="Tahoma">
    <w:panose1 w:val="020B0604030504040204"/>
    <w:charset w:val="CC"/>
    <w:family w:val="swiss"/>
    <w:pitch w:val="default"/>
    <w:sig w:usb0="E1002EFF" w:usb1="C000605B" w:usb2="00000029" w:usb3="00000000" w:csb0="200101FF" w:csb1="20280000"/>
  </w:font>
  <w:font w:name="TimesNewRomanPSMT">
    <w:altName w:val="Times New Roman"/>
    <w:panose1 w:val="00000000000000000000"/>
    <w:charset w:val="A1"/>
    <w:family w:val="auto"/>
    <w:pitch w:val="default"/>
    <w:sig w:usb0="00000000" w:usb1="00000000" w:usb2="00000000" w:usb3="00000000" w:csb0="00000009" w:csb1="00000000"/>
  </w:font>
  <w:font w:name="Georgia">
    <w:panose1 w:val="02040502050405020303"/>
    <w:charset w:val="CC"/>
    <w:family w:val="roman"/>
    <w:pitch w:val="default"/>
    <w:sig w:usb0="00000287" w:usb1="00000000" w:usb2="00000000" w:usb3="00000000" w:csb0="2000009F" w:csb1="00000000"/>
  </w:font>
  <w:font w:name="Cambria">
    <w:panose1 w:val="02040503050406030204"/>
    <w:charset w:val="00"/>
    <w:family w:val="auto"/>
    <w:pitch w:val="default"/>
    <w:sig w:usb0="E00002FF" w:usb1="400004FF" w:usb2="0000000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2BF5"/>
    <w:rsid w:val="00004E3D"/>
    <w:rsid w:val="0001218C"/>
    <w:rsid w:val="000163B7"/>
    <w:rsid w:val="00017018"/>
    <w:rsid w:val="000239DE"/>
    <w:rsid w:val="00031536"/>
    <w:rsid w:val="00033B20"/>
    <w:rsid w:val="00036E58"/>
    <w:rsid w:val="0004175B"/>
    <w:rsid w:val="00045ADB"/>
    <w:rsid w:val="00045C1B"/>
    <w:rsid w:val="000653F8"/>
    <w:rsid w:val="00071357"/>
    <w:rsid w:val="00071664"/>
    <w:rsid w:val="00086269"/>
    <w:rsid w:val="00087F98"/>
    <w:rsid w:val="00095F00"/>
    <w:rsid w:val="00096D0E"/>
    <w:rsid w:val="000972BA"/>
    <w:rsid w:val="000A09E3"/>
    <w:rsid w:val="000A1206"/>
    <w:rsid w:val="000A2339"/>
    <w:rsid w:val="000A30B4"/>
    <w:rsid w:val="000A3C6E"/>
    <w:rsid w:val="000A7C3D"/>
    <w:rsid w:val="000C0329"/>
    <w:rsid w:val="000C137D"/>
    <w:rsid w:val="000C2FB2"/>
    <w:rsid w:val="000C31CE"/>
    <w:rsid w:val="000C32EC"/>
    <w:rsid w:val="000C4291"/>
    <w:rsid w:val="000C70B3"/>
    <w:rsid w:val="000D14B8"/>
    <w:rsid w:val="000D4B06"/>
    <w:rsid w:val="000E1106"/>
    <w:rsid w:val="000F13EB"/>
    <w:rsid w:val="000F2918"/>
    <w:rsid w:val="000F6C7D"/>
    <w:rsid w:val="00100640"/>
    <w:rsid w:val="0011380E"/>
    <w:rsid w:val="00114426"/>
    <w:rsid w:val="00116E4E"/>
    <w:rsid w:val="001173B0"/>
    <w:rsid w:val="001305E5"/>
    <w:rsid w:val="00132C10"/>
    <w:rsid w:val="001361CE"/>
    <w:rsid w:val="001429F3"/>
    <w:rsid w:val="00143CF1"/>
    <w:rsid w:val="001462DE"/>
    <w:rsid w:val="0015438C"/>
    <w:rsid w:val="00156F19"/>
    <w:rsid w:val="00161BC6"/>
    <w:rsid w:val="00161E51"/>
    <w:rsid w:val="001728F7"/>
    <w:rsid w:val="0017342F"/>
    <w:rsid w:val="0017651C"/>
    <w:rsid w:val="00181689"/>
    <w:rsid w:val="00182AC5"/>
    <w:rsid w:val="00182B8F"/>
    <w:rsid w:val="001842F5"/>
    <w:rsid w:val="001879FE"/>
    <w:rsid w:val="001A04BF"/>
    <w:rsid w:val="001A283C"/>
    <w:rsid w:val="001A75E0"/>
    <w:rsid w:val="001D0A95"/>
    <w:rsid w:val="001D3CCC"/>
    <w:rsid w:val="001D4C84"/>
    <w:rsid w:val="001D581C"/>
    <w:rsid w:val="001F7A1E"/>
    <w:rsid w:val="0020369B"/>
    <w:rsid w:val="00206B88"/>
    <w:rsid w:val="00207543"/>
    <w:rsid w:val="00221773"/>
    <w:rsid w:val="00221D00"/>
    <w:rsid w:val="00226297"/>
    <w:rsid w:val="002271F8"/>
    <w:rsid w:val="00231926"/>
    <w:rsid w:val="00231AF4"/>
    <w:rsid w:val="00232403"/>
    <w:rsid w:val="00246948"/>
    <w:rsid w:val="0025102E"/>
    <w:rsid w:val="0025182E"/>
    <w:rsid w:val="00256038"/>
    <w:rsid w:val="00267251"/>
    <w:rsid w:val="002702D7"/>
    <w:rsid w:val="002723D8"/>
    <w:rsid w:val="00287FB9"/>
    <w:rsid w:val="00297A6B"/>
    <w:rsid w:val="002A1BD4"/>
    <w:rsid w:val="002A28AE"/>
    <w:rsid w:val="002A4974"/>
    <w:rsid w:val="002A5D55"/>
    <w:rsid w:val="002A621A"/>
    <w:rsid w:val="002B4189"/>
    <w:rsid w:val="002B4B1B"/>
    <w:rsid w:val="002B5D40"/>
    <w:rsid w:val="002C09C6"/>
    <w:rsid w:val="002C308A"/>
    <w:rsid w:val="002C6044"/>
    <w:rsid w:val="002C62BF"/>
    <w:rsid w:val="002C65CE"/>
    <w:rsid w:val="002C7D03"/>
    <w:rsid w:val="002D1D76"/>
    <w:rsid w:val="002E2168"/>
    <w:rsid w:val="002E2994"/>
    <w:rsid w:val="002E4A4B"/>
    <w:rsid w:val="002F5A2F"/>
    <w:rsid w:val="002F60EB"/>
    <w:rsid w:val="00307277"/>
    <w:rsid w:val="00307699"/>
    <w:rsid w:val="00313062"/>
    <w:rsid w:val="00313F9A"/>
    <w:rsid w:val="00320919"/>
    <w:rsid w:val="003239E2"/>
    <w:rsid w:val="00331176"/>
    <w:rsid w:val="003421A2"/>
    <w:rsid w:val="00343279"/>
    <w:rsid w:val="003450F5"/>
    <w:rsid w:val="00345C6E"/>
    <w:rsid w:val="003567CE"/>
    <w:rsid w:val="003573F4"/>
    <w:rsid w:val="0035749E"/>
    <w:rsid w:val="003619DA"/>
    <w:rsid w:val="00364325"/>
    <w:rsid w:val="003645D2"/>
    <w:rsid w:val="00372A04"/>
    <w:rsid w:val="003753A0"/>
    <w:rsid w:val="00376AC7"/>
    <w:rsid w:val="00380F35"/>
    <w:rsid w:val="003827AE"/>
    <w:rsid w:val="00383AD7"/>
    <w:rsid w:val="003847C3"/>
    <w:rsid w:val="00393F83"/>
    <w:rsid w:val="003A2264"/>
    <w:rsid w:val="003A57A1"/>
    <w:rsid w:val="003A5A11"/>
    <w:rsid w:val="003B2EC8"/>
    <w:rsid w:val="003B4F1A"/>
    <w:rsid w:val="003D4678"/>
    <w:rsid w:val="003D5EB2"/>
    <w:rsid w:val="003E27A5"/>
    <w:rsid w:val="003E4D59"/>
    <w:rsid w:val="003F055B"/>
    <w:rsid w:val="00400F60"/>
    <w:rsid w:val="00404BA5"/>
    <w:rsid w:val="00423A5D"/>
    <w:rsid w:val="00443B87"/>
    <w:rsid w:val="004459C5"/>
    <w:rsid w:val="004537CB"/>
    <w:rsid w:val="004600D3"/>
    <w:rsid w:val="00460813"/>
    <w:rsid w:val="004609CC"/>
    <w:rsid w:val="00461751"/>
    <w:rsid w:val="00462211"/>
    <w:rsid w:val="004645F1"/>
    <w:rsid w:val="00470A8B"/>
    <w:rsid w:val="004745FC"/>
    <w:rsid w:val="00474ED6"/>
    <w:rsid w:val="00474FD3"/>
    <w:rsid w:val="00475092"/>
    <w:rsid w:val="00476AEA"/>
    <w:rsid w:val="00485503"/>
    <w:rsid w:val="00485C40"/>
    <w:rsid w:val="00487F65"/>
    <w:rsid w:val="00490ACF"/>
    <w:rsid w:val="00490B7F"/>
    <w:rsid w:val="004B5CD7"/>
    <w:rsid w:val="004C0098"/>
    <w:rsid w:val="004C203B"/>
    <w:rsid w:val="004C79E0"/>
    <w:rsid w:val="004D1A09"/>
    <w:rsid w:val="004D3FCA"/>
    <w:rsid w:val="004D66C7"/>
    <w:rsid w:val="004E0F62"/>
    <w:rsid w:val="004E1C20"/>
    <w:rsid w:val="004E71CA"/>
    <w:rsid w:val="004F685C"/>
    <w:rsid w:val="00512821"/>
    <w:rsid w:val="0051365C"/>
    <w:rsid w:val="00514260"/>
    <w:rsid w:val="00523CE1"/>
    <w:rsid w:val="00523D54"/>
    <w:rsid w:val="00525F0A"/>
    <w:rsid w:val="0052794A"/>
    <w:rsid w:val="00533EB6"/>
    <w:rsid w:val="005352C2"/>
    <w:rsid w:val="005442A8"/>
    <w:rsid w:val="00544CE0"/>
    <w:rsid w:val="005457D8"/>
    <w:rsid w:val="00547718"/>
    <w:rsid w:val="00565734"/>
    <w:rsid w:val="00575C50"/>
    <w:rsid w:val="00577F8B"/>
    <w:rsid w:val="00580FE8"/>
    <w:rsid w:val="0058246D"/>
    <w:rsid w:val="005966F6"/>
    <w:rsid w:val="005A4024"/>
    <w:rsid w:val="005C6794"/>
    <w:rsid w:val="005C7585"/>
    <w:rsid w:val="005D1221"/>
    <w:rsid w:val="005D1761"/>
    <w:rsid w:val="005D4C45"/>
    <w:rsid w:val="005E1D93"/>
    <w:rsid w:val="005E5712"/>
    <w:rsid w:val="005E6233"/>
    <w:rsid w:val="005F3A9F"/>
    <w:rsid w:val="00606CD9"/>
    <w:rsid w:val="006077A2"/>
    <w:rsid w:val="006145EF"/>
    <w:rsid w:val="00623CCD"/>
    <w:rsid w:val="0063424C"/>
    <w:rsid w:val="00646115"/>
    <w:rsid w:val="00656CA6"/>
    <w:rsid w:val="00667F04"/>
    <w:rsid w:val="006702AE"/>
    <w:rsid w:val="00671649"/>
    <w:rsid w:val="0067508D"/>
    <w:rsid w:val="00676FDA"/>
    <w:rsid w:val="0068653D"/>
    <w:rsid w:val="00693CCC"/>
    <w:rsid w:val="00696783"/>
    <w:rsid w:val="006B494D"/>
    <w:rsid w:val="006B6041"/>
    <w:rsid w:val="006B7238"/>
    <w:rsid w:val="006C2B77"/>
    <w:rsid w:val="006D1F99"/>
    <w:rsid w:val="006D66A9"/>
    <w:rsid w:val="006E0979"/>
    <w:rsid w:val="006E0F5A"/>
    <w:rsid w:val="006F7C34"/>
    <w:rsid w:val="00702165"/>
    <w:rsid w:val="00704039"/>
    <w:rsid w:val="00704E10"/>
    <w:rsid w:val="00710C9C"/>
    <w:rsid w:val="00715F02"/>
    <w:rsid w:val="00721827"/>
    <w:rsid w:val="00730281"/>
    <w:rsid w:val="00736318"/>
    <w:rsid w:val="007402BA"/>
    <w:rsid w:val="0074079A"/>
    <w:rsid w:val="00742B86"/>
    <w:rsid w:val="00743ADF"/>
    <w:rsid w:val="0074598E"/>
    <w:rsid w:val="00750721"/>
    <w:rsid w:val="00760D52"/>
    <w:rsid w:val="00761CA9"/>
    <w:rsid w:val="007709CD"/>
    <w:rsid w:val="00776CA0"/>
    <w:rsid w:val="00777F60"/>
    <w:rsid w:val="00780D56"/>
    <w:rsid w:val="0078253A"/>
    <w:rsid w:val="007826C6"/>
    <w:rsid w:val="00782ACD"/>
    <w:rsid w:val="00784ED2"/>
    <w:rsid w:val="00787D5A"/>
    <w:rsid w:val="007A09E3"/>
    <w:rsid w:val="007A3502"/>
    <w:rsid w:val="007A48DE"/>
    <w:rsid w:val="007A7490"/>
    <w:rsid w:val="007B1393"/>
    <w:rsid w:val="007B6FB9"/>
    <w:rsid w:val="007C1C4E"/>
    <w:rsid w:val="007C2D1E"/>
    <w:rsid w:val="007C5ADE"/>
    <w:rsid w:val="007C5E2A"/>
    <w:rsid w:val="007D015F"/>
    <w:rsid w:val="007E2C30"/>
    <w:rsid w:val="007E6102"/>
    <w:rsid w:val="00803A6B"/>
    <w:rsid w:val="00804872"/>
    <w:rsid w:val="0080790B"/>
    <w:rsid w:val="00811B97"/>
    <w:rsid w:val="008127F7"/>
    <w:rsid w:val="008219ED"/>
    <w:rsid w:val="008226D2"/>
    <w:rsid w:val="00824F5F"/>
    <w:rsid w:val="00833085"/>
    <w:rsid w:val="0083467B"/>
    <w:rsid w:val="00835228"/>
    <w:rsid w:val="00852E12"/>
    <w:rsid w:val="0086042E"/>
    <w:rsid w:val="00865F23"/>
    <w:rsid w:val="008719DB"/>
    <w:rsid w:val="00880A53"/>
    <w:rsid w:val="00892BF5"/>
    <w:rsid w:val="00893C11"/>
    <w:rsid w:val="00896EFD"/>
    <w:rsid w:val="008A7C32"/>
    <w:rsid w:val="008B34BF"/>
    <w:rsid w:val="008B3992"/>
    <w:rsid w:val="008B5B76"/>
    <w:rsid w:val="008C3531"/>
    <w:rsid w:val="008E3910"/>
    <w:rsid w:val="008E44D0"/>
    <w:rsid w:val="008E593B"/>
    <w:rsid w:val="008E59C2"/>
    <w:rsid w:val="008E63C6"/>
    <w:rsid w:val="008E7547"/>
    <w:rsid w:val="008F543E"/>
    <w:rsid w:val="00902038"/>
    <w:rsid w:val="00921D53"/>
    <w:rsid w:val="00922F7B"/>
    <w:rsid w:val="009248F7"/>
    <w:rsid w:val="0092662F"/>
    <w:rsid w:val="00936CAA"/>
    <w:rsid w:val="009405FA"/>
    <w:rsid w:val="00945627"/>
    <w:rsid w:val="00946EAF"/>
    <w:rsid w:val="009511C7"/>
    <w:rsid w:val="00951487"/>
    <w:rsid w:val="00965A78"/>
    <w:rsid w:val="009704E7"/>
    <w:rsid w:val="00971912"/>
    <w:rsid w:val="00973630"/>
    <w:rsid w:val="0097605A"/>
    <w:rsid w:val="00982E00"/>
    <w:rsid w:val="0098395B"/>
    <w:rsid w:val="009870AA"/>
    <w:rsid w:val="009919FB"/>
    <w:rsid w:val="00991E22"/>
    <w:rsid w:val="009A03D9"/>
    <w:rsid w:val="009A0B65"/>
    <w:rsid w:val="009B4CFF"/>
    <w:rsid w:val="009B5941"/>
    <w:rsid w:val="009B7989"/>
    <w:rsid w:val="009C249C"/>
    <w:rsid w:val="009C6849"/>
    <w:rsid w:val="009C7878"/>
    <w:rsid w:val="009E6C03"/>
    <w:rsid w:val="009F2FDD"/>
    <w:rsid w:val="009F597D"/>
    <w:rsid w:val="00A07FBA"/>
    <w:rsid w:val="00A11ACB"/>
    <w:rsid w:val="00A207BE"/>
    <w:rsid w:val="00A230E6"/>
    <w:rsid w:val="00A32899"/>
    <w:rsid w:val="00A360F2"/>
    <w:rsid w:val="00A376D1"/>
    <w:rsid w:val="00A41B72"/>
    <w:rsid w:val="00A41FB1"/>
    <w:rsid w:val="00A4444B"/>
    <w:rsid w:val="00A46E71"/>
    <w:rsid w:val="00A4765B"/>
    <w:rsid w:val="00A55825"/>
    <w:rsid w:val="00A57DB8"/>
    <w:rsid w:val="00A714C1"/>
    <w:rsid w:val="00A751B1"/>
    <w:rsid w:val="00A846C4"/>
    <w:rsid w:val="00A851FE"/>
    <w:rsid w:val="00A93149"/>
    <w:rsid w:val="00A949C0"/>
    <w:rsid w:val="00AA0B12"/>
    <w:rsid w:val="00AA2EF5"/>
    <w:rsid w:val="00AB06C6"/>
    <w:rsid w:val="00AB4DBC"/>
    <w:rsid w:val="00AC1755"/>
    <w:rsid w:val="00AC67D4"/>
    <w:rsid w:val="00AD1FC8"/>
    <w:rsid w:val="00AD22E3"/>
    <w:rsid w:val="00AE1390"/>
    <w:rsid w:val="00AE3076"/>
    <w:rsid w:val="00AE7E86"/>
    <w:rsid w:val="00B016C7"/>
    <w:rsid w:val="00B13CD0"/>
    <w:rsid w:val="00B2009B"/>
    <w:rsid w:val="00B259DB"/>
    <w:rsid w:val="00B3284A"/>
    <w:rsid w:val="00B36881"/>
    <w:rsid w:val="00B36E37"/>
    <w:rsid w:val="00B40D62"/>
    <w:rsid w:val="00B422BC"/>
    <w:rsid w:val="00B43B0E"/>
    <w:rsid w:val="00B44F22"/>
    <w:rsid w:val="00B473BC"/>
    <w:rsid w:val="00B55CF3"/>
    <w:rsid w:val="00B700E7"/>
    <w:rsid w:val="00B72FE7"/>
    <w:rsid w:val="00B83893"/>
    <w:rsid w:val="00B858EF"/>
    <w:rsid w:val="00B928A6"/>
    <w:rsid w:val="00BA31CC"/>
    <w:rsid w:val="00BA3C0A"/>
    <w:rsid w:val="00BB12F9"/>
    <w:rsid w:val="00BB25EE"/>
    <w:rsid w:val="00BC4F35"/>
    <w:rsid w:val="00BC562F"/>
    <w:rsid w:val="00BD3F74"/>
    <w:rsid w:val="00BD76E9"/>
    <w:rsid w:val="00BD79ED"/>
    <w:rsid w:val="00BD7B39"/>
    <w:rsid w:val="00BE301D"/>
    <w:rsid w:val="00BF312D"/>
    <w:rsid w:val="00BF3320"/>
    <w:rsid w:val="00BF3AE2"/>
    <w:rsid w:val="00BF6950"/>
    <w:rsid w:val="00C06AF8"/>
    <w:rsid w:val="00C21446"/>
    <w:rsid w:val="00C25894"/>
    <w:rsid w:val="00C31238"/>
    <w:rsid w:val="00C3738D"/>
    <w:rsid w:val="00C40B17"/>
    <w:rsid w:val="00C522A4"/>
    <w:rsid w:val="00C55586"/>
    <w:rsid w:val="00C63C9C"/>
    <w:rsid w:val="00C6497C"/>
    <w:rsid w:val="00C83BF4"/>
    <w:rsid w:val="00C87214"/>
    <w:rsid w:val="00C91566"/>
    <w:rsid w:val="00C96A42"/>
    <w:rsid w:val="00CA0090"/>
    <w:rsid w:val="00CA341C"/>
    <w:rsid w:val="00CA467F"/>
    <w:rsid w:val="00CB73E2"/>
    <w:rsid w:val="00CC3BCD"/>
    <w:rsid w:val="00CC5910"/>
    <w:rsid w:val="00CC5EED"/>
    <w:rsid w:val="00CD1F59"/>
    <w:rsid w:val="00CD74CC"/>
    <w:rsid w:val="00CF53EE"/>
    <w:rsid w:val="00D10FFC"/>
    <w:rsid w:val="00D15626"/>
    <w:rsid w:val="00D16FDD"/>
    <w:rsid w:val="00D26EE9"/>
    <w:rsid w:val="00D279BC"/>
    <w:rsid w:val="00D36ABA"/>
    <w:rsid w:val="00D43E67"/>
    <w:rsid w:val="00D45CDC"/>
    <w:rsid w:val="00D47FB7"/>
    <w:rsid w:val="00D51518"/>
    <w:rsid w:val="00D62D30"/>
    <w:rsid w:val="00D64BAA"/>
    <w:rsid w:val="00D7305C"/>
    <w:rsid w:val="00D739AD"/>
    <w:rsid w:val="00D742DE"/>
    <w:rsid w:val="00D74503"/>
    <w:rsid w:val="00D758F2"/>
    <w:rsid w:val="00D76B57"/>
    <w:rsid w:val="00D77309"/>
    <w:rsid w:val="00D868D5"/>
    <w:rsid w:val="00D910CD"/>
    <w:rsid w:val="00D914FB"/>
    <w:rsid w:val="00D97373"/>
    <w:rsid w:val="00DA59AA"/>
    <w:rsid w:val="00DA6C2A"/>
    <w:rsid w:val="00DB013F"/>
    <w:rsid w:val="00DB36CD"/>
    <w:rsid w:val="00DB42AB"/>
    <w:rsid w:val="00DD79BA"/>
    <w:rsid w:val="00DE1A1F"/>
    <w:rsid w:val="00DE727B"/>
    <w:rsid w:val="00DF326D"/>
    <w:rsid w:val="00DF74CD"/>
    <w:rsid w:val="00E03425"/>
    <w:rsid w:val="00E038E3"/>
    <w:rsid w:val="00E1698E"/>
    <w:rsid w:val="00E16C22"/>
    <w:rsid w:val="00E2030F"/>
    <w:rsid w:val="00E23F9E"/>
    <w:rsid w:val="00E24A91"/>
    <w:rsid w:val="00E263CF"/>
    <w:rsid w:val="00E26E6C"/>
    <w:rsid w:val="00E27F4C"/>
    <w:rsid w:val="00E345BD"/>
    <w:rsid w:val="00E506AB"/>
    <w:rsid w:val="00E61160"/>
    <w:rsid w:val="00E672C2"/>
    <w:rsid w:val="00E709FB"/>
    <w:rsid w:val="00E71E78"/>
    <w:rsid w:val="00E76473"/>
    <w:rsid w:val="00E76DD3"/>
    <w:rsid w:val="00E778A1"/>
    <w:rsid w:val="00E847EB"/>
    <w:rsid w:val="00E915BF"/>
    <w:rsid w:val="00E91E57"/>
    <w:rsid w:val="00E9208A"/>
    <w:rsid w:val="00E92581"/>
    <w:rsid w:val="00E92E6D"/>
    <w:rsid w:val="00E95DDE"/>
    <w:rsid w:val="00E97DF6"/>
    <w:rsid w:val="00EA3AC4"/>
    <w:rsid w:val="00EA3E73"/>
    <w:rsid w:val="00EB0800"/>
    <w:rsid w:val="00EB14CB"/>
    <w:rsid w:val="00EB2DC2"/>
    <w:rsid w:val="00EB2EB9"/>
    <w:rsid w:val="00EB3290"/>
    <w:rsid w:val="00EB39CA"/>
    <w:rsid w:val="00EB4BF1"/>
    <w:rsid w:val="00EB62C9"/>
    <w:rsid w:val="00EC38A7"/>
    <w:rsid w:val="00EC3F18"/>
    <w:rsid w:val="00EC6232"/>
    <w:rsid w:val="00EC6770"/>
    <w:rsid w:val="00EC7783"/>
    <w:rsid w:val="00ED1D38"/>
    <w:rsid w:val="00ED672F"/>
    <w:rsid w:val="00EE73A0"/>
    <w:rsid w:val="00EF127D"/>
    <w:rsid w:val="00EF4C30"/>
    <w:rsid w:val="00EF5AB4"/>
    <w:rsid w:val="00F1556C"/>
    <w:rsid w:val="00F220C0"/>
    <w:rsid w:val="00F31982"/>
    <w:rsid w:val="00F42EC7"/>
    <w:rsid w:val="00F44BD1"/>
    <w:rsid w:val="00F45B12"/>
    <w:rsid w:val="00F53B41"/>
    <w:rsid w:val="00F53C4C"/>
    <w:rsid w:val="00F55850"/>
    <w:rsid w:val="00F55FA9"/>
    <w:rsid w:val="00F61A28"/>
    <w:rsid w:val="00F64E2B"/>
    <w:rsid w:val="00F65519"/>
    <w:rsid w:val="00F65B2D"/>
    <w:rsid w:val="00F7691C"/>
    <w:rsid w:val="00F76BA0"/>
    <w:rsid w:val="00F771F3"/>
    <w:rsid w:val="00F80F95"/>
    <w:rsid w:val="00F8476D"/>
    <w:rsid w:val="00F9425E"/>
    <w:rsid w:val="00F94DF0"/>
    <w:rsid w:val="00FA4F1B"/>
    <w:rsid w:val="00FC6362"/>
    <w:rsid w:val="00FC6EF0"/>
    <w:rsid w:val="00FD0EDA"/>
    <w:rsid w:val="00FD6D17"/>
    <w:rsid w:val="00FE7AD3"/>
    <w:rsid w:val="00FF60B5"/>
    <w:rsid w:val="0C51161B"/>
    <w:rsid w:val="17493529"/>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qFormat="1"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ru-RU" w:eastAsia="en-US" w:bidi="ar-SA"/>
    </w:rPr>
  </w:style>
  <w:style w:type="paragraph" w:styleId="2">
    <w:name w:val="heading 1"/>
    <w:basedOn w:val="1"/>
    <w:next w:val="1"/>
    <w:link w:val="33"/>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link w:val="16"/>
    <w:qFormat/>
    <w:uiPriority w:val="9"/>
    <w:pPr>
      <w:spacing w:before="100" w:beforeAutospacing="1" w:after="100" w:afterAutospacing="1" w:line="240" w:lineRule="auto"/>
      <w:outlineLvl w:val="1"/>
    </w:pPr>
    <w:rPr>
      <w:rFonts w:ascii="Times New Roman" w:hAnsi="Times New Roman" w:eastAsia="Times New Roman" w:cs="Times New Roman"/>
      <w:b/>
      <w:bCs/>
      <w:sz w:val="36"/>
      <w:szCs w:val="36"/>
      <w:lang w:eastAsia="ru-RU"/>
    </w:rPr>
  </w:style>
  <w:style w:type="paragraph" w:styleId="4">
    <w:name w:val="heading 3"/>
    <w:basedOn w:val="1"/>
    <w:link w:val="17"/>
    <w:qFormat/>
    <w:uiPriority w:val="9"/>
    <w:pPr>
      <w:spacing w:before="100" w:beforeAutospacing="1" w:after="100" w:afterAutospacing="1" w:line="240" w:lineRule="auto"/>
      <w:outlineLvl w:val="2"/>
    </w:pPr>
    <w:rPr>
      <w:rFonts w:ascii="Times New Roman" w:hAnsi="Times New Roman" w:eastAsia="Times New Roman" w:cs="Times New Roman"/>
      <w:b/>
      <w:bCs/>
      <w:sz w:val="27"/>
      <w:szCs w:val="27"/>
      <w:lang w:eastAsia="ru-RU"/>
    </w:rPr>
  </w:style>
  <w:style w:type="paragraph" w:styleId="5">
    <w:name w:val="heading 4"/>
    <w:basedOn w:val="1"/>
    <w:next w:val="1"/>
    <w:link w:val="34"/>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character" w:default="1" w:styleId="6">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character" w:styleId="8">
    <w:name w:val="FollowedHyperlink"/>
    <w:basedOn w:val="6"/>
    <w:semiHidden/>
    <w:unhideWhenUsed/>
    <w:qFormat/>
    <w:uiPriority w:val="99"/>
    <w:rPr>
      <w:color w:val="800080" w:themeColor="followedHyperlink"/>
      <w:u w:val="single"/>
      <w14:textFill>
        <w14:solidFill>
          <w14:schemeClr w14:val="folHlink"/>
        </w14:solidFill>
      </w14:textFill>
    </w:rPr>
  </w:style>
  <w:style w:type="character" w:styleId="9">
    <w:name w:val="Emphasis"/>
    <w:basedOn w:val="6"/>
    <w:qFormat/>
    <w:uiPriority w:val="20"/>
    <w:rPr>
      <w:i/>
      <w:iCs/>
    </w:rPr>
  </w:style>
  <w:style w:type="character" w:styleId="10">
    <w:name w:val="Hyperlink"/>
    <w:basedOn w:val="6"/>
    <w:semiHidden/>
    <w:unhideWhenUsed/>
    <w:qFormat/>
    <w:uiPriority w:val="99"/>
    <w:rPr>
      <w:color w:val="0000FF"/>
      <w:u w:val="single"/>
    </w:rPr>
  </w:style>
  <w:style w:type="character" w:styleId="11">
    <w:name w:val="line number"/>
    <w:basedOn w:val="6"/>
    <w:semiHidden/>
    <w:unhideWhenUsed/>
    <w:qFormat/>
    <w:uiPriority w:val="99"/>
  </w:style>
  <w:style w:type="character" w:styleId="12">
    <w:name w:val="Strong"/>
    <w:basedOn w:val="6"/>
    <w:qFormat/>
    <w:uiPriority w:val="22"/>
    <w:rPr>
      <w:b/>
      <w:bCs/>
    </w:rPr>
  </w:style>
  <w:style w:type="paragraph" w:styleId="13">
    <w:name w:val="Balloon Text"/>
    <w:basedOn w:val="1"/>
    <w:link w:val="32"/>
    <w:semiHidden/>
    <w:unhideWhenUsed/>
    <w:qFormat/>
    <w:uiPriority w:val="99"/>
    <w:pPr>
      <w:spacing w:after="0" w:line="240" w:lineRule="auto"/>
    </w:pPr>
    <w:rPr>
      <w:rFonts w:ascii="Tahoma" w:hAnsi="Tahoma" w:cs="Tahoma"/>
      <w:sz w:val="16"/>
      <w:szCs w:val="16"/>
    </w:rPr>
  </w:style>
  <w:style w:type="paragraph" w:styleId="14">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lang w:eastAsia="ru-RU"/>
    </w:rPr>
  </w:style>
  <w:style w:type="paragraph" w:styleId="15">
    <w:name w:val="No Spacing"/>
    <w:qFormat/>
    <w:uiPriority w:val="1"/>
    <w:pPr>
      <w:spacing w:after="0" w:line="240" w:lineRule="auto"/>
    </w:pPr>
    <w:rPr>
      <w:rFonts w:asciiTheme="minorHAnsi" w:hAnsiTheme="minorHAnsi" w:eastAsiaTheme="minorHAnsi" w:cstheme="minorBidi"/>
      <w:sz w:val="22"/>
      <w:szCs w:val="22"/>
      <w:lang w:val="ru-RU" w:eastAsia="en-US" w:bidi="ar-SA"/>
    </w:rPr>
  </w:style>
  <w:style w:type="character" w:customStyle="1" w:styleId="16">
    <w:name w:val="Заголовок 2 Знак"/>
    <w:basedOn w:val="6"/>
    <w:link w:val="3"/>
    <w:qFormat/>
    <w:uiPriority w:val="9"/>
    <w:rPr>
      <w:rFonts w:ascii="Times New Roman" w:hAnsi="Times New Roman" w:eastAsia="Times New Roman" w:cs="Times New Roman"/>
      <w:b/>
      <w:bCs/>
      <w:sz w:val="36"/>
      <w:szCs w:val="36"/>
      <w:lang w:eastAsia="ru-RU"/>
    </w:rPr>
  </w:style>
  <w:style w:type="character" w:customStyle="1" w:styleId="17">
    <w:name w:val="Заголовок 3 Знак"/>
    <w:basedOn w:val="6"/>
    <w:link w:val="4"/>
    <w:qFormat/>
    <w:uiPriority w:val="9"/>
    <w:rPr>
      <w:rFonts w:ascii="Times New Roman" w:hAnsi="Times New Roman" w:eastAsia="Times New Roman" w:cs="Times New Roman"/>
      <w:b/>
      <w:bCs/>
      <w:sz w:val="27"/>
      <w:szCs w:val="27"/>
      <w:lang w:eastAsia="ru-RU"/>
    </w:rPr>
  </w:style>
  <w:style w:type="character" w:customStyle="1" w:styleId="18">
    <w:name w:val="toctogglespan"/>
    <w:basedOn w:val="6"/>
    <w:qFormat/>
    <w:uiPriority w:val="0"/>
  </w:style>
  <w:style w:type="character" w:customStyle="1" w:styleId="19">
    <w:name w:val="tocnumber"/>
    <w:basedOn w:val="6"/>
    <w:qFormat/>
    <w:uiPriority w:val="0"/>
  </w:style>
  <w:style w:type="character" w:customStyle="1" w:styleId="20">
    <w:name w:val="toctext"/>
    <w:basedOn w:val="6"/>
    <w:qFormat/>
    <w:uiPriority w:val="0"/>
  </w:style>
  <w:style w:type="character" w:customStyle="1" w:styleId="21">
    <w:name w:val="mw-headline"/>
    <w:basedOn w:val="6"/>
    <w:qFormat/>
    <w:uiPriority w:val="0"/>
  </w:style>
  <w:style w:type="character" w:customStyle="1" w:styleId="22">
    <w:name w:val="mw-editsection"/>
    <w:basedOn w:val="6"/>
    <w:qFormat/>
    <w:uiPriority w:val="0"/>
  </w:style>
  <w:style w:type="character" w:customStyle="1" w:styleId="23">
    <w:name w:val="mw-editsection-bracket"/>
    <w:basedOn w:val="6"/>
    <w:qFormat/>
    <w:uiPriority w:val="0"/>
  </w:style>
  <w:style w:type="character" w:customStyle="1" w:styleId="24">
    <w:name w:val="mw-editsection-divider"/>
    <w:basedOn w:val="6"/>
    <w:qFormat/>
    <w:uiPriority w:val="0"/>
  </w:style>
  <w:style w:type="character" w:customStyle="1" w:styleId="25">
    <w:name w:val="citation"/>
    <w:basedOn w:val="6"/>
    <w:qFormat/>
    <w:uiPriority w:val="0"/>
  </w:style>
  <w:style w:type="character" w:customStyle="1" w:styleId="26">
    <w:name w:val="mw-cite-backlink"/>
    <w:basedOn w:val="6"/>
    <w:qFormat/>
    <w:uiPriority w:val="0"/>
  </w:style>
  <w:style w:type="character" w:customStyle="1" w:styleId="27">
    <w:name w:val="reference-text"/>
    <w:basedOn w:val="6"/>
    <w:qFormat/>
    <w:uiPriority w:val="0"/>
  </w:style>
  <w:style w:type="character" w:customStyle="1" w:styleId="28">
    <w:name w:val="ref-info"/>
    <w:basedOn w:val="6"/>
    <w:qFormat/>
    <w:uiPriority w:val="0"/>
  </w:style>
  <w:style w:type="character" w:customStyle="1" w:styleId="29">
    <w:name w:val="cite-accessibility-label"/>
    <w:basedOn w:val="6"/>
    <w:qFormat/>
    <w:uiPriority w:val="0"/>
  </w:style>
  <w:style w:type="character" w:customStyle="1" w:styleId="30">
    <w:name w:val="ts-родственные_проекты-image"/>
    <w:basedOn w:val="6"/>
    <w:qFormat/>
    <w:uiPriority w:val="0"/>
  </w:style>
  <w:style w:type="character" w:customStyle="1" w:styleId="31">
    <w:name w:val="ts-родственные_проекты-label"/>
    <w:basedOn w:val="6"/>
    <w:qFormat/>
    <w:uiPriority w:val="0"/>
  </w:style>
  <w:style w:type="character" w:customStyle="1" w:styleId="32">
    <w:name w:val="Текст выноски Знак"/>
    <w:basedOn w:val="6"/>
    <w:link w:val="13"/>
    <w:semiHidden/>
    <w:qFormat/>
    <w:uiPriority w:val="99"/>
    <w:rPr>
      <w:rFonts w:ascii="Tahoma" w:hAnsi="Tahoma" w:cs="Tahoma"/>
      <w:sz w:val="16"/>
      <w:szCs w:val="16"/>
    </w:rPr>
  </w:style>
  <w:style w:type="character" w:customStyle="1" w:styleId="33">
    <w:name w:val="Заголовок 1 Знак"/>
    <w:basedOn w:val="6"/>
    <w:link w:val="2"/>
    <w:qFormat/>
    <w:uiPriority w:val="9"/>
    <w:rPr>
      <w:rFonts w:asciiTheme="majorHAnsi" w:hAnsiTheme="majorHAnsi" w:eastAsiaTheme="majorEastAsia" w:cstheme="majorBidi"/>
      <w:b/>
      <w:bCs/>
      <w:color w:val="376092" w:themeColor="accent1" w:themeShade="BF"/>
      <w:sz w:val="28"/>
      <w:szCs w:val="28"/>
    </w:rPr>
  </w:style>
  <w:style w:type="character" w:customStyle="1" w:styleId="34">
    <w:name w:val="Заголовок 4 Знак"/>
    <w:basedOn w:val="6"/>
    <w:link w:val="5"/>
    <w:semiHidden/>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paragraph" w:styleId="35">
    <w:name w:val="List Paragraph"/>
    <w:basedOn w:val="1"/>
    <w:qFormat/>
    <w:uiPriority w:val="34"/>
    <w:pPr>
      <w:ind w:left="720"/>
      <w:contextualSpacing/>
    </w:pPr>
  </w:style>
  <w:style w:type="paragraph" w:customStyle="1" w:styleId="36">
    <w:name w:val="auto-style8"/>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37">
    <w:name w:val="auto-style5"/>
    <w:basedOn w:val="6"/>
    <w:qFormat/>
    <w:uiPriority w:val="0"/>
  </w:style>
  <w:style w:type="paragraph" w:customStyle="1" w:styleId="38">
    <w:name w:val="Default"/>
    <w:qFormat/>
    <w:uiPriority w:val="0"/>
    <w:pPr>
      <w:autoSpaceDE w:val="0"/>
      <w:autoSpaceDN w:val="0"/>
      <w:adjustRightInd w:val="0"/>
      <w:spacing w:after="0" w:line="240" w:lineRule="auto"/>
    </w:pPr>
    <w:rPr>
      <w:rFonts w:ascii="Times New Roman" w:hAnsi="Times New Roman" w:cs="Times New Roman" w:eastAsiaTheme="minorHAnsi"/>
      <w:color w:val="000000"/>
      <w:sz w:val="24"/>
      <w:szCs w:val="24"/>
      <w:lang w:val="ru-RU"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4E537A-983C-4C7C-890D-5AEC88DA74B2}">
  <ds:schemaRefs/>
</ds:datastoreItem>
</file>

<file path=docProps/app.xml><?xml version="1.0" encoding="utf-8"?>
<Properties xmlns="http://schemas.openxmlformats.org/officeDocument/2006/extended-properties" xmlns:vt="http://schemas.openxmlformats.org/officeDocument/2006/docPropsVTypes">
  <Template>Normal</Template>
  <Pages>17</Pages>
  <Words>3597</Words>
  <Characters>20509</Characters>
  <Lines>170</Lines>
  <Paragraphs>48</Paragraphs>
  <TotalTime>4735</TotalTime>
  <ScaleCrop>false</ScaleCrop>
  <LinksUpToDate>false</LinksUpToDate>
  <CharactersWithSpaces>24058</CharactersWithSpaces>
  <Application>WPS Office_12.2.0.18283_F1E327BC-269C-435d-A152-05C5408002CA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2021-11-10T06:00:00Z</dcterms:created>
  <dc:creator>Пользователь Windows</dc:creator>
  <cp:lastModifiedBy>Пользователь</cp:lastModifiedBy>
  <cp:lastPrinted>2022-01-24T12:30:00Z</cp:lastPrinted>
  <dcterms:modified xsi:type="dcterms:W3CDTF">2024-10-09T18:50:00Z</dcterms:modified>
  <cp:revision>428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1049-12.2.0.18283</vt:lpwstr>
  </property>
  <property fmtid="{D5CDD505-2E9C-101B-9397-08002B2CF9AE}" pid="3" name="ICV">
    <vt:lpwstr>A0CF00DE7FAD4CBFABD7E91884746F6D_12</vt:lpwstr>
  </property>
</Properties>
</file>