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A69FF" w:rsidRPr="00EE76B9" w:rsidRDefault="000A69FF" w:rsidP="00941C2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proofErr w:type="spellStart"/>
      <w:r w:rsidRPr="00EE76B9">
        <w:rPr>
          <w:rFonts w:ascii="Times New Roman" w:hAnsi="Times New Roman" w:cs="Times New Roman"/>
          <w:i/>
          <w:sz w:val="28"/>
          <w:szCs w:val="28"/>
        </w:rPr>
        <w:t>Чевтаева</w:t>
      </w:r>
      <w:proofErr w:type="spellEnd"/>
      <w:r w:rsidRPr="00EE76B9">
        <w:rPr>
          <w:rFonts w:ascii="Times New Roman" w:hAnsi="Times New Roman" w:cs="Times New Roman"/>
          <w:i/>
          <w:sz w:val="28"/>
          <w:szCs w:val="28"/>
        </w:rPr>
        <w:t xml:space="preserve"> А.</w:t>
      </w:r>
      <w:proofErr w:type="gramStart"/>
      <w:r w:rsidRPr="00EE76B9">
        <w:rPr>
          <w:rFonts w:ascii="Times New Roman" w:hAnsi="Times New Roman" w:cs="Times New Roman"/>
          <w:i/>
          <w:sz w:val="28"/>
          <w:szCs w:val="28"/>
        </w:rPr>
        <w:t>В</w:t>
      </w:r>
      <w:proofErr w:type="gramEnd"/>
      <w:r w:rsidR="00941C2D">
        <w:rPr>
          <w:rFonts w:ascii="Times New Roman" w:hAnsi="Times New Roman" w:cs="Times New Roman"/>
          <w:i/>
          <w:sz w:val="28"/>
          <w:szCs w:val="28"/>
        </w:rPr>
        <w:t>,</w:t>
      </w:r>
      <w:r w:rsidRPr="00EE76B9">
        <w:rPr>
          <w:rFonts w:ascii="Times New Roman" w:hAnsi="Times New Roman" w:cs="Times New Roman"/>
          <w:i/>
          <w:sz w:val="28"/>
          <w:szCs w:val="28"/>
        </w:rPr>
        <w:t xml:space="preserve"> преподаватель</w:t>
      </w:r>
    </w:p>
    <w:p w:rsidR="00941C2D" w:rsidRDefault="000A69FF" w:rsidP="00941C2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E76B9">
        <w:rPr>
          <w:rFonts w:ascii="Times New Roman" w:hAnsi="Times New Roman" w:cs="Times New Roman"/>
          <w:i/>
          <w:sz w:val="28"/>
          <w:szCs w:val="28"/>
        </w:rPr>
        <w:t xml:space="preserve"> Государственное бюджетное профессиональное образовательное учреждение Пензенской области</w:t>
      </w:r>
      <w:r w:rsidR="00941C2D">
        <w:rPr>
          <w:rFonts w:ascii="Times New Roman" w:hAnsi="Times New Roman" w:cs="Times New Roman"/>
          <w:i/>
          <w:sz w:val="28"/>
          <w:szCs w:val="28"/>
        </w:rPr>
        <w:t xml:space="preserve"> </w:t>
      </w:r>
    </w:p>
    <w:p w:rsidR="000A69FF" w:rsidRPr="00EE76B9" w:rsidRDefault="000A69FF" w:rsidP="00941C2D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EE76B9">
        <w:rPr>
          <w:rFonts w:ascii="Times New Roman" w:hAnsi="Times New Roman" w:cs="Times New Roman"/>
          <w:i/>
          <w:sz w:val="28"/>
          <w:szCs w:val="28"/>
        </w:rPr>
        <w:t>«</w:t>
      </w:r>
      <w:proofErr w:type="spellStart"/>
      <w:r w:rsidRPr="00EE76B9">
        <w:rPr>
          <w:rFonts w:ascii="Times New Roman" w:hAnsi="Times New Roman" w:cs="Times New Roman"/>
          <w:i/>
          <w:sz w:val="28"/>
          <w:szCs w:val="28"/>
        </w:rPr>
        <w:t>Мокшанский</w:t>
      </w:r>
      <w:proofErr w:type="spellEnd"/>
      <w:r w:rsidRPr="00EE76B9">
        <w:rPr>
          <w:rFonts w:ascii="Times New Roman" w:hAnsi="Times New Roman" w:cs="Times New Roman"/>
          <w:i/>
          <w:sz w:val="28"/>
          <w:szCs w:val="28"/>
        </w:rPr>
        <w:t xml:space="preserve"> агротехнологический колледж»</w:t>
      </w:r>
    </w:p>
    <w:p w:rsidR="00D64E7C" w:rsidRDefault="00D64E7C" w:rsidP="00EE76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rStyle w:val="a4"/>
          <w:iCs/>
          <w:color w:val="333333"/>
          <w:sz w:val="28"/>
          <w:szCs w:val="28"/>
          <w:shd w:val="clear" w:color="auto" w:fill="FFFFFF"/>
        </w:rPr>
      </w:pPr>
    </w:p>
    <w:p w:rsidR="00EE76B9" w:rsidRDefault="00EE76B9" w:rsidP="00EE76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 w:rsidRPr="00EE76B9">
        <w:rPr>
          <w:rStyle w:val="a4"/>
          <w:iCs/>
          <w:color w:val="333333"/>
          <w:sz w:val="28"/>
          <w:szCs w:val="28"/>
          <w:shd w:val="clear" w:color="auto" w:fill="FFFFFF"/>
        </w:rPr>
        <w:t>Сущность понятия духовно-нравственного воспитания и его роль в развитии личности</w:t>
      </w:r>
    </w:p>
    <w:p w:rsidR="00941C2D" w:rsidRPr="00EE76B9" w:rsidRDefault="00941C2D" w:rsidP="00EE76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center"/>
        <w:textAlignment w:val="baseline"/>
        <w:rPr>
          <w:color w:val="333333"/>
          <w:sz w:val="28"/>
          <w:szCs w:val="28"/>
          <w:shd w:val="clear" w:color="auto" w:fill="FFFFFF"/>
        </w:rPr>
      </w:pPr>
    </w:p>
    <w:p w:rsidR="00EE76B9" w:rsidRDefault="00EE76B9" w:rsidP="00EE76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r w:rsidRPr="00EE76B9">
        <w:rPr>
          <w:color w:val="000000"/>
          <w:sz w:val="28"/>
          <w:szCs w:val="28"/>
        </w:rPr>
        <w:t>Вопрос нравственного воспитания детей является одной из ключевых проблем, стоящих сегодня перед обществом и государством в целом. В обществе сложилась отрицательная ситуация в вопросе духовно-нравственного воспитания молодого поколения.</w:t>
      </w:r>
    </w:p>
    <w:p w:rsidR="000A69FF" w:rsidRDefault="00941C2D" w:rsidP="00EE76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b/>
          <w:bCs/>
          <w:sz w:val="28"/>
          <w:szCs w:val="28"/>
        </w:rPr>
      </w:pPr>
      <w:r>
        <w:rPr>
          <w:color w:val="000000"/>
          <w:sz w:val="28"/>
          <w:szCs w:val="28"/>
        </w:rPr>
        <w:t>Во все времена</w:t>
      </w:r>
      <w:r w:rsidR="00EE76B9" w:rsidRPr="00EE76B9">
        <w:rPr>
          <w:color w:val="000000"/>
          <w:sz w:val="28"/>
          <w:szCs w:val="28"/>
        </w:rPr>
        <w:t xml:space="preserve"> детям прививали нравственную воспитанность, она ценилась людьми. Социально-экономические преобразования, происходящие в современном обществе, заставляют нас размышлять о будущем России, о ее молодежи. В настоящее время нравственные ориентиры нечетко сформулированы, подрастающее поколение можно обвинять агрессивности, участилис</w:t>
      </w:r>
      <w:r>
        <w:rPr>
          <w:color w:val="000000"/>
          <w:sz w:val="28"/>
          <w:szCs w:val="28"/>
        </w:rPr>
        <w:t>ь случаи детской преступности. Я</w:t>
      </w:r>
      <w:r w:rsidR="00EE76B9" w:rsidRPr="00EE76B9">
        <w:rPr>
          <w:color w:val="000000"/>
          <w:sz w:val="28"/>
          <w:szCs w:val="28"/>
        </w:rPr>
        <w:t xml:space="preserve"> считаю, актуальность проблемы воспитания школьников связана с тем, что современное российское общество нуждается в людях, обладающих не только теоретическими и практическими научными знаниями, но и нравственной культурой.</w:t>
      </w:r>
      <w:r w:rsidR="000A69FF" w:rsidRPr="000A69FF">
        <w:rPr>
          <w:b/>
          <w:bCs/>
          <w:sz w:val="28"/>
          <w:szCs w:val="28"/>
        </w:rPr>
        <w:t xml:space="preserve"> </w:t>
      </w:r>
    </w:p>
    <w:p w:rsidR="00EE76B9" w:rsidRPr="00EE76B9" w:rsidRDefault="00EE76B9" w:rsidP="00EE76B9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</w:rPr>
      </w:pPr>
      <w:proofErr w:type="gramStart"/>
      <w:r w:rsidRPr="00EE76B9">
        <w:rPr>
          <w:color w:val="000000"/>
          <w:sz w:val="28"/>
          <w:szCs w:val="28"/>
        </w:rPr>
        <w:t>Нравственное воспитание – это непрерывное формирование у ребенка знаний о нравственном и безнравственном, о добре и зле, о хорошем и плохом, помощь в эмоциональном переживании нравственных ценностей, чтобы те стали личностно значимыми для воспитанника. </w:t>
      </w:r>
      <w:proofErr w:type="gramEnd"/>
    </w:p>
    <w:p w:rsidR="00EE76B9" w:rsidRPr="00EE76B9" w:rsidRDefault="00EE76B9" w:rsidP="00EE76B9">
      <w:pPr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shd w:val="clear" w:color="auto" w:fill="FFFFFF"/>
          <w:lang w:eastAsia="ru-RU"/>
        </w:rPr>
        <w:t>Подростковый возраст относится к числу критических периодов онтогенеза, связанных с кардинальными преобразованиями в сфере сознания, деятельности и системы взаимоотношений индивида.</w:t>
      </w:r>
    </w:p>
    <w:p w:rsidR="00EE76B9" w:rsidRPr="00EE76B9" w:rsidRDefault="00941C2D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Подростковый возраст –</w:t>
      </w:r>
      <w:r w:rsidR="00EE76B9"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стадия онтогенетического развития между детством и взрослостью (от 11-12 до 16-17 лет), которая характеризуется </w:t>
      </w:r>
      <w:r w:rsidR="00EE76B9"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качественными изменениями, связанными с половым созреванием и вхождением во взрослую жизнь.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Данный этап характеризуется бурным ростом человека, формированием организма в процессе полового созревания, что оказывает заметное влияние на психофизиологические особенности подростка. Основу формирования новых психологических и личностных качеств подростков составляет общение в процессе различных видов о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существляемой ими деятельности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учебной, производственной деятельности, занятий различными видами творчества, спорта.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Определяющей особенностью общения подростков является его выраженный личностный характер. Изменение социальной ситуации развития подростков связано с их активным стремлением приобщиться к миру взрослых, ориентацией поведения на нормы и ценности этого мира.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Характерным для подросткового возраста новообразованием является «чувство взрослости», а также развитие самосознания и самооценки, интереса к себе как личности, к своим возможностям и способностям.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При отсутствии условий для индивидуализации и позитивной реализации своих новых возможностей самоутверждение подростка может принимать уродливые формы, приводить к неблагоприятным реакциям.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Так, что же такое 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нравственность? Нравственность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термин, чаще всего употребляющийся в речи и литературе как синоним морали, иногд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 – э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тики. В более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узком значении нравственность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это внутренняя установка индивида действовать согласно 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своей совести и свободной воле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в отличие от морали, которая, наряду с законом, является внешним требованием 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 поведению индивида. Этика же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название науки о морали. «Нравственное воспитание является частью всего процесса духовного формирования личности. Определяющую роль в этом процессе иг</w:t>
      </w:r>
      <w:r w:rsidR="000A69FF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рает социальная среда».</w:t>
      </w:r>
    </w:p>
    <w:p w:rsid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Сейчас в педагогической науке используют термин духовно-нравственное воспитание.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t>Духовност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ь и нравственность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понятия, существующие в неразрывном единстве. При их отсутствии начинается распад личности и культуры.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уховно-нравственное воспитание –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педагогически организованный процесс усвоения и принятия обучающихся базовых национальных ценностей, освоение системы общечеловеческих ценностей и культурных, духовных и нравственных ценностей общества.</w:t>
      </w:r>
    </w:p>
    <w:p w:rsid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Зачем же в современном мире нужно духовно-нравственное воспитание?</w:t>
      </w:r>
    </w:p>
    <w:p w:rsid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Развитие человека и его восхождение к высшему уровню ду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softHyphen/>
        <w:t xml:space="preserve">ховности обусловливается </w:t>
      </w:r>
      <w:proofErr w:type="spellStart"/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сформированностью</w:t>
      </w:r>
      <w:proofErr w:type="spellEnd"/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развитостью душевности, ценностных ориентации, духовных идеалов, интересов, потребностей и включенностью личности в творческую, духовно насыщенную жизнь и деятельность.</w:t>
      </w:r>
    </w:p>
    <w:p w:rsidR="00EE76B9" w:rsidRPr="00EE76B9" w:rsidRDefault="00941C2D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Задача духовного воспитания –</w:t>
      </w:r>
      <w:r w:rsidR="00EE76B9"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научить школьника избрать те ценности, которые несут в себе объективную пользу для него самого и для общества в целом. Таким образом, духовное воспитание представляет собой процесс организованного целенаправленного воздействия педагога на духовно-нравственную сферу личности, являющуюся системообразующей для её внутреннего мира. Это воздействие носит комплексный и интегрированный характер относительно чувств, желаний, мнений личности.</w:t>
      </w:r>
    </w:p>
    <w:p w:rsidR="00EE76B9" w:rsidRPr="00EE76B9" w:rsidRDefault="00EE76B9" w:rsidP="00EE76B9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Проблемой данного исследования является изучение духовно-нравственного воспитания подростков. Проблема очень актуальна в наше время, так как носит социальный характер. Всё потому что, от того, какое воспитание получат подростки</w:t>
      </w:r>
      <w:r w:rsidR="00941C2D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</w:t>
      </w:r>
      <w:r w:rsidRPr="00EE76B9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зависит будущее общества в целом.</w:t>
      </w:r>
    </w:p>
    <w:p w:rsidR="00EE76B9" w:rsidRPr="00EE76B9" w:rsidRDefault="00EE76B9" w:rsidP="00EE76B9">
      <w:pPr>
        <w:spacing w:after="0" w:line="360" w:lineRule="auto"/>
        <w:jc w:val="right"/>
        <w:rPr>
          <w:rFonts w:ascii="Times New Roman" w:hAnsi="Times New Roman" w:cs="Times New Roman"/>
          <w:i/>
          <w:sz w:val="28"/>
          <w:szCs w:val="28"/>
        </w:rPr>
      </w:pPr>
    </w:p>
    <w:sectPr w:rsidR="00EE76B9" w:rsidRPr="00EE76B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E76B9"/>
    <w:rsid w:val="000A69FF"/>
    <w:rsid w:val="00254BE5"/>
    <w:rsid w:val="002558B8"/>
    <w:rsid w:val="00302F6F"/>
    <w:rsid w:val="00941C2D"/>
    <w:rsid w:val="00D64E7C"/>
    <w:rsid w:val="00E10936"/>
    <w:rsid w:val="00EE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76B9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EE76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EE76B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581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40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3</Pages>
  <Words>729</Words>
  <Characters>4158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</dc:creator>
  <cp:lastModifiedBy>Админ</cp:lastModifiedBy>
  <cp:revision>4</cp:revision>
  <dcterms:created xsi:type="dcterms:W3CDTF">2024-10-07T07:13:00Z</dcterms:created>
  <dcterms:modified xsi:type="dcterms:W3CDTF">2024-10-07T09:16:00Z</dcterms:modified>
</cp:coreProperties>
</file>