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DE4" w:rsidRPr="00BD0E7A" w:rsidRDefault="00FB0DE4" w:rsidP="00FB0DE4">
      <w:pPr>
        <w:spacing w:line="360" w:lineRule="auto"/>
        <w:jc w:val="center"/>
        <w:rPr>
          <w:sz w:val="28"/>
          <w:szCs w:val="28"/>
        </w:rPr>
      </w:pPr>
      <w:r w:rsidRPr="00BD0E7A">
        <w:rPr>
          <w:sz w:val="28"/>
          <w:szCs w:val="28"/>
        </w:rPr>
        <w:t>Государственное казённое о</w:t>
      </w:r>
      <w:r>
        <w:rPr>
          <w:sz w:val="28"/>
          <w:szCs w:val="28"/>
        </w:rPr>
        <w:t>бщео</w:t>
      </w:r>
      <w:r w:rsidRPr="00BD0E7A">
        <w:rPr>
          <w:sz w:val="28"/>
          <w:szCs w:val="28"/>
        </w:rPr>
        <w:t>бразовательное учреждение</w:t>
      </w: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  <w:r w:rsidRPr="00BD0E7A">
        <w:rPr>
          <w:sz w:val="28"/>
          <w:szCs w:val="28"/>
        </w:rPr>
        <w:t>«</w:t>
      </w:r>
      <w:proofErr w:type="spellStart"/>
      <w:r w:rsidRPr="00BD0E7A">
        <w:rPr>
          <w:sz w:val="28"/>
          <w:szCs w:val="28"/>
        </w:rPr>
        <w:t>Плоскошская</w:t>
      </w:r>
      <w:proofErr w:type="spellEnd"/>
      <w:r>
        <w:rPr>
          <w:sz w:val="28"/>
          <w:szCs w:val="28"/>
        </w:rPr>
        <w:t xml:space="preserve"> специальная</w:t>
      </w:r>
      <w:r w:rsidRPr="00BD0E7A">
        <w:rPr>
          <w:sz w:val="28"/>
          <w:szCs w:val="28"/>
        </w:rPr>
        <w:t xml:space="preserve"> ш</w:t>
      </w:r>
      <w:r>
        <w:rPr>
          <w:sz w:val="28"/>
          <w:szCs w:val="28"/>
        </w:rPr>
        <w:t>кола - интернат»</w:t>
      </w: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Pr="001D283F" w:rsidRDefault="00FB0DE4" w:rsidP="00FB0DE4">
      <w:pPr>
        <w:spacing w:line="360" w:lineRule="auto"/>
        <w:jc w:val="center"/>
        <w:rPr>
          <w:sz w:val="44"/>
          <w:szCs w:val="44"/>
        </w:rPr>
      </w:pPr>
      <w:r>
        <w:rPr>
          <w:sz w:val="28"/>
          <w:szCs w:val="28"/>
        </w:rPr>
        <w:t>Доклад н</w:t>
      </w:r>
      <w:r w:rsidRPr="006302B3">
        <w:rPr>
          <w:sz w:val="28"/>
          <w:szCs w:val="28"/>
        </w:rPr>
        <w:t>а тему:</w:t>
      </w:r>
    </w:p>
    <w:p w:rsidR="00FB0DE4" w:rsidRPr="00370020" w:rsidRDefault="00FB0DE4" w:rsidP="00FB0DE4">
      <w:pPr>
        <w:rPr>
          <w:color w:val="000000"/>
          <w:sz w:val="20"/>
          <w:szCs w:val="20"/>
        </w:rPr>
      </w:pPr>
    </w:p>
    <w:p w:rsidR="00FB0DE4" w:rsidRPr="001D283F" w:rsidRDefault="00FB0DE4" w:rsidP="00FB0DE4">
      <w:pPr>
        <w:jc w:val="center"/>
        <w:rPr>
          <w:sz w:val="56"/>
          <w:szCs w:val="56"/>
        </w:rPr>
      </w:pPr>
      <w:r>
        <w:rPr>
          <w:b/>
          <w:bCs/>
          <w:i/>
          <w:iCs/>
          <w:sz w:val="56"/>
          <w:szCs w:val="56"/>
        </w:rPr>
        <w:t>«</w:t>
      </w:r>
      <w:r>
        <w:rPr>
          <w:b/>
          <w:bCs/>
          <w:i/>
          <w:iCs/>
          <w:sz w:val="56"/>
          <w:szCs w:val="56"/>
        </w:rPr>
        <w:t>Патриот и гражданин своей страны</w:t>
      </w:r>
      <w:r w:rsidRPr="001D283F">
        <w:rPr>
          <w:b/>
          <w:bCs/>
          <w:i/>
          <w:iCs/>
          <w:sz w:val="56"/>
          <w:szCs w:val="56"/>
        </w:rPr>
        <w:t>»</w:t>
      </w:r>
    </w:p>
    <w:p w:rsidR="00FB0DE4" w:rsidRDefault="00FB0DE4" w:rsidP="00FB0DE4">
      <w:pPr>
        <w:spacing w:line="360" w:lineRule="auto"/>
        <w:rPr>
          <w:sz w:val="44"/>
          <w:szCs w:val="44"/>
        </w:rPr>
      </w:pPr>
    </w:p>
    <w:p w:rsidR="00FB0DE4" w:rsidRDefault="00FB0DE4" w:rsidP="00FB0DE4">
      <w:pPr>
        <w:spacing w:line="360" w:lineRule="auto"/>
        <w:rPr>
          <w:sz w:val="44"/>
          <w:szCs w:val="44"/>
        </w:rPr>
      </w:pPr>
    </w:p>
    <w:p w:rsidR="00FB0DE4" w:rsidRDefault="00FB0DE4" w:rsidP="00FB0DE4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Подготовили:</w:t>
      </w:r>
    </w:p>
    <w:p w:rsidR="00FB0DE4" w:rsidRDefault="00FB0DE4" w:rsidP="00FB0DE4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Иванова Наталья Геннадьевна,</w:t>
      </w:r>
    </w:p>
    <w:p w:rsidR="00FB0DE4" w:rsidRDefault="00FB0DE4" w:rsidP="00FB0DE4">
      <w:pPr>
        <w:spacing w:line="360" w:lineRule="auto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</w:p>
    <w:p w:rsidR="00FB0DE4" w:rsidRDefault="00FB0DE4" w:rsidP="00FB0DE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</w:t>
      </w:r>
    </w:p>
    <w:p w:rsidR="00FB0DE4" w:rsidRPr="00805880" w:rsidRDefault="00FB0DE4" w:rsidP="00FB0DE4">
      <w:pPr>
        <w:jc w:val="center"/>
        <w:rPr>
          <w:b/>
          <w:bCs/>
          <w:color w:val="000000"/>
          <w:sz w:val="28"/>
          <w:szCs w:val="28"/>
        </w:rPr>
      </w:pPr>
      <w:r w:rsidRPr="005F091B">
        <w:rPr>
          <w:bCs/>
          <w:color w:val="000000"/>
          <w:sz w:val="28"/>
          <w:szCs w:val="28"/>
        </w:rPr>
        <w:t>п. Плоскошь</w:t>
      </w:r>
    </w:p>
    <w:p w:rsidR="00FB0DE4" w:rsidRDefault="00FB0DE4" w:rsidP="00FB0DE4">
      <w:pPr>
        <w:shd w:val="clear" w:color="auto" w:fill="FFFFFF"/>
        <w:spacing w:before="134" w:after="134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2024</w:t>
      </w:r>
      <w:r>
        <w:rPr>
          <w:bCs/>
          <w:color w:val="000000"/>
          <w:sz w:val="28"/>
          <w:szCs w:val="28"/>
        </w:rPr>
        <w:t xml:space="preserve"> год</w:t>
      </w:r>
    </w:p>
    <w:p w:rsidR="007D28F8" w:rsidRDefault="00543CA0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Вос</w:t>
      </w:r>
      <w:r w:rsidR="008D41FC" w:rsidRPr="008D41FC">
        <w:rPr>
          <w:color w:val="000000"/>
          <w:sz w:val="28"/>
          <w:szCs w:val="28"/>
        </w:rPr>
        <w:t>питание патриота и гражданина — важная задача, стоящая перед обществом и государством. В условиях современного мира, когда ценности и идеалы всё чаще подвергаются сомнению, особое внимание уделяется формированию у молодежи чувства ответственности за свою страну, её культуру и историю. Патриотизм — это не только любовь к Родине, но и активная жизненная позиция, основанная на уважении к правам других людей и стремлении к улучшению жизни в обществе.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Патриотизм начинается с осознания своей идентичности и места в обществе, что включает в себя знание истории своей страны, культурных традиций и национальных символов. Важно, чтобы молодое поколение понимало, что патриотизм — это не что-то абстрактное, а реальная связь с окружающим миром, активное участие в жизни общества и стремление к его процветанию. Он включает в себя как личные, так и социальные обязанности, которые каждый гражданин должен выполнять в интересах общего блага.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На воспитание патриотизма также влияют факторы, такие как образование, семья и местное сообщество. Семья играет ключевую роль в формировании первичных ценностей и взглядов. Важно, чтобы молодежь видела в своих близких пример активной гражданской позиции и уважения к своему окружению. Образовательные учреждения должны поддерживать эту традицию, предлагая учащимся программы, направленные на изучение истории, права, социального воспитания и этики. Создание условий для активного участия молодежи в общественных и культурных мероприятиях также способствует формированию патриотических чувств.</w:t>
      </w:r>
      <w:bookmarkStart w:id="0" w:name="_GoBack"/>
      <w:bookmarkEnd w:id="0"/>
    </w:p>
    <w:p w:rsidR="007D28F8" w:rsidRDefault="008D41FC" w:rsidP="008D41FC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Современный патриотизм требует от нас не только любви к своей стране, но и открытости к диалогу и сотрудничеству с другими народами. В условиях глобализации и культурного обмена важно воспитывать у молодежи уважение к многообразию мнений и формирование толерантного отношения к различным культурам. Это позволит не только укрепить гражданскую идентичность, но и благоприятно повлияет на международные отношения.</w:t>
      </w:r>
    </w:p>
    <w:p w:rsidR="007D28F8" w:rsidRDefault="007D28F8" w:rsidP="008D41FC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</w:p>
    <w:p w:rsidR="007D28F8" w:rsidRDefault="008D41FC" w:rsidP="008D41FC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lastRenderedPageBreak/>
        <w:t>Не менее важным аспектом воспитания патриотизма является критическое мышление и способность анализировать происходящие события. Молодёжь должна быть готова к тому, чтобы конструктивно обсуждать проблемы, стоящие перед обществом, и вырабатывать свои собственные мнения, основываясь на фактах и исследованиях. Таким образом, они не только будут чувствовать свою связь с Родиной, но и станут активными участниками её развития.</w:t>
      </w:r>
    </w:p>
    <w:p w:rsidR="008D41FC" w:rsidRPr="008D41FC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 xml:space="preserve">Таким образом, воспитание патриота и гражданина — это </w:t>
      </w:r>
      <w:proofErr w:type="spellStart"/>
      <w:r w:rsidRPr="008D41FC">
        <w:rPr>
          <w:color w:val="000000"/>
          <w:sz w:val="28"/>
          <w:szCs w:val="28"/>
        </w:rPr>
        <w:t>мультидисциплинарный</w:t>
      </w:r>
      <w:proofErr w:type="spellEnd"/>
      <w:r w:rsidRPr="008D41FC">
        <w:rPr>
          <w:color w:val="000000"/>
          <w:sz w:val="28"/>
          <w:szCs w:val="28"/>
        </w:rPr>
        <w:t xml:space="preserve"> подход, который требует усилий со стороны всех институтов общества. Только совместными усилиями можно создать условия для формирования у молодежи истинной любви к своей стране, ответственности за её будущее и желания вносить свой вклад в её развитие.</w:t>
      </w:r>
    </w:p>
    <w:p w:rsidR="008D41FC" w:rsidRPr="008D41FC" w:rsidRDefault="008D41FC" w:rsidP="008D41FC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Основные аспекты воспитания патриота и гражданина:</w:t>
      </w:r>
    </w:p>
    <w:p w:rsidR="008D41FC" w:rsidRPr="008D41FC" w:rsidRDefault="008D41FC" w:rsidP="008D41FC">
      <w:pPr>
        <w:pStyle w:val="a4"/>
        <w:spacing w:after="60" w:line="360" w:lineRule="auto"/>
        <w:ind w:left="540" w:right="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</w:t>
      </w:r>
      <w:r w:rsidR="00543CA0">
        <w:rPr>
          <w:color w:val="000000"/>
          <w:sz w:val="28"/>
          <w:szCs w:val="28"/>
        </w:rPr>
        <w:t xml:space="preserve"> </w:t>
      </w:r>
      <w:r w:rsidRPr="008D41FC">
        <w:rPr>
          <w:color w:val="000000"/>
          <w:sz w:val="28"/>
          <w:szCs w:val="28"/>
        </w:rPr>
        <w:t xml:space="preserve">Образование играет ключевую роль в воспитании гражданской ответственности и формировании устойчивых ценностей у молодежи. В контексте формирования уважения к истории, культуре и традициям страны, образовательные учреждения должны создавать условия для глубокого осмысления этих понятий. Это подразумевает не только передачу знаний, но и развитие критического мышления, способности анализировать и рефлексировать о прошлом. </w:t>
      </w:r>
    </w:p>
    <w:p w:rsidR="008D41FC" w:rsidRDefault="008D41FC" w:rsidP="008D41FC">
      <w:pPr>
        <w:pStyle w:val="a4"/>
        <w:spacing w:after="60" w:line="360" w:lineRule="auto"/>
        <w:ind w:left="540" w:right="6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</w:t>
      </w:r>
      <w:r w:rsidR="00543CA0">
        <w:rPr>
          <w:color w:val="000000"/>
          <w:sz w:val="28"/>
          <w:szCs w:val="28"/>
        </w:rPr>
        <w:t xml:space="preserve"> </w:t>
      </w:r>
      <w:r w:rsidRPr="008D41FC">
        <w:rPr>
          <w:color w:val="000000"/>
          <w:sz w:val="28"/>
          <w:szCs w:val="28"/>
        </w:rPr>
        <w:t>Курс истории Отечества должен быть построен так, чтобы учащиеся не просто запоминали факты, но и понимали их значимость, обсуждали причины и последствия исторических событий. Важно, чтобы изучение истории стало площадкой для диалога, где молодежь могла бы выразить свою точку зрения, задать вопросы и сопоставить различные точки зрения на одни и те же события.</w:t>
      </w:r>
    </w:p>
    <w:p w:rsidR="007D28F8" w:rsidRPr="00543CA0" w:rsidRDefault="008D41FC" w:rsidP="00543CA0">
      <w:pPr>
        <w:spacing w:after="60" w:line="360" w:lineRule="auto"/>
        <w:ind w:right="60"/>
        <w:jc w:val="both"/>
        <w:rPr>
          <w:color w:val="000000"/>
          <w:sz w:val="28"/>
          <w:szCs w:val="28"/>
        </w:rPr>
      </w:pPr>
      <w:r w:rsidRPr="00543CA0">
        <w:rPr>
          <w:color w:val="000000"/>
          <w:sz w:val="28"/>
          <w:szCs w:val="28"/>
        </w:rPr>
        <w:t xml:space="preserve">Основы права и культурология также играют важную роль в воспитании правосознания и культурной идентичности. Эти дисциплины помогают учить молодежь не только уважать закон, но и осознавать своё место в обществе, понимать права и обязанности граждан. Культурология, в свою очередь, </w:t>
      </w:r>
      <w:r w:rsidRPr="00543CA0">
        <w:rPr>
          <w:color w:val="000000"/>
          <w:sz w:val="28"/>
          <w:szCs w:val="28"/>
        </w:rPr>
        <w:lastRenderedPageBreak/>
        <w:t>предоставляет возможность глубже понять свою культуру, её особенности и разнообразие, а также способствует формированию чувства гордости за свою страну.</w:t>
      </w:r>
    </w:p>
    <w:p w:rsidR="008D41FC" w:rsidRPr="00543CA0" w:rsidRDefault="008D41FC" w:rsidP="00543CA0">
      <w:pPr>
        <w:spacing w:after="60" w:line="360" w:lineRule="auto"/>
        <w:ind w:right="60"/>
        <w:jc w:val="both"/>
        <w:rPr>
          <w:color w:val="000000"/>
          <w:sz w:val="28"/>
          <w:szCs w:val="28"/>
        </w:rPr>
      </w:pPr>
      <w:r w:rsidRPr="00543CA0">
        <w:rPr>
          <w:color w:val="000000"/>
          <w:sz w:val="28"/>
          <w:szCs w:val="28"/>
        </w:rPr>
        <w:t>Важно, чтобы учебный процесс был интегрированным – чтобы различные предметы пересекались по темам и подходам, создавая целостное представление о ценностях общества. Вместо разрозненных фактов, это должно быть динамичное и интерактивное обучение, которое учитывает интересы и потребности молодежи, вовлекает их в обсуждения и активные формы работы.</w:t>
      </w:r>
    </w:p>
    <w:p w:rsidR="008D41FC" w:rsidRPr="008D41FC" w:rsidRDefault="008D41FC" w:rsidP="008D41FC">
      <w:pPr>
        <w:pStyle w:val="4"/>
        <w:spacing w:before="0" w:beforeAutospacing="0" w:after="0" w:afterAutospacing="0" w:line="360" w:lineRule="auto"/>
        <w:jc w:val="both"/>
        <w:rPr>
          <w:b w:val="0"/>
          <w:bCs w:val="0"/>
          <w:color w:val="000000"/>
          <w:sz w:val="28"/>
          <w:szCs w:val="28"/>
        </w:rPr>
      </w:pPr>
      <w:r w:rsidRPr="008D41FC">
        <w:rPr>
          <w:b w:val="0"/>
          <w:bCs w:val="0"/>
          <w:color w:val="000000"/>
          <w:sz w:val="28"/>
          <w:szCs w:val="28"/>
        </w:rPr>
        <w:t>Новые сообщения</w:t>
      </w: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>2. Пример взрослых и общественное мнение. Воспитание патриота становится настоящей задачей, когда взрослые служат активными примерами для подрастающего поколения. Понимание гражданственности и ответственности перед обществом формируется не на словах, а через поступки, которые окружающие совершают в повседневной жизни. Когда родители искренне интересуются судьбой своего района, когда учителя обсуждают с учениками важные события и вовлекают их в процесс принятия решений, они создают атмосферу, в которой патриотизм становится не просто красивым словом, а частью жизни.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 xml:space="preserve">Активное участие взрослых в жизни сообщества служит основой для формирования похожего отношения у детей. Дети учатся на примерах, </w:t>
      </w:r>
      <w:proofErr w:type="gramStart"/>
      <w:r w:rsidRPr="007D28F8">
        <w:rPr>
          <w:color w:val="000000"/>
          <w:sz w:val="28"/>
          <w:szCs w:val="28"/>
        </w:rPr>
        <w:t>и</w:t>
      </w:r>
      <w:proofErr w:type="gramEnd"/>
      <w:r w:rsidRPr="007D28F8">
        <w:rPr>
          <w:color w:val="000000"/>
          <w:sz w:val="28"/>
          <w:szCs w:val="28"/>
        </w:rPr>
        <w:t xml:space="preserve"> если они видят, как взрослые не остаются равнодушными к проблемам своего города или страны, это вдохновляет их на собственные действия. Такая атмосфера обучения и подражания позволяет молодежи осознать важность каждого голоса на выборах, каждого участия в общественных инициативах и каждого шага к улучшению жизни вокруг.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 xml:space="preserve">Патриотизм также проявляется в умении уважать традиции своей страны, осознавать ее историю и культуру. Здесь важен пример взрослых, которые воспитывают у детей чувство гордости за свою родину, показывают, как можно быть активными участниками своего общества. Стремление к </w:t>
      </w:r>
      <w:r w:rsidRPr="007D28F8">
        <w:rPr>
          <w:color w:val="000000"/>
          <w:sz w:val="28"/>
          <w:szCs w:val="28"/>
        </w:rPr>
        <w:lastRenderedPageBreak/>
        <w:t>действиям и желание менять мир к лучшему становятся не просто идеалами, а реальными практиками, которые передаются из поколения в поколение.</w:t>
      </w:r>
    </w:p>
    <w:p w:rsidR="008D41FC" w:rsidRP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>Таким образом, воспитание патриота невозможно без прививания активной гражданской позиции у взрослых, они становятся той опорой, на которую всегда можно положиться. Этот процесс требует постоянного участия и осознания своей роли в жизни общества, что в итоге формирует новый культурный код, в котором патриотизм – это нечто более важное, чем просто чувство, а стремление к действию и созиданию.</w:t>
      </w:r>
    </w:p>
    <w:p w:rsidR="008D41FC" w:rsidRPr="008D41FC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3. Национальная идентичность и гордость за страну.</w:t>
      </w: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Национальная идентичность является основополагающим аспектом формирования патриотизма и привязанности к родной стране. Она включает в себя не только знание истории, но и эмоциональную связь с национальными символами, культурой и традициями. Именно через изучение исторических событий, как великих достижений, так и сложных периодов, человек начинает осознавать свою принадлежность к народу и его уникальному пути.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Знание о прошлом способствует осмыслению настоящего и формированию будущего. Понимание того, через какие испытания прошла страна, какие жертвы были принесены ради ее благополучия, наполняет человека чувством уважения и ответственности за свою малую Родину. Это ощущение становится фундаментом патриотизма, на котором строятся общественные и личные ценности.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Ключевыми моментами в этом процессе являются мероприятия, которые не просто информируют, но и вовлекают людей в диалог о национальной идентичности. Праздники, памятные даты и чествования выдающихся личностей создают общность переживаний, укрепляют связь поколений и формируют устойчивое общественное сознание. Эти события могут быть не только формальными, но и эмоционально насыщенными, способствующими глубокому осмыслению роли каждого человека в истории своей страны.</w:t>
      </w:r>
    </w:p>
    <w:p w:rsidR="007D28F8" w:rsidRDefault="007D28F8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</w:p>
    <w:p w:rsidR="008D41FC" w:rsidRPr="008D41FC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lastRenderedPageBreak/>
        <w:t xml:space="preserve">Важно помнить, что национальная идентичность — это не статичное понятие. Она развивается, адаптируется и обогащается новыми элементами. Участие в подобных мероприятиях не только укрепляет связь с прошлым, но и вызывает интерес к современности и будущему, формируя активную гражданскую позицию. В таком контексте патриотизм становится не просто чувством принадлежности, а </w:t>
      </w:r>
      <w:proofErr w:type="spellStart"/>
      <w:r w:rsidRPr="008D41FC">
        <w:rPr>
          <w:color w:val="000000"/>
          <w:sz w:val="28"/>
          <w:szCs w:val="28"/>
        </w:rPr>
        <w:t>стильом</w:t>
      </w:r>
      <w:proofErr w:type="spellEnd"/>
      <w:r w:rsidRPr="008D41FC">
        <w:rPr>
          <w:color w:val="000000"/>
          <w:sz w:val="28"/>
          <w:szCs w:val="28"/>
        </w:rPr>
        <w:t xml:space="preserve"> жизни, основанным на ценностях и идеалах, которые объединяют людей в рамках одной нации.</w:t>
      </w:r>
    </w:p>
    <w:p w:rsidR="008D41FC" w:rsidRP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>4. Потенциал средств массовой информации.</w:t>
      </w: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Современные средства массовой информации действительно играют ключевую роль в формировании патриотических настроений в обществе. Они способны оказать как положительное, так и отрицательное влияние на восприятие своей страны и ее ценностей. С помощью разнообразного контента СМИ могут не только информировать граждан о важных исторических событиях, достижениях и культурных особенностях, но и создавать позитивный имидж национальной идентичности.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Эффективные образовательные программы, запущенные в рамках телеканалов или онлайн-платформ, помогают углубить знания о национальной истории, культуре и традициях. Они формируют у молодежи уважение к своему наследию, создают осознанное и позитивное восприятие страны. Эти программы могут вдохновлять на активное участие в жизни общества, прививая чувство ответственности за будущее своей Родины. Так, заинтересованное и увлекательное изложение исторических фактов порой может пробудить интерес к патриотическим ценностям, вызывая гордость за достижения и жертвы, которые были сделаны для нынешних поколений.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 xml:space="preserve">Патриотические передачи и фильмы, в свою очередь, служат важным инструментом для передачи эмоций и визуализации исторических событий. Через художественные и документальные жанры зрители могут не только увидеть, но и почувствовать сложные аспекты патриотизма, соотнесенные с реальными человеческими переживаниями. Такие произведения могут </w:t>
      </w:r>
      <w:r w:rsidRPr="008D41FC">
        <w:rPr>
          <w:color w:val="000000"/>
          <w:sz w:val="28"/>
          <w:szCs w:val="28"/>
        </w:rPr>
        <w:lastRenderedPageBreak/>
        <w:t>подчеркивать важность единства и сплоченности общества в трудные времена, что способствует укреплению патриотических чувств.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Однако следует учитывать и обратную сторону медали. Зачастую некоторые СМИ могут способствовать формированию негативных стереотипов, манипулируя информацией в интересах определенных групп или идеологий. Важно, чтобы граждане были способными критически воспринимать информацию, анализируя ее с разных позиций и формируя собственное мнение.</w:t>
      </w:r>
    </w:p>
    <w:p w:rsidR="008D41FC" w:rsidRPr="008D41FC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В результате, современное медиа-пространство обладает мощным потенциалом для воспитания гражданственности и патриотизма, однако его влияние зависит от качества представляемой информации и способности аудитории осмысливать и перерабатывать полученные знания. Профессиональные, этичные и честные СМИ могут стать надежными партнерами в формировании здорового патриотизма, основанного на любви к Родине и уважении к ее истории.</w:t>
      </w:r>
    </w:p>
    <w:p w:rsidR="008D41FC" w:rsidRP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>5. Участие в гражданских и волонтерских движениях.</w:t>
      </w: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Активное участие в волонтерских проектах и гражданских инициативах становится важным элементом формирования мировоззрения молодежи. Это взаимодействие с различными аспектами общественной жизни позволяет молодым людям не только развивать свои навыки и способности, но и глубже понять динамику социума, в котором они живут.</w:t>
      </w: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Когда молодежь вовлечена в волонтерскую деятельность, она начинает осознавать значимость своего личного вклада в общее дело. Участие в проектах, направленных на решение социальных, экологических или культурных задач, создает у них чувство ответственности как перед собой, так и перед окружающими. Молодые волонтеры нередко становятся свидетелями реальных изменений, происходящих благодаря их усилиям, что укрепляет у них веру в собственные силы и возможности.</w:t>
      </w:r>
    </w:p>
    <w:p w:rsidR="007D28F8" w:rsidRDefault="007D28F8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lastRenderedPageBreak/>
        <w:t xml:space="preserve">Кроме того, через взаимодействие с различными группами людей они развивают </w:t>
      </w:r>
      <w:proofErr w:type="spellStart"/>
      <w:r w:rsidRPr="008D41FC">
        <w:rPr>
          <w:color w:val="000000"/>
          <w:sz w:val="28"/>
          <w:szCs w:val="28"/>
        </w:rPr>
        <w:t>эмпатию</w:t>
      </w:r>
      <w:proofErr w:type="spellEnd"/>
      <w:r w:rsidRPr="008D41FC">
        <w:rPr>
          <w:color w:val="000000"/>
          <w:sz w:val="28"/>
          <w:szCs w:val="28"/>
        </w:rPr>
        <w:t xml:space="preserve"> и понимание потребностей других. Это взаимосвязь с сообществом формирует чувство принадлежности и сопричастности к общему делу, что важно для становления зрелой гражданской позиции. Осознавая свои возможности изменить ситуацию к лучшему, молодые люди учатся планировать, организовывать и реализовывать идеи, которые способны приносить пользу.</w:t>
      </w:r>
    </w:p>
    <w:p w:rsidR="008D41FC" w:rsidRPr="008D41FC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Таким образом, активное участие в таких инициативах не просто обогащает личный опыт молодежи, но и способствует формированию их как ответственных, заинтересованных и активных граждан, готовых работать для улучшения своего общества и своей страны.</w:t>
      </w:r>
    </w:p>
    <w:p w:rsidR="008D41FC" w:rsidRPr="008D41FC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6. Привлечение внимания к актуальным проблемам.</w:t>
      </w:r>
    </w:p>
    <w:p w:rsid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Привлечение молодежи к обсуждению социальных и экономических проблем является важной задачей, которая может значительно молодежи найти свое место в современном мире. Когда молодые люди участвуют в обсуждениях, они начинают осознавать, что их мнение имеет значение, и это может побудить их активнее участвовать в жизни своего сообщества.</w:t>
      </w:r>
    </w:p>
    <w:p w:rsidR="007D28F8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Важно создать платформы, где молодежь может свободно выражать свои мысли и идеи. Это могут быть как онлайн-форумы, так и живые встречи, где они смогут обсуждать насущные вопросы, делиться своим опытом и предлагать возможные решения. Такой процесс помогает не только развивать критическое мышление, но и формировать у молодежи навыки анализа и выработки обоснованных аргументов.</w:t>
      </w:r>
    </w:p>
    <w:p w:rsidR="00543CA0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Участие в обсуждениях также вносит вклад в формирование гражданской ответственности. Молодежь, вовлеченная в решение социальных и экономических проблем, укрепляет свои знания о существующих процессах и механизмах, позволяющих вносить изменения. Это обучение может стать основой для будущих лидеров, которые будут способны влиять на принятие решений на разных уровнях.</w:t>
      </w:r>
    </w:p>
    <w:p w:rsidR="008D41FC" w:rsidRPr="008D41FC" w:rsidRDefault="008D41FC" w:rsidP="00543CA0">
      <w:pPr>
        <w:spacing w:line="360" w:lineRule="auto"/>
        <w:ind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lastRenderedPageBreak/>
        <w:t>Кроме того, вовлечение молодежи в обсуждения помогает создавать новые идеи и подходы к решению проблем, которые могут быть упущены более опытными поколениями. Молодежь, обладая свежим взглядом на вещи, может предложить инновационные решения, которые соответствуют духу времени и требованиям современного общества.</w:t>
      </w:r>
    </w:p>
    <w:p w:rsidR="008D41FC" w:rsidRPr="007D28F8" w:rsidRDefault="008D41FC" w:rsidP="007D28F8">
      <w:pPr>
        <w:spacing w:line="360" w:lineRule="auto"/>
        <w:ind w:left="60" w:right="60"/>
        <w:jc w:val="both"/>
        <w:rPr>
          <w:color w:val="000000"/>
          <w:sz w:val="28"/>
          <w:szCs w:val="28"/>
        </w:rPr>
      </w:pPr>
      <w:r w:rsidRPr="007D28F8">
        <w:rPr>
          <w:color w:val="000000"/>
          <w:sz w:val="28"/>
          <w:szCs w:val="28"/>
        </w:rPr>
        <w:t>Заключение</w:t>
      </w:r>
    </w:p>
    <w:p w:rsidR="007D28F8" w:rsidRDefault="008D41FC" w:rsidP="007D28F8">
      <w:pPr>
        <w:spacing w:after="60"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Воспитание патриота и гражданина – это многогранный и сложный процесс, который требует комплексного подхода и участия всех слоев общества. Оно начинается в семье, где закладываются основные ценности, и продолжается в образовательных учреждениях, где юные граждане получают знания, формируют свою идентичность и учатся ответственности перед обществом. Важную роль играют также общественные организации, культурные инициативы и государственные программы, которые способствуют активному участию молодежи в жизни страны.</w:t>
      </w:r>
    </w:p>
    <w:p w:rsidR="007D28F8" w:rsidRDefault="008D41FC" w:rsidP="007D28F8">
      <w:pPr>
        <w:spacing w:after="60"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Только совместными усилиями мы сможем воспитать новое поколение, которое будет гордиться своими корнями, языком, историей и культурным наследием. Это поколение должно научиться ценить разнообразие и многообразие своей страны, осознавать важность единства и сплоченности, а также активно участвовать в жизни общества на всех уровнях – от местного до государственного.</w:t>
      </w:r>
    </w:p>
    <w:p w:rsidR="00543CA0" w:rsidRDefault="008D41FC" w:rsidP="007D28F8">
      <w:pPr>
        <w:spacing w:after="60"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Настоящие патриоты и граждане – это те, кто не только любит свою страну, но и готов активно работать над её благом, отстаивать её интересы и защищать её ценности. Они понимают, что патриотизм выражается не только в словах, но и в делах: в волонтерских акциях, в защите прав и свобод всех граждан, в продвижении идеи социальной справедливости и защиты окружающей среды.</w:t>
      </w:r>
    </w:p>
    <w:p w:rsidR="008D41FC" w:rsidRPr="008D41FC" w:rsidRDefault="008D41FC" w:rsidP="007D28F8">
      <w:pPr>
        <w:spacing w:after="60" w:line="360" w:lineRule="auto"/>
        <w:ind w:left="60" w:right="60"/>
        <w:jc w:val="both"/>
        <w:rPr>
          <w:color w:val="000000"/>
          <w:sz w:val="28"/>
          <w:szCs w:val="28"/>
        </w:rPr>
      </w:pPr>
      <w:r w:rsidRPr="008D41FC">
        <w:rPr>
          <w:color w:val="000000"/>
          <w:sz w:val="28"/>
          <w:szCs w:val="28"/>
        </w:rPr>
        <w:t>В конечном итоге, воспитание настоящих патриотов и граждан – это вклад в будущее страны. Это неразрывная связь между любовью к Родине и активным участием в её жизни, что в сочетании создает сильное, спло</w:t>
      </w:r>
      <w:r w:rsidR="00543CA0">
        <w:rPr>
          <w:color w:val="000000"/>
          <w:sz w:val="28"/>
          <w:szCs w:val="28"/>
        </w:rPr>
        <w:t xml:space="preserve">ченное и процветающее общество. </w:t>
      </w:r>
      <w:proofErr w:type="spellStart"/>
      <w:r w:rsidRPr="008D41FC">
        <w:rPr>
          <w:color w:val="000000"/>
          <w:sz w:val="28"/>
          <w:szCs w:val="28"/>
        </w:rPr>
        <w:t>Толькo</w:t>
      </w:r>
      <w:proofErr w:type="spellEnd"/>
      <w:r w:rsidRPr="008D41FC">
        <w:rPr>
          <w:color w:val="000000"/>
          <w:sz w:val="28"/>
          <w:szCs w:val="28"/>
        </w:rPr>
        <w:t xml:space="preserve"> в таком обществе возможно стабильное </w:t>
      </w:r>
      <w:r w:rsidRPr="008D41FC">
        <w:rPr>
          <w:color w:val="000000"/>
          <w:sz w:val="28"/>
          <w:szCs w:val="28"/>
        </w:rPr>
        <w:lastRenderedPageBreak/>
        <w:t>развитие, основанное на взаимопонимании и уважении среди всех граждан. Мы должны всячески поддерживать и развивать этот процесс, формируя новую эпоху, в которой гражданская ответственность и патриотизм станут основой для дальнейшего прогресса и благосостояния нашей страны.</w:t>
      </w:r>
    </w:p>
    <w:p w:rsidR="0039380E" w:rsidRPr="008D41FC" w:rsidRDefault="0039380E" w:rsidP="008D41FC">
      <w:pPr>
        <w:spacing w:line="360" w:lineRule="auto"/>
        <w:jc w:val="both"/>
        <w:rPr>
          <w:sz w:val="28"/>
          <w:szCs w:val="28"/>
        </w:rPr>
      </w:pPr>
    </w:p>
    <w:sectPr w:rsidR="0039380E" w:rsidRPr="008D4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14A9E"/>
    <w:multiLevelType w:val="multilevel"/>
    <w:tmpl w:val="94167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3B6976"/>
    <w:multiLevelType w:val="multilevel"/>
    <w:tmpl w:val="260A9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E0687B"/>
    <w:multiLevelType w:val="multilevel"/>
    <w:tmpl w:val="E3444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9D1B93"/>
    <w:multiLevelType w:val="hybridMultilevel"/>
    <w:tmpl w:val="9022F94A"/>
    <w:lvl w:ilvl="0" w:tplc="EA8CBE00">
      <w:start w:val="1"/>
      <w:numFmt w:val="decimal"/>
      <w:lvlText w:val="%1."/>
      <w:lvlJc w:val="left"/>
      <w:pPr>
        <w:ind w:left="5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69BD40CF"/>
    <w:multiLevelType w:val="multilevel"/>
    <w:tmpl w:val="FA566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6624"/>
    <w:rsid w:val="0039380E"/>
    <w:rsid w:val="00543CA0"/>
    <w:rsid w:val="007D28F8"/>
    <w:rsid w:val="008D41FC"/>
    <w:rsid w:val="00AE6624"/>
    <w:rsid w:val="00FB0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4A64A7-E1BA-4BA9-B582-2CEE70BB4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1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AE6624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E662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E6624"/>
    <w:rPr>
      <w:color w:val="0000FF"/>
      <w:u w:val="single"/>
    </w:rPr>
  </w:style>
  <w:style w:type="character" w:customStyle="1" w:styleId="im-mess-stack--tools">
    <w:name w:val="im-mess-stack--tools"/>
    <w:basedOn w:val="a0"/>
    <w:rsid w:val="00AE6624"/>
  </w:style>
  <w:style w:type="paragraph" w:styleId="a4">
    <w:name w:val="List Paragraph"/>
    <w:basedOn w:val="a"/>
    <w:uiPriority w:val="34"/>
    <w:qFormat/>
    <w:rsid w:val="008D41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5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2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46877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31695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87140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92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87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4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22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368763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63942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0469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129227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02742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90680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35065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8880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21415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43400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405587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997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38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7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7944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0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604303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1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0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713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842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09702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7511674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12947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040776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14681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4848015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3785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848279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92638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4133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12820">
                  <w:marLeft w:val="1170"/>
                  <w:marRight w:val="7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F9AF3-3B37-40B8-BC71-3CB8FC49F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2301</Words>
  <Characters>13121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One_64</dc:creator>
  <cp:keywords/>
  <dc:description/>
  <cp:lastModifiedBy>One_64</cp:lastModifiedBy>
  <cp:revision>6</cp:revision>
  <dcterms:created xsi:type="dcterms:W3CDTF">2024-10-08T17:27:00Z</dcterms:created>
  <dcterms:modified xsi:type="dcterms:W3CDTF">2024-10-08T18:18:00Z</dcterms:modified>
</cp:coreProperties>
</file>