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AA3C60" w14:textId="01CC849A" w:rsidR="00257F2D" w:rsidRDefault="00842375" w:rsidP="00121E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842375">
        <w:rPr>
          <w:rFonts w:ascii="Times New Roman" w:hAnsi="Times New Roman" w:cs="Times New Roman"/>
          <w:b/>
          <w:bCs/>
          <w:sz w:val="32"/>
          <w:szCs w:val="32"/>
        </w:rPr>
        <w:t>Как сделать родителей своими союзниками в работе</w:t>
      </w:r>
      <w:r w:rsidR="005C3AC6">
        <w:rPr>
          <w:rFonts w:ascii="Times New Roman" w:hAnsi="Times New Roman" w:cs="Times New Roman"/>
          <w:b/>
          <w:bCs/>
          <w:sz w:val="32"/>
          <w:szCs w:val="32"/>
        </w:rPr>
        <w:t>,</w:t>
      </w:r>
      <w:r w:rsidRPr="00842375">
        <w:rPr>
          <w:rFonts w:ascii="Times New Roman" w:hAnsi="Times New Roman" w:cs="Times New Roman"/>
          <w:b/>
          <w:bCs/>
          <w:sz w:val="32"/>
          <w:szCs w:val="32"/>
        </w:rPr>
        <w:t xml:space="preserve"> с целью достижения результатов</w:t>
      </w:r>
      <w:r w:rsidR="003F4C0A">
        <w:rPr>
          <w:rFonts w:ascii="Times New Roman" w:hAnsi="Times New Roman" w:cs="Times New Roman"/>
          <w:b/>
          <w:bCs/>
          <w:sz w:val="32"/>
          <w:szCs w:val="32"/>
        </w:rPr>
        <w:t>, (проведение   совместных игр</w:t>
      </w:r>
      <w:proofErr w:type="gramStart"/>
      <w:r w:rsidR="003F4C0A">
        <w:rPr>
          <w:rFonts w:ascii="Times New Roman" w:hAnsi="Times New Roman" w:cs="Times New Roman"/>
          <w:b/>
          <w:bCs/>
          <w:sz w:val="32"/>
          <w:szCs w:val="32"/>
        </w:rPr>
        <w:t>)-</w:t>
      </w:r>
      <w:proofErr w:type="gramEnd"/>
      <w:r w:rsidR="003F4C0A">
        <w:rPr>
          <w:rFonts w:ascii="Times New Roman" w:hAnsi="Times New Roman" w:cs="Times New Roman"/>
          <w:b/>
          <w:bCs/>
          <w:sz w:val="32"/>
          <w:szCs w:val="32"/>
        </w:rPr>
        <w:t xml:space="preserve">как одна из форм работы с детьми </w:t>
      </w:r>
      <w:r w:rsidR="00A5330F">
        <w:rPr>
          <w:rFonts w:ascii="Times New Roman" w:hAnsi="Times New Roman" w:cs="Times New Roman"/>
          <w:b/>
          <w:bCs/>
          <w:sz w:val="32"/>
          <w:szCs w:val="32"/>
        </w:rPr>
        <w:t xml:space="preserve"> с ОВЗ</w:t>
      </w:r>
    </w:p>
    <w:p w14:paraId="67A74BA9" w14:textId="77777777" w:rsidR="00C22BA5" w:rsidRPr="00C22BA5" w:rsidRDefault="00C22BA5" w:rsidP="00121E8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C22BA5">
        <w:rPr>
          <w:rFonts w:ascii="Times New Roman" w:hAnsi="Times New Roman" w:cs="Times New Roman"/>
          <w:sz w:val="32"/>
          <w:szCs w:val="32"/>
        </w:rPr>
        <w:t>Усвоение дошкольниками сенсорных эталонов начинается с того, что дети знакомятся с отдельными геометрическими фигурами и цветами Такое ознакомление происходит главным образом в процессе игровых ситуаций</w:t>
      </w:r>
      <w:r w:rsidRPr="00C22BA5">
        <w:rPr>
          <w:rFonts w:ascii="Times New Roman" w:hAnsi="Times New Roman" w:cs="Times New Roman"/>
          <w:b/>
          <w:bCs/>
          <w:sz w:val="32"/>
          <w:szCs w:val="32"/>
        </w:rPr>
        <w:t>.</w:t>
      </w:r>
    </w:p>
    <w:p w14:paraId="692CB7A0" w14:textId="77777777" w:rsidR="00C22BA5" w:rsidRPr="00C22BA5" w:rsidRDefault="00C22BA5" w:rsidP="00121E8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bookmarkStart w:id="0" w:name="_GoBack"/>
      <w:r w:rsidRPr="00C22BA5"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 </w:t>
      </w:r>
      <w:r w:rsidRPr="00C22BA5">
        <w:rPr>
          <w:rFonts w:ascii="Times New Roman" w:hAnsi="Times New Roman" w:cs="Times New Roman"/>
          <w:sz w:val="32"/>
          <w:szCs w:val="32"/>
        </w:rPr>
        <w:t>Цели сенсорного воспитания:</w:t>
      </w:r>
    </w:p>
    <w:p w14:paraId="738D5CF9" w14:textId="77777777" w:rsidR="00C22BA5" w:rsidRPr="00C22BA5" w:rsidRDefault="00C22BA5" w:rsidP="00121E8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22BA5">
        <w:rPr>
          <w:rFonts w:ascii="Times New Roman" w:hAnsi="Times New Roman" w:cs="Times New Roman"/>
          <w:sz w:val="32"/>
          <w:szCs w:val="32"/>
        </w:rPr>
        <w:t xml:space="preserve"> </w:t>
      </w:r>
      <w:r w:rsidRPr="00C22BA5">
        <w:rPr>
          <w:rFonts w:ascii="Times New Roman" w:hAnsi="Times New Roman" w:cs="Times New Roman"/>
          <w:sz w:val="32"/>
          <w:szCs w:val="32"/>
        </w:rPr>
        <w:sym w:font="Symbol" w:char="F0B7"/>
      </w:r>
      <w:r w:rsidRPr="00C22BA5">
        <w:rPr>
          <w:rFonts w:ascii="Times New Roman" w:hAnsi="Times New Roman" w:cs="Times New Roman"/>
          <w:sz w:val="32"/>
          <w:szCs w:val="32"/>
        </w:rPr>
        <w:t xml:space="preserve"> Заложить у детей основу для развития интеллекта.</w:t>
      </w:r>
    </w:p>
    <w:p w14:paraId="3C1CD7CA" w14:textId="77777777" w:rsidR="005C3AC6" w:rsidRDefault="00C22BA5" w:rsidP="00121E8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22BA5">
        <w:rPr>
          <w:rFonts w:ascii="Times New Roman" w:hAnsi="Times New Roman" w:cs="Times New Roman"/>
          <w:sz w:val="32"/>
          <w:szCs w:val="32"/>
        </w:rPr>
        <w:t xml:space="preserve"> </w:t>
      </w:r>
      <w:r w:rsidRPr="00C22BA5">
        <w:rPr>
          <w:rFonts w:ascii="Times New Roman" w:hAnsi="Times New Roman" w:cs="Times New Roman"/>
          <w:sz w:val="32"/>
          <w:szCs w:val="32"/>
        </w:rPr>
        <w:sym w:font="Symbol" w:char="F0B7"/>
      </w:r>
      <w:r w:rsidRPr="00C22BA5">
        <w:rPr>
          <w:rFonts w:ascii="Times New Roman" w:hAnsi="Times New Roman" w:cs="Times New Roman"/>
          <w:sz w:val="32"/>
          <w:szCs w:val="32"/>
        </w:rPr>
        <w:t xml:space="preserve"> Сформировать наблюдательность, внимание, воображение. </w:t>
      </w:r>
    </w:p>
    <w:p w14:paraId="1134B339" w14:textId="398F4550" w:rsidR="00C22BA5" w:rsidRPr="00C22BA5" w:rsidRDefault="00C22BA5" w:rsidP="00121E8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22BA5">
        <w:rPr>
          <w:rFonts w:ascii="Times New Roman" w:hAnsi="Times New Roman" w:cs="Times New Roman"/>
          <w:sz w:val="32"/>
          <w:szCs w:val="32"/>
        </w:rPr>
        <w:sym w:font="Symbol" w:char="F0B7"/>
      </w:r>
      <w:r w:rsidRPr="00C22BA5">
        <w:rPr>
          <w:rFonts w:ascii="Times New Roman" w:hAnsi="Times New Roman" w:cs="Times New Roman"/>
          <w:sz w:val="32"/>
          <w:szCs w:val="32"/>
        </w:rPr>
        <w:t xml:space="preserve"> Расширить словарный запас. </w:t>
      </w:r>
    </w:p>
    <w:p w14:paraId="031109B6" w14:textId="1C0B4A5E" w:rsidR="00C22BA5" w:rsidRDefault="00C22BA5" w:rsidP="00121E8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B5332C">
        <w:rPr>
          <w:rFonts w:ascii="Times New Roman" w:hAnsi="Times New Roman" w:cs="Times New Roman"/>
          <w:sz w:val="32"/>
          <w:szCs w:val="32"/>
        </w:rPr>
        <w:sym w:font="Symbol" w:char="F0B7"/>
      </w:r>
      <w:r w:rsidRPr="00B5332C">
        <w:rPr>
          <w:rFonts w:ascii="Times New Roman" w:hAnsi="Times New Roman" w:cs="Times New Roman"/>
          <w:sz w:val="32"/>
          <w:szCs w:val="32"/>
        </w:rPr>
        <w:t xml:space="preserve"> Развить все виды памяти</w:t>
      </w:r>
    </w:p>
    <w:bookmarkEnd w:id="0"/>
    <w:p w14:paraId="0FF4C281" w14:textId="5DD55115" w:rsidR="00C22BA5" w:rsidRPr="00C22BA5" w:rsidRDefault="00C22BA5" w:rsidP="00121E8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22BA5">
        <w:rPr>
          <w:rFonts w:ascii="Times New Roman" w:hAnsi="Times New Roman" w:cs="Times New Roman"/>
          <w:sz w:val="32"/>
          <w:szCs w:val="32"/>
        </w:rPr>
        <w:t>Каждый вид эталонов представляет собой не просто набор отдельных образцов, а </w:t>
      </w:r>
      <w:r w:rsidRPr="00C22BA5">
        <w:rPr>
          <w:rFonts w:ascii="Times New Roman" w:hAnsi="Times New Roman" w:cs="Times New Roman"/>
          <w:i/>
          <w:iCs/>
          <w:sz w:val="32"/>
          <w:szCs w:val="32"/>
        </w:rPr>
        <w:t>систему, </w:t>
      </w:r>
      <w:r w:rsidRPr="00C22BA5">
        <w:rPr>
          <w:rFonts w:ascii="Times New Roman" w:hAnsi="Times New Roman" w:cs="Times New Roman"/>
          <w:sz w:val="32"/>
          <w:szCs w:val="32"/>
        </w:rPr>
        <w:t>в которой разновидности данного свойства расположены в той или иной последовательности, так или |иначе сгруппированы и различаются по строго определенны признакам.</w:t>
      </w:r>
    </w:p>
    <w:p w14:paraId="6492080E" w14:textId="440EAB03" w:rsidR="00C22BA5" w:rsidRPr="00C22BA5" w:rsidRDefault="00C22BA5" w:rsidP="00121E80">
      <w:pPr>
        <w:spacing w:after="0" w:line="240" w:lineRule="auto"/>
        <w:ind w:left="-4"/>
        <w:jc w:val="both"/>
        <w:rPr>
          <w:rFonts w:ascii="Times New Roman" w:hAnsi="Times New Roman" w:cs="Times New Roman"/>
          <w:sz w:val="32"/>
          <w:szCs w:val="32"/>
        </w:rPr>
      </w:pPr>
      <w:r w:rsidRPr="00C22BA5">
        <w:rPr>
          <w:rFonts w:ascii="Times New Roman" w:hAnsi="Times New Roman" w:cs="Times New Roman"/>
          <w:sz w:val="32"/>
          <w:szCs w:val="32"/>
        </w:rPr>
        <w:t xml:space="preserve">У детей с  ограниченными возможностями здоровья при организации занятий часто   сталкиваемся в работе с  трудностями  в работе, отсутствием интереса к занятиям. </w:t>
      </w:r>
    </w:p>
    <w:p w14:paraId="3D049EB0" w14:textId="12DD39D2" w:rsidR="00C22BA5" w:rsidRPr="00C22BA5" w:rsidRDefault="00C22BA5" w:rsidP="00121E80">
      <w:pPr>
        <w:spacing w:after="0" w:line="240" w:lineRule="auto"/>
        <w:ind w:left="-4" w:firstLine="430"/>
        <w:jc w:val="both"/>
        <w:rPr>
          <w:rFonts w:ascii="Times New Roman" w:hAnsi="Times New Roman" w:cs="Times New Roman"/>
          <w:sz w:val="32"/>
          <w:szCs w:val="32"/>
        </w:rPr>
      </w:pPr>
      <w:r w:rsidRPr="00C22BA5">
        <w:rPr>
          <w:rFonts w:ascii="Times New Roman" w:hAnsi="Times New Roman" w:cs="Times New Roman"/>
          <w:sz w:val="32"/>
          <w:szCs w:val="32"/>
        </w:rPr>
        <w:t xml:space="preserve">Либо интерес кратковременный. Выполнение задания опосредованно либо через педагога, буквально рукой педагога с </w:t>
      </w:r>
      <w:proofErr w:type="gramStart"/>
      <w:r w:rsidRPr="00C22BA5">
        <w:rPr>
          <w:rFonts w:ascii="Times New Roman" w:hAnsi="Times New Roman" w:cs="Times New Roman"/>
          <w:sz w:val="32"/>
          <w:szCs w:val="32"/>
        </w:rPr>
        <w:t>постоянным</w:t>
      </w:r>
      <w:proofErr w:type="gramEnd"/>
      <w:r w:rsidRPr="00C22BA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22BA5">
        <w:rPr>
          <w:rFonts w:ascii="Times New Roman" w:hAnsi="Times New Roman" w:cs="Times New Roman"/>
          <w:sz w:val="32"/>
          <w:szCs w:val="32"/>
        </w:rPr>
        <w:t>оречевлением</w:t>
      </w:r>
      <w:proofErr w:type="spellEnd"/>
      <w:r w:rsidRPr="00C22BA5">
        <w:rPr>
          <w:rFonts w:ascii="Times New Roman" w:hAnsi="Times New Roman" w:cs="Times New Roman"/>
          <w:sz w:val="32"/>
          <w:szCs w:val="32"/>
        </w:rPr>
        <w:t xml:space="preserve"> действий педагога.</w:t>
      </w:r>
    </w:p>
    <w:p w14:paraId="284D31DD" w14:textId="77777777" w:rsidR="00257F2D" w:rsidRDefault="00257F2D" w:rsidP="00121E80">
      <w:pPr>
        <w:spacing w:after="0" w:line="240" w:lineRule="auto"/>
        <w:ind w:left="-851" w:firstLine="847"/>
        <w:jc w:val="both"/>
        <w:rPr>
          <w:rFonts w:ascii="Times New Roman" w:hAnsi="Times New Roman" w:cs="Times New Roman"/>
          <w:sz w:val="32"/>
          <w:szCs w:val="32"/>
        </w:rPr>
      </w:pPr>
      <w:r w:rsidRPr="00257F2D">
        <w:rPr>
          <w:rFonts w:ascii="Times New Roman" w:hAnsi="Times New Roman" w:cs="Times New Roman"/>
          <w:sz w:val="32"/>
          <w:szCs w:val="32"/>
        </w:rPr>
        <w:t xml:space="preserve">Игры – эксперименты </w:t>
      </w:r>
    </w:p>
    <w:p w14:paraId="06626214" w14:textId="5759C86E" w:rsidR="00C22BA5" w:rsidRDefault="00257F2D" w:rsidP="00121E80">
      <w:pPr>
        <w:spacing w:after="0" w:line="240" w:lineRule="auto"/>
        <w:ind w:left="-4"/>
        <w:jc w:val="both"/>
        <w:rPr>
          <w:rFonts w:ascii="Times New Roman" w:hAnsi="Times New Roman" w:cs="Times New Roman"/>
          <w:sz w:val="32"/>
          <w:szCs w:val="32"/>
        </w:rPr>
      </w:pPr>
      <w:r w:rsidRPr="00257F2D">
        <w:rPr>
          <w:rFonts w:ascii="Times New Roman" w:hAnsi="Times New Roman" w:cs="Times New Roman"/>
          <w:sz w:val="32"/>
          <w:szCs w:val="32"/>
        </w:rPr>
        <w:t>В ходе экспериментальной деятельности ребенка мы искусственно создаем ситуации, которые ребенок стимулирует развитие речи</w:t>
      </w:r>
      <w:r>
        <w:rPr>
          <w:rFonts w:ascii="Times New Roman" w:hAnsi="Times New Roman" w:cs="Times New Roman"/>
          <w:sz w:val="32"/>
          <w:szCs w:val="32"/>
        </w:rPr>
        <w:t>.</w:t>
      </w:r>
      <w:r w:rsidR="00B5332C" w:rsidRPr="00B5332C">
        <w:rPr>
          <w:rFonts w:ascii="Times New Roman" w:hAnsi="Times New Roman" w:cs="Times New Roman"/>
          <w:sz w:val="32"/>
          <w:szCs w:val="32"/>
        </w:rPr>
        <w:t xml:space="preserve"> Сенсорное развитие ребенка, имеет самостоятельное значение, так как обеспечивает получение отчетливых представлений об окружающем, с другой – составляет фундамент</w:t>
      </w:r>
      <w:r w:rsidR="00B5332C">
        <w:rPr>
          <w:rFonts w:ascii="Times New Roman" w:hAnsi="Times New Roman" w:cs="Times New Roman"/>
          <w:sz w:val="32"/>
          <w:szCs w:val="32"/>
        </w:rPr>
        <w:t xml:space="preserve"> </w:t>
      </w:r>
      <w:r w:rsidR="00B5332C" w:rsidRPr="00B5332C">
        <w:rPr>
          <w:rFonts w:ascii="Times New Roman" w:hAnsi="Times New Roman" w:cs="Times New Roman"/>
          <w:sz w:val="32"/>
          <w:szCs w:val="32"/>
        </w:rPr>
        <w:t>общего умственного развития.</w:t>
      </w:r>
    </w:p>
    <w:p w14:paraId="684E668C" w14:textId="77777777" w:rsidR="00C22BA5" w:rsidRPr="00DB5EEA" w:rsidRDefault="00257F2D" w:rsidP="00121E8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DB5EEA">
        <w:rPr>
          <w:rFonts w:ascii="Times New Roman" w:hAnsi="Times New Roman" w:cs="Times New Roman"/>
          <w:b/>
          <w:bCs/>
          <w:sz w:val="32"/>
          <w:szCs w:val="32"/>
        </w:rPr>
        <w:t xml:space="preserve">Игра «Кораблики» </w:t>
      </w:r>
    </w:p>
    <w:p w14:paraId="60FBAE33" w14:textId="77777777" w:rsidR="00C22BA5" w:rsidRDefault="00257F2D" w:rsidP="00121E8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257F2D">
        <w:rPr>
          <w:rFonts w:ascii="Times New Roman" w:hAnsi="Times New Roman" w:cs="Times New Roman"/>
          <w:sz w:val="32"/>
          <w:szCs w:val="32"/>
        </w:rPr>
        <w:t xml:space="preserve">Цель: развитие дыхания </w:t>
      </w:r>
    </w:p>
    <w:p w14:paraId="35EFFD43" w14:textId="77777777" w:rsidR="00C22BA5" w:rsidRDefault="00257F2D" w:rsidP="00121E8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257F2D">
        <w:rPr>
          <w:rFonts w:ascii="Times New Roman" w:hAnsi="Times New Roman" w:cs="Times New Roman"/>
          <w:sz w:val="32"/>
          <w:szCs w:val="32"/>
        </w:rPr>
        <w:t xml:space="preserve">1.Нужен таз с водой. В качестве корабликов могут выступать скорлупки от орехов, можно даже сделать парус этому кораблю. </w:t>
      </w:r>
      <w:r w:rsidR="00C22BA5">
        <w:rPr>
          <w:rFonts w:ascii="Times New Roman" w:hAnsi="Times New Roman" w:cs="Times New Roman"/>
          <w:sz w:val="32"/>
          <w:szCs w:val="32"/>
        </w:rPr>
        <w:t>П</w:t>
      </w:r>
      <w:r w:rsidRPr="00257F2D">
        <w:rPr>
          <w:rFonts w:ascii="Times New Roman" w:hAnsi="Times New Roman" w:cs="Times New Roman"/>
          <w:sz w:val="32"/>
          <w:szCs w:val="32"/>
        </w:rPr>
        <w:t xml:space="preserve">редлагается запустить свой кораблик и дуть на него, чтобы он плыл как по морю, заодно поработаете над дыханием. </w:t>
      </w:r>
    </w:p>
    <w:p w14:paraId="1EB5FA73" w14:textId="77777777" w:rsidR="00C22BA5" w:rsidRDefault="00257F2D" w:rsidP="00121E8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257F2D">
        <w:rPr>
          <w:rFonts w:ascii="Times New Roman" w:hAnsi="Times New Roman" w:cs="Times New Roman"/>
          <w:sz w:val="32"/>
          <w:szCs w:val="32"/>
        </w:rPr>
        <w:t xml:space="preserve">2.Пускать кораблики из разного материала: кусочки пенопласта, щепки, травинки, перышки. Можно в процессе игры дуть и делать водоворот руками. </w:t>
      </w:r>
    </w:p>
    <w:p w14:paraId="0C5DA8C0" w14:textId="77777777" w:rsidR="00C22BA5" w:rsidRPr="00DB5EEA" w:rsidRDefault="00257F2D" w:rsidP="00121E8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DB5EEA">
        <w:rPr>
          <w:rFonts w:ascii="Times New Roman" w:hAnsi="Times New Roman" w:cs="Times New Roman"/>
          <w:b/>
          <w:bCs/>
          <w:sz w:val="32"/>
          <w:szCs w:val="32"/>
        </w:rPr>
        <w:t xml:space="preserve">Игра «Рыболов» </w:t>
      </w:r>
    </w:p>
    <w:p w14:paraId="6741D9FA" w14:textId="463CC994" w:rsidR="00C22BA5" w:rsidRDefault="00257F2D" w:rsidP="00121E8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257F2D">
        <w:rPr>
          <w:rFonts w:ascii="Times New Roman" w:hAnsi="Times New Roman" w:cs="Times New Roman"/>
          <w:sz w:val="32"/>
          <w:szCs w:val="32"/>
        </w:rPr>
        <w:t>Цель: развитие цветово</w:t>
      </w:r>
      <w:r w:rsidR="00C22BA5">
        <w:rPr>
          <w:rFonts w:ascii="Times New Roman" w:hAnsi="Times New Roman" w:cs="Times New Roman"/>
          <w:sz w:val="32"/>
          <w:szCs w:val="32"/>
        </w:rPr>
        <w:t>го во</w:t>
      </w:r>
      <w:r w:rsidRPr="00257F2D">
        <w:rPr>
          <w:rFonts w:ascii="Times New Roman" w:hAnsi="Times New Roman" w:cs="Times New Roman"/>
          <w:sz w:val="32"/>
          <w:szCs w:val="32"/>
        </w:rPr>
        <w:t xml:space="preserve">сприятия, умения действовать по просьбе взрослого. </w:t>
      </w:r>
    </w:p>
    <w:p w14:paraId="02F4743A" w14:textId="77777777" w:rsidR="00C22BA5" w:rsidRDefault="00257F2D" w:rsidP="00121E8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257F2D">
        <w:rPr>
          <w:rFonts w:ascii="Times New Roman" w:hAnsi="Times New Roman" w:cs="Times New Roman"/>
          <w:sz w:val="32"/>
          <w:szCs w:val="32"/>
        </w:rPr>
        <w:lastRenderedPageBreak/>
        <w:t xml:space="preserve">1.Предложите тазик с водой, набор для ловли рыбок (удочку и рыбок) и дайте им попробовать поймать свою золотую рыбку. Можно даже на улов загадать желание. </w:t>
      </w:r>
    </w:p>
    <w:p w14:paraId="788E3ACB" w14:textId="77777777" w:rsidR="00C22BA5" w:rsidRDefault="00257F2D" w:rsidP="00121E8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257F2D">
        <w:rPr>
          <w:rFonts w:ascii="Times New Roman" w:hAnsi="Times New Roman" w:cs="Times New Roman"/>
          <w:sz w:val="32"/>
          <w:szCs w:val="32"/>
        </w:rPr>
        <w:t xml:space="preserve">2.Положите в таз разные легкие игрушки, чтобы они плавали на поверхности, и дайте их выловить сачком или ситечком. </w:t>
      </w:r>
    </w:p>
    <w:p w14:paraId="08151DC4" w14:textId="0372860B" w:rsidR="00257F2D" w:rsidRDefault="00257F2D" w:rsidP="00121E8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257F2D">
        <w:rPr>
          <w:rFonts w:ascii="Times New Roman" w:hAnsi="Times New Roman" w:cs="Times New Roman"/>
          <w:sz w:val="32"/>
          <w:szCs w:val="32"/>
        </w:rPr>
        <w:t xml:space="preserve">3.Бросьте в воду шарики разного цвета и попросите вылавливать шарики по Вашей команде, например: «Поймай красный шарик; красный и желтый шарик; поймай 2 шарика» и т.д. </w:t>
      </w:r>
    </w:p>
    <w:p w14:paraId="1EAC6314" w14:textId="40103420" w:rsidR="00B5332C" w:rsidRPr="00DB5EEA" w:rsidRDefault="00C22BA5" w:rsidP="00121E8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DB5EEA">
        <w:rPr>
          <w:rFonts w:ascii="Times New Roman" w:hAnsi="Times New Roman" w:cs="Times New Roman"/>
          <w:b/>
          <w:bCs/>
          <w:sz w:val="32"/>
          <w:szCs w:val="32"/>
        </w:rPr>
        <w:t>Игры с цветными куб</w:t>
      </w:r>
      <w:r w:rsidR="00DB5EEA" w:rsidRPr="00DB5EEA">
        <w:rPr>
          <w:rFonts w:ascii="Times New Roman" w:hAnsi="Times New Roman" w:cs="Times New Roman"/>
          <w:b/>
          <w:bCs/>
          <w:sz w:val="32"/>
          <w:szCs w:val="32"/>
        </w:rPr>
        <w:t>ик</w:t>
      </w:r>
      <w:r w:rsidRPr="00DB5EEA">
        <w:rPr>
          <w:rFonts w:ascii="Times New Roman" w:hAnsi="Times New Roman" w:cs="Times New Roman"/>
          <w:b/>
          <w:bCs/>
          <w:sz w:val="32"/>
          <w:szCs w:val="32"/>
        </w:rPr>
        <w:t>ами</w:t>
      </w:r>
    </w:p>
    <w:p w14:paraId="7A28FB87" w14:textId="600B2CC5" w:rsidR="00C22BA5" w:rsidRDefault="00C22BA5" w:rsidP="00121E8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Цель : установление контакта и нахождение э</w:t>
      </w:r>
      <w:r w:rsidR="00DB5EEA">
        <w:rPr>
          <w:rFonts w:ascii="Times New Roman" w:hAnsi="Times New Roman" w:cs="Times New Roman"/>
          <w:sz w:val="32"/>
          <w:szCs w:val="32"/>
        </w:rPr>
        <w:t>м</w:t>
      </w:r>
      <w:r>
        <w:rPr>
          <w:rFonts w:ascii="Times New Roman" w:hAnsi="Times New Roman" w:cs="Times New Roman"/>
          <w:sz w:val="32"/>
          <w:szCs w:val="32"/>
        </w:rPr>
        <w:t>оционального отклика</w:t>
      </w:r>
    </w:p>
    <w:p w14:paraId="7E069BDA" w14:textId="525DBAAD" w:rsidR="00C22BA5" w:rsidRDefault="00C22BA5" w:rsidP="00121E8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 ходе данной игры у </w:t>
      </w:r>
      <w:r w:rsidR="00DB5EEA">
        <w:rPr>
          <w:rFonts w:ascii="Times New Roman" w:hAnsi="Times New Roman" w:cs="Times New Roman"/>
          <w:sz w:val="32"/>
          <w:szCs w:val="32"/>
        </w:rPr>
        <w:t xml:space="preserve"> ребенка </w:t>
      </w:r>
      <w:r>
        <w:rPr>
          <w:rFonts w:ascii="Times New Roman" w:hAnsi="Times New Roman" w:cs="Times New Roman"/>
          <w:sz w:val="32"/>
          <w:szCs w:val="32"/>
        </w:rPr>
        <w:t>формируются сенсорные эталоны и умение действовать по образцу</w:t>
      </w:r>
    </w:p>
    <w:p w14:paraId="4EBA63BB" w14:textId="2B75A55F" w:rsidR="00C22BA5" w:rsidRDefault="00DB5EEA" w:rsidP="00121E8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DB5EEA">
        <w:rPr>
          <w:rFonts w:ascii="Times New Roman" w:hAnsi="Times New Roman" w:cs="Times New Roman"/>
          <w:b/>
          <w:bCs/>
          <w:sz w:val="32"/>
          <w:szCs w:val="32"/>
        </w:rPr>
        <w:t>Хождение по цветным коврикам</w:t>
      </w:r>
    </w:p>
    <w:p w14:paraId="39647ABD" w14:textId="77777777" w:rsidR="003C714B" w:rsidRPr="003C714B" w:rsidRDefault="003C714B" w:rsidP="00121E8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3C714B">
        <w:rPr>
          <w:rFonts w:ascii="Times New Roman" w:hAnsi="Times New Roman" w:cs="Times New Roman"/>
          <w:sz w:val="32"/>
          <w:szCs w:val="32"/>
        </w:rPr>
        <w:t xml:space="preserve">Данный способ использования ОРТО </w:t>
      </w:r>
      <w:proofErr w:type="spellStart"/>
      <w:r w:rsidRPr="003C714B">
        <w:rPr>
          <w:rFonts w:ascii="Times New Roman" w:hAnsi="Times New Roman" w:cs="Times New Roman"/>
          <w:sz w:val="32"/>
          <w:szCs w:val="32"/>
        </w:rPr>
        <w:t>пазлов</w:t>
      </w:r>
      <w:proofErr w:type="spellEnd"/>
      <w:r w:rsidRPr="003C714B">
        <w:rPr>
          <w:rFonts w:ascii="Times New Roman" w:hAnsi="Times New Roman" w:cs="Times New Roman"/>
          <w:sz w:val="32"/>
          <w:szCs w:val="32"/>
        </w:rPr>
        <w:t xml:space="preserve"> ( ковриков) на занятиях создает  благоприятные условия для работы с детьми и дает следующие положительные результаты:</w:t>
      </w:r>
      <w:r w:rsidRPr="003C714B">
        <w:rPr>
          <w:rFonts w:ascii="Times New Roman" w:hAnsi="Times New Roman" w:cs="Times New Roman"/>
          <w:sz w:val="32"/>
          <w:szCs w:val="32"/>
        </w:rPr>
        <w:br/>
        <w:t>Быстрее налаживается контакт ребенка с логопедом, более легко проходит адаптационный период, исчезают напряжение и страх.</w:t>
      </w:r>
    </w:p>
    <w:p w14:paraId="5B56057A" w14:textId="77777777" w:rsidR="003C714B" w:rsidRPr="00DB5EEA" w:rsidRDefault="003C714B" w:rsidP="00121E8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14:paraId="6C7E8920" w14:textId="7E8B2C3F" w:rsidR="003C714B" w:rsidRPr="003C714B" w:rsidRDefault="003C714B" w:rsidP="00121E80">
      <w:pPr>
        <w:spacing w:after="0" w:line="240" w:lineRule="auto"/>
        <w:ind w:left="360"/>
        <w:jc w:val="both"/>
        <w:rPr>
          <w:rFonts w:ascii="Times New Roman" w:hAnsi="Times New Roman" w:cs="Times New Roman"/>
          <w:sz w:val="32"/>
          <w:szCs w:val="32"/>
        </w:rPr>
      </w:pPr>
      <w:r w:rsidRPr="003C714B">
        <w:rPr>
          <w:rFonts w:ascii="Times New Roman" w:hAnsi="Times New Roman" w:cs="Times New Roman"/>
          <w:sz w:val="32"/>
          <w:szCs w:val="32"/>
        </w:rPr>
        <w:t>Выполнение физических упражнений или заданий, реш</w:t>
      </w:r>
      <w:r>
        <w:rPr>
          <w:rFonts w:ascii="Times New Roman" w:hAnsi="Times New Roman" w:cs="Times New Roman"/>
          <w:sz w:val="32"/>
          <w:szCs w:val="32"/>
        </w:rPr>
        <w:t xml:space="preserve">ают </w:t>
      </w:r>
      <w:r w:rsidRPr="003C714B">
        <w:rPr>
          <w:rFonts w:ascii="Times New Roman" w:hAnsi="Times New Roman" w:cs="Times New Roman"/>
          <w:sz w:val="32"/>
          <w:szCs w:val="32"/>
        </w:rPr>
        <w:t xml:space="preserve"> логическ</w:t>
      </w:r>
      <w:r>
        <w:rPr>
          <w:rFonts w:ascii="Times New Roman" w:hAnsi="Times New Roman" w:cs="Times New Roman"/>
          <w:sz w:val="32"/>
          <w:szCs w:val="32"/>
        </w:rPr>
        <w:t xml:space="preserve">ие </w:t>
      </w:r>
      <w:r w:rsidRPr="003C714B">
        <w:rPr>
          <w:rFonts w:ascii="Times New Roman" w:hAnsi="Times New Roman" w:cs="Times New Roman"/>
          <w:sz w:val="32"/>
          <w:szCs w:val="32"/>
        </w:rPr>
        <w:t xml:space="preserve"> задач</w:t>
      </w:r>
      <w:r>
        <w:rPr>
          <w:rFonts w:ascii="Times New Roman" w:hAnsi="Times New Roman" w:cs="Times New Roman"/>
          <w:sz w:val="32"/>
          <w:szCs w:val="32"/>
        </w:rPr>
        <w:t>и</w:t>
      </w:r>
      <w:r w:rsidRPr="003C714B">
        <w:rPr>
          <w:rFonts w:ascii="Times New Roman" w:hAnsi="Times New Roman" w:cs="Times New Roman"/>
          <w:sz w:val="32"/>
          <w:szCs w:val="32"/>
        </w:rPr>
        <w:t>.</w:t>
      </w:r>
    </w:p>
    <w:p w14:paraId="3E878507" w14:textId="77777777" w:rsidR="003C714B" w:rsidRPr="003C714B" w:rsidRDefault="003C714B" w:rsidP="00121E8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3C714B">
        <w:rPr>
          <w:rFonts w:ascii="Times New Roman" w:hAnsi="Times New Roman" w:cs="Times New Roman"/>
          <w:b/>
          <w:bCs/>
          <w:sz w:val="32"/>
          <w:szCs w:val="32"/>
        </w:rPr>
        <w:t>Выполнение действия, соответствующее услышанному слову.</w:t>
      </w:r>
    </w:p>
    <w:p w14:paraId="70072A0B" w14:textId="77777777" w:rsidR="003C714B" w:rsidRPr="003C714B" w:rsidRDefault="003C714B" w:rsidP="00121E8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3C714B">
        <w:rPr>
          <w:rFonts w:ascii="Times New Roman" w:hAnsi="Times New Roman" w:cs="Times New Roman"/>
          <w:sz w:val="32"/>
          <w:szCs w:val="32"/>
        </w:rPr>
        <w:t>Например,</w:t>
      </w:r>
    </w:p>
    <w:p w14:paraId="5DE4D34B" w14:textId="77777777" w:rsidR="003C714B" w:rsidRPr="003C714B" w:rsidRDefault="003C714B" w:rsidP="00121E8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3C714B">
        <w:rPr>
          <w:rFonts w:ascii="Times New Roman" w:hAnsi="Times New Roman" w:cs="Times New Roman"/>
          <w:sz w:val="32"/>
          <w:szCs w:val="32"/>
        </w:rPr>
        <w:t>Звук А – топнуть правой ногой</w:t>
      </w:r>
    </w:p>
    <w:p w14:paraId="2E8AC248" w14:textId="77777777" w:rsidR="003C714B" w:rsidRPr="003C714B" w:rsidRDefault="003C714B" w:rsidP="00121E8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3C714B">
        <w:rPr>
          <w:rFonts w:ascii="Times New Roman" w:hAnsi="Times New Roman" w:cs="Times New Roman"/>
          <w:sz w:val="32"/>
          <w:szCs w:val="32"/>
        </w:rPr>
        <w:t>Звук О – хлопнуть в ладоши перед собой</w:t>
      </w:r>
    </w:p>
    <w:p w14:paraId="1C4C1C6D" w14:textId="77777777" w:rsidR="003C714B" w:rsidRPr="003C714B" w:rsidRDefault="003C714B" w:rsidP="00121E8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3C714B">
        <w:rPr>
          <w:rFonts w:ascii="Times New Roman" w:hAnsi="Times New Roman" w:cs="Times New Roman"/>
          <w:sz w:val="32"/>
          <w:szCs w:val="32"/>
        </w:rPr>
        <w:t>Звук У  - подпрыгнуть на месте</w:t>
      </w:r>
    </w:p>
    <w:p w14:paraId="2EEB3407" w14:textId="77777777" w:rsidR="003C714B" w:rsidRPr="003C714B" w:rsidRDefault="003C714B" w:rsidP="00121E8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3C714B">
        <w:rPr>
          <w:rFonts w:ascii="Times New Roman" w:hAnsi="Times New Roman" w:cs="Times New Roman"/>
          <w:sz w:val="32"/>
          <w:szCs w:val="32"/>
        </w:rPr>
        <w:t>Звук И – хлопнуть руками по коленям</w:t>
      </w:r>
    </w:p>
    <w:p w14:paraId="1037AD63" w14:textId="77777777" w:rsidR="003C714B" w:rsidRPr="003C714B" w:rsidRDefault="003C714B" w:rsidP="00121E8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3C714B">
        <w:rPr>
          <w:rFonts w:ascii="Times New Roman" w:hAnsi="Times New Roman" w:cs="Times New Roman"/>
          <w:sz w:val="32"/>
          <w:szCs w:val="32"/>
        </w:rPr>
        <w:t>Звук Ы -  встать на носочки</w:t>
      </w:r>
    </w:p>
    <w:p w14:paraId="43037553" w14:textId="77777777" w:rsidR="003C714B" w:rsidRPr="003C714B" w:rsidRDefault="003C714B" w:rsidP="00121E8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3C714B">
        <w:rPr>
          <w:rFonts w:ascii="Times New Roman" w:hAnsi="Times New Roman" w:cs="Times New Roman"/>
          <w:sz w:val="32"/>
          <w:szCs w:val="32"/>
        </w:rPr>
        <w:t>Звук Э – хлопнуть в ладоши над головой         </w:t>
      </w:r>
    </w:p>
    <w:p w14:paraId="76B8BA21" w14:textId="77777777" w:rsidR="003C714B" w:rsidRPr="003C714B" w:rsidRDefault="003C714B" w:rsidP="00121E8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3C714B">
        <w:rPr>
          <w:rFonts w:ascii="Times New Roman" w:hAnsi="Times New Roman" w:cs="Times New Roman"/>
          <w:sz w:val="32"/>
          <w:szCs w:val="32"/>
        </w:rPr>
        <w:t>АУ, ИО, АЫ, ОЭ</w:t>
      </w:r>
    </w:p>
    <w:p w14:paraId="27C9810C" w14:textId="77777777" w:rsidR="003C714B" w:rsidRPr="003C714B" w:rsidRDefault="003C714B" w:rsidP="00121E8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3C714B">
        <w:rPr>
          <w:rFonts w:ascii="Times New Roman" w:hAnsi="Times New Roman" w:cs="Times New Roman"/>
          <w:sz w:val="32"/>
          <w:szCs w:val="32"/>
        </w:rPr>
        <w:t>ОИА, АУЫ, ОАЭ, УЫА,</w:t>
      </w:r>
    </w:p>
    <w:p w14:paraId="50BD1890" w14:textId="37F243C1" w:rsidR="00C22BA5" w:rsidRDefault="003C714B" w:rsidP="00121E8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3C714B">
        <w:rPr>
          <w:rFonts w:ascii="Times New Roman" w:hAnsi="Times New Roman" w:cs="Times New Roman"/>
          <w:sz w:val="32"/>
          <w:szCs w:val="32"/>
        </w:rPr>
        <w:t>УАОИ, АЭИЫ, ОАУИ…</w:t>
      </w:r>
    </w:p>
    <w:p w14:paraId="641E215F" w14:textId="341849DC" w:rsidR="003C714B" w:rsidRDefault="003C714B" w:rsidP="00121E8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Использование  массажных ковриков, игры с водой. Использование маркеров (пиши- стирай) стимулируют познавательный интерес у ребенка и делают  совместные занятия более интересными и продуктивными.</w:t>
      </w:r>
    </w:p>
    <w:p w14:paraId="5D4D1598" w14:textId="01643332" w:rsidR="00B5332C" w:rsidRPr="00B5332C" w:rsidRDefault="00B5332C" w:rsidP="00121E8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B5332C">
        <w:rPr>
          <w:rFonts w:ascii="Times New Roman" w:hAnsi="Times New Roman" w:cs="Times New Roman"/>
          <w:b/>
          <w:bCs/>
          <w:sz w:val="32"/>
          <w:szCs w:val="32"/>
        </w:rPr>
        <w:t>Основная задача родителей во время сенсорного воспитания – помочь детям упорядочить хаотичные представления о вещах реальной действительности</w:t>
      </w:r>
      <w:r w:rsidR="00C22BA5">
        <w:rPr>
          <w:rFonts w:ascii="Times New Roman" w:hAnsi="Times New Roman" w:cs="Times New Roman"/>
          <w:b/>
          <w:bCs/>
          <w:sz w:val="32"/>
          <w:szCs w:val="32"/>
        </w:rPr>
        <w:t>.</w:t>
      </w:r>
    </w:p>
    <w:p w14:paraId="7C188B6D" w14:textId="77777777" w:rsidR="00B5332C" w:rsidRPr="00B5332C" w:rsidRDefault="00B5332C" w:rsidP="00121E8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sectPr w:rsidR="00B5332C" w:rsidRPr="00B5332C" w:rsidSect="005C3AC6">
      <w:pgSz w:w="11906" w:h="16838"/>
      <w:pgMar w:top="1134" w:right="850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C74B93"/>
    <w:multiLevelType w:val="multilevel"/>
    <w:tmpl w:val="27FEBEF2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56D1B88"/>
    <w:multiLevelType w:val="multilevel"/>
    <w:tmpl w:val="DA3A642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1DD"/>
    <w:rsid w:val="00121E80"/>
    <w:rsid w:val="001A796B"/>
    <w:rsid w:val="00257F2D"/>
    <w:rsid w:val="003C714B"/>
    <w:rsid w:val="003F4C0A"/>
    <w:rsid w:val="004A4990"/>
    <w:rsid w:val="005C3AC6"/>
    <w:rsid w:val="00842375"/>
    <w:rsid w:val="009A6EEE"/>
    <w:rsid w:val="00A5330F"/>
    <w:rsid w:val="00B5332C"/>
    <w:rsid w:val="00C131DD"/>
    <w:rsid w:val="00C22BA5"/>
    <w:rsid w:val="00DB5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650A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65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8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548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Беляев Ярослав Романович</dc:creator>
  <cp:keywords/>
  <dc:description/>
  <cp:lastModifiedBy>msi</cp:lastModifiedBy>
  <cp:revision>4</cp:revision>
  <dcterms:created xsi:type="dcterms:W3CDTF">2023-01-19T19:22:00Z</dcterms:created>
  <dcterms:modified xsi:type="dcterms:W3CDTF">2024-09-30T07:48:00Z</dcterms:modified>
</cp:coreProperties>
</file>