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Муниципальное автономное учреждение дополнительного образования</w:t>
      </w:r>
    </w:p>
    <w:p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Д</w:t>
      </w:r>
      <w:r>
        <w:rPr>
          <w:rFonts w:ascii="Times New Roman" w:hAnsi="Times New Roman" w:cs="Times New Roman"/>
          <w:b/>
          <w:bCs/>
          <w:sz w:val="24"/>
          <w:szCs w:val="24"/>
        </w:rPr>
        <w:t>ворец детского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и юношеского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творчества городского округа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А</w:t>
      </w:r>
      <w:r>
        <w:rPr>
          <w:rFonts w:ascii="Times New Roman" w:hAnsi="Times New Roman" w:cs="Times New Roman"/>
          <w:b/>
          <w:bCs/>
          <w:sz w:val="24"/>
          <w:szCs w:val="24"/>
        </w:rPr>
        <w:t>надырь»</w:t>
      </w:r>
    </w:p>
    <w:p>
      <w:pPr>
        <w:tabs>
          <w:tab w:val="left" w:pos="2880"/>
          <w:tab w:val="center" w:pos="481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>
      <w:pPr>
        <w:tabs>
          <w:tab w:val="left" w:pos="2880"/>
          <w:tab w:val="center" w:pos="4819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Работа с акварелью «Пейзаж по сырому».</w:t>
      </w: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Автор-составитель</w:t>
      </w:r>
    </w:p>
    <w:p>
      <w:pPr>
        <w:tabs>
          <w:tab w:val="left" w:pos="2880"/>
          <w:tab w:val="center" w:pos="481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>
      <w:pPr>
        <w:tabs>
          <w:tab w:val="left" w:pos="2880"/>
          <w:tab w:val="center" w:pos="481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Простокишина Кристина Андреевна</w:t>
      </w: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2880"/>
          <w:tab w:val="center" w:pos="481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Анадырь, 2024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Цели и задачи: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Знакомство с техникой «по-сырому», развитие творческого потенциала у обучающихся ИЗО-студии «Акварелька».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Дидактические задачи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Сформировать систему знаний, нацеленных на осмысление средств художественной выразительности.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Сформировать понимание и первичные навыки работы в данной технике.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Развивающие задачи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Развить интерес к рисованию через творческое самовыражение.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Развить наглядно-образное мышление.</w:t>
      </w:r>
    </w:p>
    <w:p>
      <w:pPr>
        <w:keepNext w:val="0"/>
        <w:keepLines w:val="0"/>
        <w:pageBreakBefore w:val="0"/>
        <w:widowControl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Развить познавательную активность в процессе работы.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Воспитательные задачи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Раскрыть полезность практического применения данной техники для использования в дальнейшей работе.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Воспитать в детях эстетический вкус, стремление к творчеству.</w:t>
      </w:r>
    </w:p>
    <w:p>
      <w:pPr>
        <w:keepNext w:val="0"/>
        <w:keepLines w:val="0"/>
        <w:pageBreakBefore w:val="0"/>
        <w:widowControl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Воспитать эмоциональную отзывчивость.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360"/>
        <w:jc w:val="both"/>
        <w:textAlignment w:val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Методы: </w:t>
      </w:r>
      <w:r>
        <w:rPr>
          <w:sz w:val="28"/>
          <w:szCs w:val="28"/>
        </w:rPr>
        <w:t>словесный, наглядный, творческий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360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Возраст детей</w:t>
      </w:r>
      <w:r>
        <w:rPr>
          <w:rFonts w:ascii="Times New Roman" w:hAnsi="Times New Roman" w:cs="Times New Roman"/>
          <w:sz w:val="28"/>
          <w:szCs w:val="28"/>
          <w:lang w:eastAsia="ru-RU"/>
        </w:rPr>
        <w:t>: 10–15 лет.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Материал</w:t>
      </w:r>
      <w:r>
        <w:rPr>
          <w:rFonts w:ascii="Times New Roman" w:hAnsi="Times New Roman" w:cs="Times New Roman"/>
          <w:sz w:val="28"/>
          <w:szCs w:val="28"/>
          <w:lang w:eastAsia="ru-RU"/>
        </w:rPr>
        <w:t>: бумага для акварели плотностью не менее 200 мг/м3; кисти   большие круглые и тонкие для прорисовывания деталей, ворс белка, колонок; пульверизатор для смачивания бумаги; бумажные полотенца или салфетки для удаления лишней влаги; акварельные краски, стаканчик с водой, соль, палитра, скотч, губка.</w:t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center"/>
        <w:textAlignment w:val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hint="default" w:ascii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1. Теоретическая часть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>Педагог проводит лекционное занятие «Акварель по сырому»:</w:t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Ребята как вы думаете, что означает понятие в живописи акварелью «по сырому»? (Обучающиеся приводя свои доводы).</w:t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Рисунок по-сырому или «по-мокрому» — это техника рисования, когда краска наносится на обильно смоченную водой бумагу, такой способ возможен как в акварельной живописи, так и при работе с гуашью, но мы будем сегодня работать именно с акварельными красками. Эта техника требует от вас точности в выборе цвета и тона. Даже опытный мастер, работая по мокрой бумаге, не может предвидеть окончательный результат, так как рисунок остаётся «в движении» до полного высыхания. В то же время именно своей непредсказуемостью техника «по-сырому» привлекает многих художников, и мы ее сегодня с вами опробуем. </w:t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Произведениям, выполненным «по-сырому», свойственна мягкость мазка и неповторимая фактура красочного слоя, которых невозможно добиться ни в какой другой живописной технике. Этот метод живописи особенно подходит для выполнения пейзажей.</w:t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Давайте с вами рассмотрим несколько примеров работ в этой технике.</w:t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Примеры: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drawing>
          <wp:inline distT="0" distB="0" distL="114300" distR="114300">
            <wp:extent cx="2758440" cy="2078990"/>
            <wp:effectExtent l="0" t="0" r="3810" b="16510"/>
            <wp:docPr id="1" name="Изображение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/>
                    <pic:cNvPicPr>
                      <a:picLocks noChangeAspect="1"/>
                    </pic:cNvPicPr>
                  </pic:nvPicPr>
                  <pic:blipFill>
                    <a:blip r:embed="rId10" r:link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207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drawing>
          <wp:inline distT="0" distB="0" distL="114300" distR="114300">
            <wp:extent cx="2770505" cy="1934210"/>
            <wp:effectExtent l="0" t="0" r="10795" b="8890"/>
            <wp:docPr id="2" name="Изображение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/>
                    <pic:cNvPicPr>
                      <a:picLocks noChangeAspect="1"/>
                    </pic:cNvPicPr>
                  </pic:nvPicPr>
                  <pic:blipFill>
                    <a:blip r:embed="rId12" r:link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70505" cy="19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drawing>
          <wp:inline distT="0" distB="0" distL="114300" distR="114300">
            <wp:extent cx="2764790" cy="1911985"/>
            <wp:effectExtent l="0" t="0" r="16510" b="12065"/>
            <wp:docPr id="3" name="Изображение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/>
                    <pic:cNvPicPr>
                      <a:picLocks noChangeAspect="1"/>
                    </pic:cNvPicPr>
                  </pic:nvPicPr>
                  <pic:blipFill>
                    <a:blip r:embed="rId14" r:link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64790" cy="19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drawing>
          <wp:inline distT="0" distB="0" distL="114300" distR="114300">
            <wp:extent cx="2748280" cy="1891665"/>
            <wp:effectExtent l="0" t="0" r="13970" b="13335"/>
            <wp:docPr id="4" name="Изображение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/>
                    <pic:cNvPicPr>
                      <a:picLocks noChangeAspect="1"/>
                    </pic:cNvPicPr>
                  </pic:nvPicPr>
                  <pic:blipFill>
                    <a:blip r:embed="rId16" r:link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48280" cy="189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Как вы уже заметили в данной технике можно выполнить пейзаж любого времени года, у нас с вами нет ограничений, по цвету, яркости, и насыщенности изображаемых предметов.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2. Практическая часть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Итак, приступим к выполнению рисунка. Перед нанесением краски лист бумаги смачивается с помощью пульверизатора, излишки воды снимаем губкой или бумажной салфеткой. Формат растягиваем на рабочей поверхности прикрепляя её малярным скотчем для того, чтобы избежать коробления рисунка.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-426" w:firstLine="852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412115</wp:posOffset>
            </wp:positionH>
            <wp:positionV relativeFrom="paragraph">
              <wp:posOffset>70485</wp:posOffset>
            </wp:positionV>
            <wp:extent cx="4529455" cy="3446145"/>
            <wp:effectExtent l="0" t="0" r="4445" b="1905"/>
            <wp:wrapTopAndBottom/>
            <wp:docPr id="58685273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6852733" name="Рисунок 6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9455" cy="3446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Следующим этапом будет «вливание цвета»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>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Делим формат с помощью горизонтальной прямой чуть выше середины, намечая при этом еле заметную линию горизонта, небольшой островок с травой в нижней части рисунка.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-426" w:firstLine="852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3966845" cy="2818130"/>
            <wp:effectExtent l="0" t="0" r="14605" b="1270"/>
            <wp:docPr id="81497083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970838" name="Рисунок 7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6845" cy="2818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-6" w:leftChars="0" w:firstLine="432" w:firstLineChars="0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Дожидаемся полного высыхания фона и приступаем к детализированной прорисовки мелких деталей таких как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облака, отражение в воде, деревья на центральном острове, трава на фоне острова, находящегося на первом плане.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-6" w:leftChars="0" w:firstLine="446" w:firstLineChars="0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Прорисовку мелких деталей следует выполнять тонкой кистью из натурального ворса, размашистыми вытянутыми движениями снизу-вверх.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-6" w:leftChars="0" w:firstLine="446" w:firstLineChars="0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 следует наносить краски, многократно наслаивая их друг на друга, так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как их тон получится загрязнённым. Если требуется прописать мелкие детали, необходимо дождаться полного высыхания и работать кистью уже с небольшим количеством краски; возможна также работа на постепенно высыхающем рисунке с переходом от «заливок» к цветовым пятнам с чёткими границами.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left="-6" w:leftChars="0" w:firstLine="446" w:firstLineChars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Краска наносится быстро, в полную силу, одним касанием. Пигменты разных цветов с водой, нанесённые на мокрую бумагу, не смешиваются до конца, краски «отодвигают» одна другую и «просачиваются» друг в друга, создавая новые неожиданные сочетания. Чтобы избежать потёков, рисунок рекомендуется разместить на горизонтальной поверхности. Однако некоторые художники специально создают потёки, чтобы получить интересные детали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>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556895</wp:posOffset>
            </wp:positionH>
            <wp:positionV relativeFrom="paragraph">
              <wp:posOffset>88900</wp:posOffset>
            </wp:positionV>
            <wp:extent cx="4361180" cy="3270885"/>
            <wp:effectExtent l="0" t="0" r="1270" b="5715"/>
            <wp:wrapTopAndBottom/>
            <wp:docPr id="74387114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871148" name="Рисунок 8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1180" cy="3270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В конце работы добавляем глубину между стебельками травы, небольшими темными участками, намекая на тычинки. Можно нанести несколько штрихов белыми пятнами. По завершению работы можно посыпать солью для придания необычного растекания.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firstLine="426"/>
        <w:jc w:val="both"/>
        <w:textAlignment w:val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>Итог:</w:t>
      </w:r>
      <w:r>
        <w:rPr>
          <w:sz w:val="28"/>
          <w:szCs w:val="28"/>
        </w:rPr>
        <w:t xml:space="preserve">  С заданием справились все, получился великолепный пейзаж по сырому. Обучающиеся познакомились с техникой рисования «по-сырому». Теперь можно использовать своё творчество в работе и радовать окружающих. Наиболее удавшиеся работы будут оформлены на выставке в холле первого этажа МАУ ДО «ДДТ городского округа Анадырь».</w:t>
      </w:r>
    </w:p>
    <w:sectPr>
      <w:headerReference r:id="rId5" w:type="default"/>
      <w:footerReference r:id="rId7" w:type="default"/>
      <w:headerReference r:id="rId6" w:type="even"/>
      <w:footerReference r:id="rId8" w:type="even"/>
      <w:pgSz w:w="11906" w:h="16838"/>
      <w:pgMar w:top="1134" w:right="850" w:bottom="1134" w:left="1701" w:header="708" w:footer="708" w:gutter="0"/>
      <w:pgNumType w:start="1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Times-Roman">
    <w:altName w:val="Times New Roman"/>
    <w:panose1 w:val="020B0604020202020204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cr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6"/>
      </w:rPr>
      <w:id w:val="734512346"/>
      <w:docPartObj>
        <w:docPartGallery w:val="autotext"/>
      </w:docPartObj>
    </w:sdtPr>
    <w:sdtEndPr>
      <w:rPr>
        <w:rStyle w:val="6"/>
      </w:rPr>
    </w:sdtEndPr>
    <w:sdtContent>
      <w:p>
        <w:pPr>
          <w:pStyle w:val="10"/>
          <w:framePr w:wrap="auto" w:vAnchor="text" w:hAnchor="margin" w:xAlign="center" w:y="1"/>
          <w:rPr>
            <w:rStyle w:val="6"/>
          </w:rPr>
        </w:pPr>
        <w:r>
          <w:rPr>
            <w:rStyle w:val="6"/>
          </w:rPr>
          <w:fldChar w:fldCharType="begin"/>
        </w:r>
        <w:r>
          <w:rPr>
            <w:rStyle w:val="6"/>
          </w:rPr>
          <w:instrText xml:space="preserve"> PAGE </w:instrText>
        </w:r>
        <w:r>
          <w:rPr>
            <w:rStyle w:val="6"/>
          </w:rPr>
          <w:fldChar w:fldCharType="end"/>
        </w:r>
      </w:p>
    </w:sdtContent>
  </w:sdt>
  <w:p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6"/>
      </w:rPr>
      <w:id w:val="-1835373929"/>
      <w:docPartObj>
        <w:docPartGallery w:val="autotext"/>
      </w:docPartObj>
    </w:sdtPr>
    <w:sdtEndPr>
      <w:rPr>
        <w:rStyle w:val="6"/>
      </w:rPr>
    </w:sdtEndPr>
    <w:sdtContent>
      <w:p>
        <w:pPr>
          <w:pStyle w:val="9"/>
          <w:framePr w:wrap="auto" w:vAnchor="text" w:hAnchor="margin" w:xAlign="center" w:y="1"/>
          <w:rPr>
            <w:rStyle w:val="6"/>
          </w:rPr>
        </w:pPr>
        <w:r>
          <w:rPr>
            <w:rStyle w:val="6"/>
          </w:rPr>
          <w:fldChar w:fldCharType="begin"/>
        </w:r>
        <w:r>
          <w:rPr>
            <w:rStyle w:val="6"/>
          </w:rPr>
          <w:instrText xml:space="preserve"> PAGE </w:instrText>
        </w:r>
        <w:r>
          <w:rPr>
            <w:rStyle w:val="6"/>
          </w:rPr>
          <w:fldChar w:fldCharType="separate"/>
        </w:r>
        <w:r>
          <w:rPr>
            <w:rStyle w:val="6"/>
          </w:rPr>
          <w:t>1</w:t>
        </w:r>
        <w:r>
          <w:rPr>
            <w:rStyle w:val="6"/>
          </w:rPr>
          <w:fldChar w:fldCharType="end"/>
        </w:r>
      </w:p>
    </w:sdtContent>
  </w:sdt>
  <w:sdt>
    <w:sdtPr>
      <w:id w:val="968752352"/>
      <w:placeholder>
        <w:docPart w:val="3FACBFB73E9A6E4082B8458A47AB1867"/>
      </w:placeholder>
      <w:temporary/>
      <w:showingPlcHdr/>
      <w15:appearance w15:val="hidden"/>
    </w:sdtPr>
    <w:sdtContent>
      <w:p>
        <w:pPr>
          <w:pStyle w:val="9"/>
        </w:pPr>
        <w:r>
          <w:t>[Введите текст]</w:t>
        </w:r>
      </w:p>
    </w:sdtContent>
  </w:sdt>
  <w:p>
    <w:pPr>
      <w:pStyle w:val="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6"/>
      </w:rPr>
      <w:id w:val="251628889"/>
      <w:docPartObj>
        <w:docPartGallery w:val="autotext"/>
      </w:docPartObj>
    </w:sdtPr>
    <w:sdtEndPr>
      <w:rPr>
        <w:rStyle w:val="6"/>
      </w:rPr>
    </w:sdtEndPr>
    <w:sdtContent>
      <w:p>
        <w:pPr>
          <w:pStyle w:val="9"/>
          <w:framePr w:wrap="auto" w:vAnchor="text" w:hAnchor="margin" w:xAlign="center" w:y="1"/>
          <w:rPr>
            <w:rStyle w:val="6"/>
          </w:rPr>
        </w:pPr>
        <w:r>
          <w:rPr>
            <w:rStyle w:val="6"/>
          </w:rPr>
          <w:fldChar w:fldCharType="begin"/>
        </w:r>
        <w:r>
          <w:rPr>
            <w:rStyle w:val="6"/>
          </w:rPr>
          <w:instrText xml:space="preserve"> PAGE </w:instrText>
        </w:r>
        <w:r>
          <w:rPr>
            <w:rStyle w:val="6"/>
          </w:rPr>
          <w:fldChar w:fldCharType="end"/>
        </w:r>
      </w:p>
    </w:sdtContent>
  </w:sdt>
  <w:p>
    <w:pPr>
      <w:pStyle w:val="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47575A"/>
    <w:multiLevelType w:val="multilevel"/>
    <w:tmpl w:val="0F47575A"/>
    <w:lvl w:ilvl="0" w:tentative="0">
      <w:start w:val="1"/>
      <w:numFmt w:val="decimal"/>
      <w:lvlText w:val="%1."/>
      <w:lvlJc w:val="left"/>
      <w:pPr>
        <w:tabs>
          <w:tab w:val="left" w:pos="644"/>
        </w:tabs>
        <w:ind w:left="644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F9F08C1"/>
    <w:multiLevelType w:val="multilevel"/>
    <w:tmpl w:val="0F9F08C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4A8C2566"/>
    <w:multiLevelType w:val="multilevel"/>
    <w:tmpl w:val="4A8C256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187"/>
    <w:rsid w:val="00002510"/>
    <w:rsid w:val="00005E5F"/>
    <w:rsid w:val="000060B8"/>
    <w:rsid w:val="00006985"/>
    <w:rsid w:val="00010EFB"/>
    <w:rsid w:val="00011207"/>
    <w:rsid w:val="000115FF"/>
    <w:rsid w:val="0001447E"/>
    <w:rsid w:val="00016286"/>
    <w:rsid w:val="000178E5"/>
    <w:rsid w:val="00025B9E"/>
    <w:rsid w:val="00027052"/>
    <w:rsid w:val="0003049C"/>
    <w:rsid w:val="0003704A"/>
    <w:rsid w:val="00043B3B"/>
    <w:rsid w:val="00053E3A"/>
    <w:rsid w:val="00060B98"/>
    <w:rsid w:val="00061311"/>
    <w:rsid w:val="000641FA"/>
    <w:rsid w:val="00066BB0"/>
    <w:rsid w:val="00072B24"/>
    <w:rsid w:val="00073023"/>
    <w:rsid w:val="000749DB"/>
    <w:rsid w:val="00076CA5"/>
    <w:rsid w:val="00084A8A"/>
    <w:rsid w:val="000860EC"/>
    <w:rsid w:val="00086373"/>
    <w:rsid w:val="000869C7"/>
    <w:rsid w:val="0009313C"/>
    <w:rsid w:val="000A14F6"/>
    <w:rsid w:val="000B0AC9"/>
    <w:rsid w:val="000B150B"/>
    <w:rsid w:val="000B36A3"/>
    <w:rsid w:val="000B421E"/>
    <w:rsid w:val="000B5C3F"/>
    <w:rsid w:val="000C6A89"/>
    <w:rsid w:val="000D1A01"/>
    <w:rsid w:val="000E0EC2"/>
    <w:rsid w:val="000E5607"/>
    <w:rsid w:val="000F44EF"/>
    <w:rsid w:val="000F4509"/>
    <w:rsid w:val="000F4847"/>
    <w:rsid w:val="000F6E93"/>
    <w:rsid w:val="000F704F"/>
    <w:rsid w:val="000F779F"/>
    <w:rsid w:val="00115896"/>
    <w:rsid w:val="001172E4"/>
    <w:rsid w:val="00120D52"/>
    <w:rsid w:val="00123308"/>
    <w:rsid w:val="001250C8"/>
    <w:rsid w:val="00140D3C"/>
    <w:rsid w:val="00147B4E"/>
    <w:rsid w:val="0015046D"/>
    <w:rsid w:val="00157842"/>
    <w:rsid w:val="00160091"/>
    <w:rsid w:val="00161D8F"/>
    <w:rsid w:val="001629AC"/>
    <w:rsid w:val="00170080"/>
    <w:rsid w:val="00181F72"/>
    <w:rsid w:val="0018259A"/>
    <w:rsid w:val="00187B2F"/>
    <w:rsid w:val="0019044C"/>
    <w:rsid w:val="001A66D9"/>
    <w:rsid w:val="001A6BAC"/>
    <w:rsid w:val="001B1C31"/>
    <w:rsid w:val="001B2477"/>
    <w:rsid w:val="001B5ADF"/>
    <w:rsid w:val="001C09BB"/>
    <w:rsid w:val="001C67FF"/>
    <w:rsid w:val="001C6EF5"/>
    <w:rsid w:val="001D1FAF"/>
    <w:rsid w:val="001D34C8"/>
    <w:rsid w:val="001D5260"/>
    <w:rsid w:val="001E7B86"/>
    <w:rsid w:val="001F0250"/>
    <w:rsid w:val="001F44A5"/>
    <w:rsid w:val="00202931"/>
    <w:rsid w:val="0020499B"/>
    <w:rsid w:val="00205033"/>
    <w:rsid w:val="00206402"/>
    <w:rsid w:val="00207BAF"/>
    <w:rsid w:val="00212DF2"/>
    <w:rsid w:val="00214D85"/>
    <w:rsid w:val="00215A9A"/>
    <w:rsid w:val="002230C5"/>
    <w:rsid w:val="00231A6E"/>
    <w:rsid w:val="002421CF"/>
    <w:rsid w:val="002429AF"/>
    <w:rsid w:val="00251937"/>
    <w:rsid w:val="00251C7A"/>
    <w:rsid w:val="00252342"/>
    <w:rsid w:val="002531D0"/>
    <w:rsid w:val="002565DE"/>
    <w:rsid w:val="00261B7D"/>
    <w:rsid w:val="00266750"/>
    <w:rsid w:val="00271D53"/>
    <w:rsid w:val="00275784"/>
    <w:rsid w:val="00284004"/>
    <w:rsid w:val="00284CB7"/>
    <w:rsid w:val="00285FCB"/>
    <w:rsid w:val="00286F0A"/>
    <w:rsid w:val="002A1B1C"/>
    <w:rsid w:val="002A7B12"/>
    <w:rsid w:val="002B20F1"/>
    <w:rsid w:val="002B67FC"/>
    <w:rsid w:val="002B6BFA"/>
    <w:rsid w:val="002C2CD1"/>
    <w:rsid w:val="002C6A8E"/>
    <w:rsid w:val="002D23C2"/>
    <w:rsid w:val="002D3FA7"/>
    <w:rsid w:val="002D4A9C"/>
    <w:rsid w:val="002E0761"/>
    <w:rsid w:val="002E2603"/>
    <w:rsid w:val="002E45A6"/>
    <w:rsid w:val="002E5C12"/>
    <w:rsid w:val="002F269E"/>
    <w:rsid w:val="002F7573"/>
    <w:rsid w:val="00300672"/>
    <w:rsid w:val="00304D8D"/>
    <w:rsid w:val="0030679D"/>
    <w:rsid w:val="0031098F"/>
    <w:rsid w:val="00314D9E"/>
    <w:rsid w:val="00317C4B"/>
    <w:rsid w:val="003304D0"/>
    <w:rsid w:val="003407E6"/>
    <w:rsid w:val="00344D19"/>
    <w:rsid w:val="00345C2D"/>
    <w:rsid w:val="00350948"/>
    <w:rsid w:val="00354149"/>
    <w:rsid w:val="003570E0"/>
    <w:rsid w:val="003650EF"/>
    <w:rsid w:val="00370664"/>
    <w:rsid w:val="0037728A"/>
    <w:rsid w:val="003829BA"/>
    <w:rsid w:val="00395A4A"/>
    <w:rsid w:val="003A6C0C"/>
    <w:rsid w:val="003B2CD9"/>
    <w:rsid w:val="003B3A44"/>
    <w:rsid w:val="003B6F58"/>
    <w:rsid w:val="003C2234"/>
    <w:rsid w:val="003C30A7"/>
    <w:rsid w:val="003C7CF5"/>
    <w:rsid w:val="003C7FC6"/>
    <w:rsid w:val="003D1140"/>
    <w:rsid w:val="003E03DC"/>
    <w:rsid w:val="003E2598"/>
    <w:rsid w:val="003E44BE"/>
    <w:rsid w:val="003F110B"/>
    <w:rsid w:val="003F22D1"/>
    <w:rsid w:val="003F2C92"/>
    <w:rsid w:val="003F2E11"/>
    <w:rsid w:val="003F301B"/>
    <w:rsid w:val="003F5123"/>
    <w:rsid w:val="003F77A7"/>
    <w:rsid w:val="004016C8"/>
    <w:rsid w:val="00401F75"/>
    <w:rsid w:val="004024D0"/>
    <w:rsid w:val="00407961"/>
    <w:rsid w:val="0041519F"/>
    <w:rsid w:val="00417C34"/>
    <w:rsid w:val="00417E4E"/>
    <w:rsid w:val="0042141A"/>
    <w:rsid w:val="00422AE0"/>
    <w:rsid w:val="004230DA"/>
    <w:rsid w:val="0042378B"/>
    <w:rsid w:val="004248F7"/>
    <w:rsid w:val="00424C77"/>
    <w:rsid w:val="00426C09"/>
    <w:rsid w:val="004337BE"/>
    <w:rsid w:val="004339C8"/>
    <w:rsid w:val="00435B1B"/>
    <w:rsid w:val="00453365"/>
    <w:rsid w:val="0046268E"/>
    <w:rsid w:val="004661D9"/>
    <w:rsid w:val="00473C92"/>
    <w:rsid w:val="00473CA9"/>
    <w:rsid w:val="00485512"/>
    <w:rsid w:val="00485562"/>
    <w:rsid w:val="00487AA8"/>
    <w:rsid w:val="004A58D4"/>
    <w:rsid w:val="004B0330"/>
    <w:rsid w:val="004B62DF"/>
    <w:rsid w:val="004C0649"/>
    <w:rsid w:val="004C0FFC"/>
    <w:rsid w:val="004C141D"/>
    <w:rsid w:val="004C2CEB"/>
    <w:rsid w:val="004C4829"/>
    <w:rsid w:val="004D2315"/>
    <w:rsid w:val="004D2C0A"/>
    <w:rsid w:val="004E071C"/>
    <w:rsid w:val="004E22BE"/>
    <w:rsid w:val="004E2BAB"/>
    <w:rsid w:val="004F0080"/>
    <w:rsid w:val="004F0721"/>
    <w:rsid w:val="004F4553"/>
    <w:rsid w:val="00505972"/>
    <w:rsid w:val="00514028"/>
    <w:rsid w:val="00526C74"/>
    <w:rsid w:val="005274E0"/>
    <w:rsid w:val="005322AF"/>
    <w:rsid w:val="0054172C"/>
    <w:rsid w:val="005454EB"/>
    <w:rsid w:val="00557825"/>
    <w:rsid w:val="005669DF"/>
    <w:rsid w:val="00567027"/>
    <w:rsid w:val="005838D3"/>
    <w:rsid w:val="005855BB"/>
    <w:rsid w:val="00594934"/>
    <w:rsid w:val="00596308"/>
    <w:rsid w:val="005A0463"/>
    <w:rsid w:val="005A081E"/>
    <w:rsid w:val="005A430C"/>
    <w:rsid w:val="005A6864"/>
    <w:rsid w:val="005B1380"/>
    <w:rsid w:val="005B2B8B"/>
    <w:rsid w:val="005B2E16"/>
    <w:rsid w:val="005B5CC3"/>
    <w:rsid w:val="005D08EE"/>
    <w:rsid w:val="005D28AA"/>
    <w:rsid w:val="005E2D78"/>
    <w:rsid w:val="005E6D29"/>
    <w:rsid w:val="005F24C3"/>
    <w:rsid w:val="005F44D2"/>
    <w:rsid w:val="005F479E"/>
    <w:rsid w:val="005F5488"/>
    <w:rsid w:val="005F7501"/>
    <w:rsid w:val="00604490"/>
    <w:rsid w:val="00610714"/>
    <w:rsid w:val="006107D5"/>
    <w:rsid w:val="006127B1"/>
    <w:rsid w:val="006200FB"/>
    <w:rsid w:val="00620DD5"/>
    <w:rsid w:val="00631585"/>
    <w:rsid w:val="00632AC4"/>
    <w:rsid w:val="00633F70"/>
    <w:rsid w:val="0063749B"/>
    <w:rsid w:val="00665448"/>
    <w:rsid w:val="00667C14"/>
    <w:rsid w:val="006716FA"/>
    <w:rsid w:val="00672287"/>
    <w:rsid w:val="006A22CB"/>
    <w:rsid w:val="006A2824"/>
    <w:rsid w:val="006A3121"/>
    <w:rsid w:val="006C3715"/>
    <w:rsid w:val="006C4EAC"/>
    <w:rsid w:val="006D4D37"/>
    <w:rsid w:val="006E2D21"/>
    <w:rsid w:val="006F031D"/>
    <w:rsid w:val="006F16D5"/>
    <w:rsid w:val="006F24F9"/>
    <w:rsid w:val="00702E12"/>
    <w:rsid w:val="00703C06"/>
    <w:rsid w:val="00705281"/>
    <w:rsid w:val="00710FCB"/>
    <w:rsid w:val="00711633"/>
    <w:rsid w:val="00715078"/>
    <w:rsid w:val="007176C6"/>
    <w:rsid w:val="00723AD3"/>
    <w:rsid w:val="0072418B"/>
    <w:rsid w:val="007266FD"/>
    <w:rsid w:val="0073497F"/>
    <w:rsid w:val="00742626"/>
    <w:rsid w:val="00750D0E"/>
    <w:rsid w:val="00751BE5"/>
    <w:rsid w:val="00756217"/>
    <w:rsid w:val="00757737"/>
    <w:rsid w:val="007615A8"/>
    <w:rsid w:val="00762E93"/>
    <w:rsid w:val="00763A7F"/>
    <w:rsid w:val="00765E20"/>
    <w:rsid w:val="00766D1A"/>
    <w:rsid w:val="0077000C"/>
    <w:rsid w:val="007721B4"/>
    <w:rsid w:val="00775E5A"/>
    <w:rsid w:val="00791684"/>
    <w:rsid w:val="00793487"/>
    <w:rsid w:val="007938AD"/>
    <w:rsid w:val="00794AA6"/>
    <w:rsid w:val="00797888"/>
    <w:rsid w:val="007A68A0"/>
    <w:rsid w:val="007B0938"/>
    <w:rsid w:val="007B4623"/>
    <w:rsid w:val="007B4DF9"/>
    <w:rsid w:val="007B6568"/>
    <w:rsid w:val="007C0F9A"/>
    <w:rsid w:val="007C1258"/>
    <w:rsid w:val="007C4414"/>
    <w:rsid w:val="007D1246"/>
    <w:rsid w:val="007D4819"/>
    <w:rsid w:val="007E7CB7"/>
    <w:rsid w:val="007F0E0B"/>
    <w:rsid w:val="007F4979"/>
    <w:rsid w:val="007F515E"/>
    <w:rsid w:val="007F52F3"/>
    <w:rsid w:val="007F5EAB"/>
    <w:rsid w:val="008078B3"/>
    <w:rsid w:val="00807F33"/>
    <w:rsid w:val="00811AB7"/>
    <w:rsid w:val="0081563A"/>
    <w:rsid w:val="00815CC0"/>
    <w:rsid w:val="00824C84"/>
    <w:rsid w:val="00832B62"/>
    <w:rsid w:val="008345FB"/>
    <w:rsid w:val="00840A1F"/>
    <w:rsid w:val="0084566A"/>
    <w:rsid w:val="00846780"/>
    <w:rsid w:val="008516E1"/>
    <w:rsid w:val="00857AB6"/>
    <w:rsid w:val="00865C66"/>
    <w:rsid w:val="00867A7A"/>
    <w:rsid w:val="00867D80"/>
    <w:rsid w:val="00874ECD"/>
    <w:rsid w:val="00876989"/>
    <w:rsid w:val="008837DB"/>
    <w:rsid w:val="008875E1"/>
    <w:rsid w:val="00887C24"/>
    <w:rsid w:val="008925EC"/>
    <w:rsid w:val="008932D7"/>
    <w:rsid w:val="008949DC"/>
    <w:rsid w:val="008973C8"/>
    <w:rsid w:val="00897BE4"/>
    <w:rsid w:val="008A2D15"/>
    <w:rsid w:val="008A7210"/>
    <w:rsid w:val="008B10D7"/>
    <w:rsid w:val="008B224D"/>
    <w:rsid w:val="008B6FAD"/>
    <w:rsid w:val="008B7968"/>
    <w:rsid w:val="008C0AB3"/>
    <w:rsid w:val="008C18FE"/>
    <w:rsid w:val="008C6D71"/>
    <w:rsid w:val="008D44D2"/>
    <w:rsid w:val="008D5D5A"/>
    <w:rsid w:val="008D6733"/>
    <w:rsid w:val="008E04B4"/>
    <w:rsid w:val="008E2852"/>
    <w:rsid w:val="008E3888"/>
    <w:rsid w:val="008E40E0"/>
    <w:rsid w:val="008E73F3"/>
    <w:rsid w:val="008F089C"/>
    <w:rsid w:val="008F6D2A"/>
    <w:rsid w:val="00902BC0"/>
    <w:rsid w:val="00910A87"/>
    <w:rsid w:val="00910C71"/>
    <w:rsid w:val="00917E0F"/>
    <w:rsid w:val="00924C9B"/>
    <w:rsid w:val="009377EB"/>
    <w:rsid w:val="00937E3E"/>
    <w:rsid w:val="00943E91"/>
    <w:rsid w:val="00951488"/>
    <w:rsid w:val="00956C75"/>
    <w:rsid w:val="00963265"/>
    <w:rsid w:val="00963797"/>
    <w:rsid w:val="00964515"/>
    <w:rsid w:val="0097357B"/>
    <w:rsid w:val="009749BA"/>
    <w:rsid w:val="0097698D"/>
    <w:rsid w:val="00980BDB"/>
    <w:rsid w:val="00981F5D"/>
    <w:rsid w:val="00983C49"/>
    <w:rsid w:val="00985E4D"/>
    <w:rsid w:val="009930FC"/>
    <w:rsid w:val="009A18FF"/>
    <w:rsid w:val="009B0A8F"/>
    <w:rsid w:val="009B38BD"/>
    <w:rsid w:val="009C020A"/>
    <w:rsid w:val="009C0778"/>
    <w:rsid w:val="009C1E84"/>
    <w:rsid w:val="009C564B"/>
    <w:rsid w:val="009C5789"/>
    <w:rsid w:val="009D79C4"/>
    <w:rsid w:val="009E3FE0"/>
    <w:rsid w:val="009F26CD"/>
    <w:rsid w:val="009F2BC6"/>
    <w:rsid w:val="009F4901"/>
    <w:rsid w:val="009F6C5D"/>
    <w:rsid w:val="00A00ABB"/>
    <w:rsid w:val="00A07F8B"/>
    <w:rsid w:val="00A1211C"/>
    <w:rsid w:val="00A13C36"/>
    <w:rsid w:val="00A15A9E"/>
    <w:rsid w:val="00A2383A"/>
    <w:rsid w:val="00A352E0"/>
    <w:rsid w:val="00A41B5D"/>
    <w:rsid w:val="00A41F09"/>
    <w:rsid w:val="00A45B19"/>
    <w:rsid w:val="00A54035"/>
    <w:rsid w:val="00A610E2"/>
    <w:rsid w:val="00A6141E"/>
    <w:rsid w:val="00A67B39"/>
    <w:rsid w:val="00A72270"/>
    <w:rsid w:val="00A72A2E"/>
    <w:rsid w:val="00A76AA0"/>
    <w:rsid w:val="00A774FA"/>
    <w:rsid w:val="00A80C6A"/>
    <w:rsid w:val="00A8101E"/>
    <w:rsid w:val="00A8508D"/>
    <w:rsid w:val="00A85CEB"/>
    <w:rsid w:val="00A943F9"/>
    <w:rsid w:val="00A97EF0"/>
    <w:rsid w:val="00AA0462"/>
    <w:rsid w:val="00AC0C2F"/>
    <w:rsid w:val="00AD5079"/>
    <w:rsid w:val="00AE0F0A"/>
    <w:rsid w:val="00AF42A6"/>
    <w:rsid w:val="00B013BE"/>
    <w:rsid w:val="00B059D3"/>
    <w:rsid w:val="00B10934"/>
    <w:rsid w:val="00B13EA6"/>
    <w:rsid w:val="00B15A20"/>
    <w:rsid w:val="00B22F81"/>
    <w:rsid w:val="00B27B2B"/>
    <w:rsid w:val="00B4081C"/>
    <w:rsid w:val="00B4577C"/>
    <w:rsid w:val="00B5153F"/>
    <w:rsid w:val="00B56458"/>
    <w:rsid w:val="00B63966"/>
    <w:rsid w:val="00B64824"/>
    <w:rsid w:val="00B64971"/>
    <w:rsid w:val="00B668C1"/>
    <w:rsid w:val="00B70B03"/>
    <w:rsid w:val="00B72FC9"/>
    <w:rsid w:val="00B8061B"/>
    <w:rsid w:val="00B81795"/>
    <w:rsid w:val="00B8778A"/>
    <w:rsid w:val="00B92DFA"/>
    <w:rsid w:val="00BA25F7"/>
    <w:rsid w:val="00BA2940"/>
    <w:rsid w:val="00BA6CB7"/>
    <w:rsid w:val="00BA7B57"/>
    <w:rsid w:val="00BB6263"/>
    <w:rsid w:val="00BB7911"/>
    <w:rsid w:val="00BC1CC3"/>
    <w:rsid w:val="00BC2390"/>
    <w:rsid w:val="00BC5715"/>
    <w:rsid w:val="00BC757D"/>
    <w:rsid w:val="00BD5D5B"/>
    <w:rsid w:val="00BE2512"/>
    <w:rsid w:val="00BE6D2F"/>
    <w:rsid w:val="00BF1292"/>
    <w:rsid w:val="00BF1E6D"/>
    <w:rsid w:val="00BF53CC"/>
    <w:rsid w:val="00C05FE7"/>
    <w:rsid w:val="00C0679A"/>
    <w:rsid w:val="00C10853"/>
    <w:rsid w:val="00C22D18"/>
    <w:rsid w:val="00C23D4E"/>
    <w:rsid w:val="00C31B5D"/>
    <w:rsid w:val="00C32102"/>
    <w:rsid w:val="00C32CA2"/>
    <w:rsid w:val="00C3387D"/>
    <w:rsid w:val="00C408EF"/>
    <w:rsid w:val="00C52948"/>
    <w:rsid w:val="00C6006C"/>
    <w:rsid w:val="00C604D8"/>
    <w:rsid w:val="00C605BB"/>
    <w:rsid w:val="00C62BA7"/>
    <w:rsid w:val="00C64BA7"/>
    <w:rsid w:val="00C713BD"/>
    <w:rsid w:val="00C71F53"/>
    <w:rsid w:val="00C806D3"/>
    <w:rsid w:val="00C839FB"/>
    <w:rsid w:val="00C86714"/>
    <w:rsid w:val="00C90674"/>
    <w:rsid w:val="00C91448"/>
    <w:rsid w:val="00C93885"/>
    <w:rsid w:val="00C95524"/>
    <w:rsid w:val="00C9704A"/>
    <w:rsid w:val="00C97480"/>
    <w:rsid w:val="00C97BE5"/>
    <w:rsid w:val="00CA251C"/>
    <w:rsid w:val="00CA6C5D"/>
    <w:rsid w:val="00CB24D8"/>
    <w:rsid w:val="00CC45AA"/>
    <w:rsid w:val="00CC55A1"/>
    <w:rsid w:val="00CD0E3C"/>
    <w:rsid w:val="00CD2D56"/>
    <w:rsid w:val="00CD3EC3"/>
    <w:rsid w:val="00CE0DDD"/>
    <w:rsid w:val="00CE17AD"/>
    <w:rsid w:val="00CE6C15"/>
    <w:rsid w:val="00CF1E5D"/>
    <w:rsid w:val="00CF5165"/>
    <w:rsid w:val="00CF5CF4"/>
    <w:rsid w:val="00CF65D2"/>
    <w:rsid w:val="00D03E42"/>
    <w:rsid w:val="00D12227"/>
    <w:rsid w:val="00D15605"/>
    <w:rsid w:val="00D21DA7"/>
    <w:rsid w:val="00D304FC"/>
    <w:rsid w:val="00D3080E"/>
    <w:rsid w:val="00D30FC2"/>
    <w:rsid w:val="00D33A50"/>
    <w:rsid w:val="00D3699B"/>
    <w:rsid w:val="00D40840"/>
    <w:rsid w:val="00D5279C"/>
    <w:rsid w:val="00D541BB"/>
    <w:rsid w:val="00D61320"/>
    <w:rsid w:val="00D64B68"/>
    <w:rsid w:val="00D6654B"/>
    <w:rsid w:val="00D71CCF"/>
    <w:rsid w:val="00D90703"/>
    <w:rsid w:val="00D9267A"/>
    <w:rsid w:val="00D950B7"/>
    <w:rsid w:val="00D96B0C"/>
    <w:rsid w:val="00D96CCD"/>
    <w:rsid w:val="00D97C3D"/>
    <w:rsid w:val="00DA6369"/>
    <w:rsid w:val="00DB056D"/>
    <w:rsid w:val="00DB1BB8"/>
    <w:rsid w:val="00DB1C83"/>
    <w:rsid w:val="00DC02F8"/>
    <w:rsid w:val="00DC37E5"/>
    <w:rsid w:val="00DC394D"/>
    <w:rsid w:val="00DC4E1C"/>
    <w:rsid w:val="00DC5823"/>
    <w:rsid w:val="00DD08D1"/>
    <w:rsid w:val="00DD2A58"/>
    <w:rsid w:val="00DD3A77"/>
    <w:rsid w:val="00DD3AFC"/>
    <w:rsid w:val="00DD5101"/>
    <w:rsid w:val="00DD6116"/>
    <w:rsid w:val="00DE6481"/>
    <w:rsid w:val="00DF09C0"/>
    <w:rsid w:val="00DF2DB1"/>
    <w:rsid w:val="00E02462"/>
    <w:rsid w:val="00E02D4A"/>
    <w:rsid w:val="00E03CE9"/>
    <w:rsid w:val="00E05312"/>
    <w:rsid w:val="00E2479D"/>
    <w:rsid w:val="00E24FAC"/>
    <w:rsid w:val="00E25818"/>
    <w:rsid w:val="00E3262A"/>
    <w:rsid w:val="00E33B23"/>
    <w:rsid w:val="00E41AF5"/>
    <w:rsid w:val="00E41D02"/>
    <w:rsid w:val="00E4443A"/>
    <w:rsid w:val="00E46740"/>
    <w:rsid w:val="00E53E50"/>
    <w:rsid w:val="00E56C66"/>
    <w:rsid w:val="00E663FC"/>
    <w:rsid w:val="00E715DF"/>
    <w:rsid w:val="00E84D74"/>
    <w:rsid w:val="00E910D3"/>
    <w:rsid w:val="00E91DC9"/>
    <w:rsid w:val="00E9416A"/>
    <w:rsid w:val="00E95378"/>
    <w:rsid w:val="00E9654C"/>
    <w:rsid w:val="00E9794E"/>
    <w:rsid w:val="00EA6F8F"/>
    <w:rsid w:val="00EB1E30"/>
    <w:rsid w:val="00EB34DB"/>
    <w:rsid w:val="00EC2204"/>
    <w:rsid w:val="00EC43AC"/>
    <w:rsid w:val="00EC508A"/>
    <w:rsid w:val="00ED280A"/>
    <w:rsid w:val="00ED521C"/>
    <w:rsid w:val="00EE2C28"/>
    <w:rsid w:val="00EE386D"/>
    <w:rsid w:val="00EF03A0"/>
    <w:rsid w:val="00F01596"/>
    <w:rsid w:val="00F024FA"/>
    <w:rsid w:val="00F0487D"/>
    <w:rsid w:val="00F04F43"/>
    <w:rsid w:val="00F0673F"/>
    <w:rsid w:val="00F069E2"/>
    <w:rsid w:val="00F079CE"/>
    <w:rsid w:val="00F1505C"/>
    <w:rsid w:val="00F30DFA"/>
    <w:rsid w:val="00F31BF0"/>
    <w:rsid w:val="00F35870"/>
    <w:rsid w:val="00F42D85"/>
    <w:rsid w:val="00F51B9D"/>
    <w:rsid w:val="00F52D09"/>
    <w:rsid w:val="00F546B2"/>
    <w:rsid w:val="00F54C67"/>
    <w:rsid w:val="00F564AF"/>
    <w:rsid w:val="00F57F1B"/>
    <w:rsid w:val="00F60F97"/>
    <w:rsid w:val="00F63D3C"/>
    <w:rsid w:val="00F67918"/>
    <w:rsid w:val="00F707FA"/>
    <w:rsid w:val="00F74738"/>
    <w:rsid w:val="00F75AC8"/>
    <w:rsid w:val="00F8224E"/>
    <w:rsid w:val="00F82AB5"/>
    <w:rsid w:val="00F83127"/>
    <w:rsid w:val="00F85574"/>
    <w:rsid w:val="00F90518"/>
    <w:rsid w:val="00F96ADE"/>
    <w:rsid w:val="00FA2187"/>
    <w:rsid w:val="00FA219C"/>
    <w:rsid w:val="00FA3123"/>
    <w:rsid w:val="00FA56D2"/>
    <w:rsid w:val="00FB0741"/>
    <w:rsid w:val="00FB1D53"/>
    <w:rsid w:val="00FB46F0"/>
    <w:rsid w:val="00FB48F7"/>
    <w:rsid w:val="00FB5757"/>
    <w:rsid w:val="00FB7A65"/>
    <w:rsid w:val="00FC34B5"/>
    <w:rsid w:val="00FC4E7D"/>
    <w:rsid w:val="00FC5F59"/>
    <w:rsid w:val="00FD759F"/>
    <w:rsid w:val="00FE2E94"/>
    <w:rsid w:val="00FF1485"/>
    <w:rsid w:val="00FF4B78"/>
    <w:rsid w:val="2AB561D0"/>
    <w:rsid w:val="7D3B0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Times New Roman" w:cs="Calibri"/>
      <w:sz w:val="22"/>
      <w:szCs w:val="22"/>
      <w:lang w:val="ru-RU" w:eastAsia="en-US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5">
    <w:name w:val="Hyperlink"/>
    <w:basedOn w:val="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page number"/>
    <w:basedOn w:val="2"/>
    <w:semiHidden/>
    <w:unhideWhenUsed/>
    <w:qFormat/>
    <w:uiPriority w:val="99"/>
  </w:style>
  <w:style w:type="paragraph" w:styleId="7">
    <w:name w:val="Balloon Text"/>
    <w:basedOn w:val="1"/>
    <w:link w:val="15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8">
    <w:name w:val="Body Text 2"/>
    <w:basedOn w:val="1"/>
    <w:link w:val="13"/>
    <w:qFormat/>
    <w:uiPriority w:val="0"/>
    <w:pPr>
      <w:spacing w:after="0" w:line="36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paragraph" w:styleId="9">
    <w:name w:val="header"/>
    <w:basedOn w:val="1"/>
    <w:link w:val="17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footer"/>
    <w:basedOn w:val="1"/>
    <w:link w:val="1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1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table" w:styleId="12">
    <w:name w:val="Table Grid"/>
    <w:basedOn w:val="3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3">
    <w:name w:val="Основной текст 2 Знак"/>
    <w:basedOn w:val="2"/>
    <w:link w:val="8"/>
    <w:qFormat/>
    <w:uiPriority w:val="0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Текст выноски Знак"/>
    <w:basedOn w:val="2"/>
    <w:link w:val="7"/>
    <w:semiHidden/>
    <w:qFormat/>
    <w:uiPriority w:val="99"/>
    <w:rPr>
      <w:rFonts w:ascii="Tahoma" w:hAnsi="Tahoma" w:eastAsia="Times New Roman" w:cs="Tahoma"/>
      <w:sz w:val="16"/>
      <w:szCs w:val="16"/>
    </w:rPr>
  </w:style>
  <w:style w:type="paragraph" w:styleId="16">
    <w:name w:val="No Spacing"/>
    <w:qFormat/>
    <w:uiPriority w:val="1"/>
    <w:pPr>
      <w:spacing w:after="0" w:line="240" w:lineRule="auto"/>
    </w:pPr>
    <w:rPr>
      <w:rFonts w:ascii="Calibri" w:hAnsi="Calibri" w:eastAsia="Times New Roman" w:cs="Calibri"/>
      <w:sz w:val="22"/>
      <w:szCs w:val="22"/>
      <w:lang w:val="ru-RU" w:eastAsia="en-US" w:bidi="ar-SA"/>
    </w:rPr>
  </w:style>
  <w:style w:type="character" w:customStyle="1" w:styleId="17">
    <w:name w:val="Верхний колонтитул Знак"/>
    <w:basedOn w:val="2"/>
    <w:link w:val="9"/>
    <w:qFormat/>
    <w:uiPriority w:val="99"/>
    <w:rPr>
      <w:rFonts w:ascii="Calibri" w:hAnsi="Calibri" w:eastAsia="Times New Roman" w:cs="Calibri"/>
    </w:rPr>
  </w:style>
  <w:style w:type="character" w:customStyle="1" w:styleId="18">
    <w:name w:val="Нижний колонтитул Знак"/>
    <w:basedOn w:val="2"/>
    <w:link w:val="10"/>
    <w:qFormat/>
    <w:uiPriority w:val="99"/>
    <w:rPr>
      <w:rFonts w:ascii="Calibri" w:hAnsi="Calibri" w:eastAsia="Times New Roman" w:cs="Calibri"/>
    </w:rPr>
  </w:style>
  <w:style w:type="character" w:customStyle="1" w:styleId="19">
    <w:name w:val="fontstyle01"/>
    <w:basedOn w:val="2"/>
    <w:qFormat/>
    <w:uiPriority w:val="0"/>
    <w:rPr>
      <w:rFonts w:hint="default" w:ascii="Times-Roman" w:hAnsi="Times-Roman"/>
      <w:color w:val="000000"/>
      <w:sz w:val="18"/>
      <w:szCs w:val="18"/>
    </w:rPr>
  </w:style>
  <w:style w:type="character" w:customStyle="1" w:styleId="20">
    <w:name w:val="Unresolved Mention"/>
    <w:basedOn w:val="2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glossaryDocument" Target="glossary/document.xml"/><Relationship Id="rId24" Type="http://schemas.openxmlformats.org/officeDocument/2006/relationships/fontTable" Target="fontTable.xml"/><Relationship Id="rId23" Type="http://schemas.openxmlformats.org/officeDocument/2006/relationships/customXml" Target="../customXml/item2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7.jpeg"/><Relationship Id="rId2" Type="http://schemas.openxmlformats.org/officeDocument/2006/relationships/settings" Target="settings.xml"/><Relationship Id="rId19" Type="http://schemas.openxmlformats.org/officeDocument/2006/relationships/image" Target="media/image6.jpeg"/><Relationship Id="rId18" Type="http://schemas.openxmlformats.org/officeDocument/2006/relationships/image" Target="media/image5.jpeg"/><Relationship Id="rId17" Type="http://schemas.openxmlformats.org/officeDocument/2006/relationships/image" Target="../Library/Group%252520Containers/UBF8T346G9.ms/WebArchiveCopyPasteTempFiles/com.microsoft.Word/1679683546_papik-pro-p-peizazh-po-siromu-13.jpg" TargetMode="External"/><Relationship Id="rId16" Type="http://schemas.openxmlformats.org/officeDocument/2006/relationships/image" Target="media/image4.jpeg"/><Relationship Id="rId15" Type="http://schemas.openxmlformats.org/officeDocument/2006/relationships/image" Target="../Library/Group%25252520Containers/UBF8T346G9.ms/WebArchiveCopyPasteTempFiles/com.microsoft.Word/1674656578_papik-pro-p-risunok-po-mokromu-akvarelyu-peizazh-3.jpg" TargetMode="External"/><Relationship Id="rId14" Type="http://schemas.openxmlformats.org/officeDocument/2006/relationships/image" Target="media/image3.jpeg"/><Relationship Id="rId13" Type="http://schemas.openxmlformats.org/officeDocument/2006/relationships/image" Target="https://papik.pro/izobr/uploads/posts/2023-03/1679843893_papik-pro-p-osennii-peizazh-po-siromu-33.jpg" TargetMode="External"/><Relationship Id="rId12" Type="http://schemas.openxmlformats.org/officeDocument/2006/relationships/image" Target="media/image2.jpeg"/><Relationship Id="rId11" Type="http://schemas.openxmlformats.org/officeDocument/2006/relationships/image" Target="../Library/Group%252520Containers/UBF8T346G9.ms/WebArchiveCopyPasteTempFiles/com.microsoft.Word/1679706449_papik-pro-p-peizazh-po-mokromu-30.jpg" TargetMode="External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3FACBFB73E9A6E4082B8458A47AB1867"/>
        <w:style w:val="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B2AA38B-B128-FD43-A1C8-1E1DA397ADAD}"/>
      </w:docPartPr>
      <w:docPartBody>
        <w:p>
          <w:pPr>
            <w:pStyle w:val="4"/>
          </w:pPr>
          <w:r>
            <w:t>[Введите текст]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262"/>
    <w:rsid w:val="00093B82"/>
    <w:rsid w:val="008B3332"/>
    <w:rsid w:val="00DA3E31"/>
    <w:rsid w:val="00E5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1" w:name="Default Paragraph Font"/>
    <w:lsdException w:qFormat="1" w:uiPriority="99" w:name="Normal Table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ru-RU" w:eastAsia="ru-RU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3FACBFB73E9A6E4082B8458A47AB1867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ru-RU" w:eastAsia="ru-RU" w:bidi="ar-SA"/>
      <w14:ligatures w14:val="standardContextual"/>
    </w:rPr>
  </w:style>
</w:styl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04434A4-F99D-4B8B-8F1F-4F4BF1415FB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 Office 2007 Enterprise</Company>
  <Pages>7</Pages>
  <Words>842</Words>
  <Characters>4805</Characters>
  <Lines>40</Lines>
  <Paragraphs>11</Paragraphs>
  <TotalTime>5</TotalTime>
  <ScaleCrop>false</ScaleCrop>
  <LinksUpToDate>false</LinksUpToDate>
  <CharactersWithSpaces>5636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2024-03-14T04:14:00Z</dcterms:created>
  <dc:creator>пк</dc:creator>
  <cp:lastModifiedBy>ulyanova_sv</cp:lastModifiedBy>
  <dcterms:modified xsi:type="dcterms:W3CDTF">2024-09-26T02:46:02Z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FBC99C5F44A94893A562F7909007E459</vt:lpwstr>
  </property>
</Properties>
</file>