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r w:rsidRPr="00B96EDD">
        <w:rPr>
          <w:rFonts w:ascii="Times New Roman" w:eastAsia="Times New Roman" w:hAnsi="Times New Roman" w:cs="Times New Roman"/>
          <w:sz w:val="24"/>
          <w:szCs w:val="24"/>
          <w:lang w:eastAsia="ru-RU"/>
        </w:rPr>
        <w:t>Муниципальное бюджетное общеобразовательное учреждение</w:t>
      </w: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r w:rsidRPr="00B96EDD">
        <w:rPr>
          <w:rFonts w:ascii="Times New Roman" w:eastAsia="Times New Roman" w:hAnsi="Times New Roman" w:cs="Times New Roman"/>
          <w:sz w:val="24"/>
          <w:szCs w:val="24"/>
          <w:lang w:eastAsia="ru-RU"/>
        </w:rPr>
        <w:t>«Пограничная средняя общеобразовательная школа № 1</w:t>
      </w: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r w:rsidRPr="00B96EDD">
        <w:rPr>
          <w:rFonts w:ascii="Times New Roman" w:eastAsia="Times New Roman" w:hAnsi="Times New Roman" w:cs="Times New Roman"/>
          <w:sz w:val="24"/>
          <w:szCs w:val="24"/>
          <w:lang w:eastAsia="ru-RU"/>
        </w:rPr>
        <w:t xml:space="preserve">Пограничного муниципального </w:t>
      </w:r>
      <w:r w:rsidR="00485DEE">
        <w:rPr>
          <w:rFonts w:ascii="Times New Roman" w:eastAsia="Times New Roman" w:hAnsi="Times New Roman" w:cs="Times New Roman"/>
          <w:sz w:val="24"/>
          <w:szCs w:val="24"/>
          <w:lang w:eastAsia="ru-RU"/>
        </w:rPr>
        <w:t>округа</w:t>
      </w:r>
      <w:r w:rsidRPr="00B96EDD">
        <w:rPr>
          <w:rFonts w:ascii="Times New Roman" w:eastAsia="Times New Roman" w:hAnsi="Times New Roman" w:cs="Times New Roman"/>
          <w:sz w:val="24"/>
          <w:szCs w:val="24"/>
          <w:lang w:eastAsia="ru-RU"/>
        </w:rPr>
        <w:t>»</w:t>
      </w: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uppressAutoHyphens/>
        <w:spacing w:line="100" w:lineRule="atLeast"/>
        <w:jc w:val="center"/>
        <w:rPr>
          <w:rFonts w:ascii="Times New Roman" w:eastAsia="Calibri" w:hAnsi="Times New Roman" w:cs="Times New Roman"/>
          <w:b/>
          <w:kern w:val="2"/>
          <w:sz w:val="40"/>
          <w:szCs w:val="40"/>
          <w:lang w:eastAsia="ar-SA"/>
        </w:rPr>
      </w:pPr>
    </w:p>
    <w:p w:rsidR="00B96EDD" w:rsidRPr="00B96EDD" w:rsidRDefault="00B96EDD" w:rsidP="00B96EDD">
      <w:pPr>
        <w:suppressAutoHyphens/>
        <w:spacing w:line="100" w:lineRule="atLeast"/>
        <w:jc w:val="center"/>
        <w:rPr>
          <w:rFonts w:ascii="Times New Roman" w:eastAsia="Calibri" w:hAnsi="Times New Roman" w:cs="Times New Roman"/>
          <w:b/>
          <w:kern w:val="2"/>
          <w:sz w:val="40"/>
          <w:szCs w:val="40"/>
          <w:lang w:eastAsia="ar-SA"/>
        </w:rPr>
      </w:pPr>
    </w:p>
    <w:p w:rsidR="00B96EDD" w:rsidRPr="00B96EDD" w:rsidRDefault="00B96EDD" w:rsidP="00B96EDD">
      <w:pPr>
        <w:suppressAutoHyphens/>
        <w:spacing w:line="100" w:lineRule="atLeast"/>
        <w:jc w:val="center"/>
        <w:rPr>
          <w:rFonts w:ascii="Times New Roman" w:eastAsia="Calibri" w:hAnsi="Times New Roman" w:cs="Times New Roman"/>
          <w:b/>
          <w:kern w:val="2"/>
          <w:sz w:val="40"/>
          <w:szCs w:val="40"/>
          <w:lang w:eastAsia="ar-SA"/>
        </w:rPr>
      </w:pPr>
    </w:p>
    <w:p w:rsidR="00B96EDD" w:rsidRPr="00B96EDD" w:rsidRDefault="00B96EDD" w:rsidP="00B96EDD">
      <w:pPr>
        <w:suppressAutoHyphens/>
        <w:spacing w:line="100" w:lineRule="atLeast"/>
        <w:jc w:val="center"/>
        <w:rPr>
          <w:rFonts w:ascii="Times New Roman" w:eastAsia="Calibri" w:hAnsi="Times New Roman" w:cs="Times New Roman"/>
          <w:b/>
          <w:kern w:val="2"/>
          <w:sz w:val="40"/>
          <w:szCs w:val="40"/>
          <w:lang w:eastAsia="ar-SA"/>
        </w:rPr>
      </w:pPr>
    </w:p>
    <w:p w:rsidR="00B96EDD" w:rsidRPr="00B96EDD" w:rsidRDefault="00B96EDD" w:rsidP="00B96EDD">
      <w:pPr>
        <w:suppressAutoHyphens/>
        <w:spacing w:line="100" w:lineRule="atLeast"/>
        <w:jc w:val="center"/>
        <w:rPr>
          <w:rFonts w:ascii="Times New Roman" w:eastAsia="Calibri" w:hAnsi="Times New Roman" w:cs="Times New Roman"/>
          <w:b/>
          <w:kern w:val="2"/>
          <w:sz w:val="40"/>
          <w:szCs w:val="40"/>
          <w:lang w:eastAsia="ar-SA"/>
        </w:rPr>
      </w:pPr>
      <w:r w:rsidRPr="00B96EDD">
        <w:rPr>
          <w:rFonts w:ascii="Times New Roman" w:eastAsia="Calibri" w:hAnsi="Times New Roman" w:cs="Times New Roman"/>
          <w:b/>
          <w:kern w:val="2"/>
          <w:sz w:val="40"/>
          <w:szCs w:val="40"/>
          <w:lang w:eastAsia="ar-SA"/>
        </w:rPr>
        <w:t>ТВОРЧЕСКАЯ РАЗРАБОТКА</w:t>
      </w:r>
    </w:p>
    <w:p w:rsidR="00B96EDD" w:rsidRPr="00B96EDD" w:rsidRDefault="00B96EDD" w:rsidP="00B96EDD">
      <w:pPr>
        <w:suppressAutoHyphens/>
        <w:spacing w:line="100" w:lineRule="atLeast"/>
        <w:jc w:val="center"/>
        <w:rPr>
          <w:rFonts w:ascii="Times New Roman" w:eastAsia="Calibri" w:hAnsi="Times New Roman" w:cs="Times New Roman"/>
          <w:b/>
          <w:kern w:val="2"/>
          <w:sz w:val="40"/>
          <w:szCs w:val="40"/>
          <w:lang w:eastAsia="ar-SA"/>
        </w:rPr>
      </w:pPr>
    </w:p>
    <w:p w:rsidR="00B96EDD" w:rsidRPr="00B96EDD" w:rsidRDefault="00B96EDD" w:rsidP="00B96EDD">
      <w:pPr>
        <w:suppressAutoHyphens/>
        <w:spacing w:line="100" w:lineRule="atLeast"/>
        <w:jc w:val="center"/>
        <w:rPr>
          <w:rFonts w:ascii="Times New Roman" w:eastAsia="Calibri" w:hAnsi="Times New Roman" w:cs="Times New Roman"/>
          <w:b/>
          <w:kern w:val="2"/>
          <w:sz w:val="36"/>
          <w:szCs w:val="36"/>
          <w:lang w:eastAsia="ar-SA"/>
        </w:rPr>
      </w:pPr>
      <w:r w:rsidRPr="00B96EDD">
        <w:rPr>
          <w:rFonts w:ascii="Times New Roman" w:eastAsia="Calibri" w:hAnsi="Times New Roman" w:cs="Times New Roman"/>
          <w:b/>
          <w:kern w:val="2"/>
          <w:sz w:val="36"/>
          <w:szCs w:val="36"/>
          <w:lang w:eastAsia="ar-SA"/>
        </w:rPr>
        <w:t>Тема: Здоровьесберегающие технологии</w:t>
      </w:r>
    </w:p>
    <w:p w:rsidR="00B96EDD" w:rsidRPr="00B96EDD" w:rsidRDefault="00B96EDD" w:rsidP="00B96EDD">
      <w:pPr>
        <w:suppressAutoHyphens/>
        <w:spacing w:line="100" w:lineRule="atLeast"/>
        <w:jc w:val="center"/>
        <w:rPr>
          <w:rFonts w:ascii="Times New Roman" w:eastAsia="Calibri" w:hAnsi="Times New Roman" w:cs="Times New Roman"/>
          <w:b/>
          <w:kern w:val="2"/>
          <w:sz w:val="36"/>
          <w:szCs w:val="36"/>
          <w:lang w:eastAsia="ar-SA"/>
        </w:rPr>
      </w:pPr>
      <w:r w:rsidRPr="00B96EDD">
        <w:rPr>
          <w:rFonts w:ascii="Times New Roman" w:eastAsia="Calibri" w:hAnsi="Times New Roman" w:cs="Times New Roman"/>
          <w:b/>
          <w:kern w:val="2"/>
          <w:sz w:val="36"/>
          <w:szCs w:val="36"/>
          <w:lang w:eastAsia="ar-SA"/>
        </w:rPr>
        <w:t>в начальной школе.</w:t>
      </w:r>
    </w:p>
    <w:p w:rsidR="00B96EDD" w:rsidRPr="00B96EDD" w:rsidRDefault="00B96EDD" w:rsidP="00B96EDD">
      <w:pPr>
        <w:suppressAutoHyphens/>
        <w:rPr>
          <w:rFonts w:ascii="Calibri" w:eastAsia="Calibri" w:hAnsi="Calibri" w:cs="Times New Roman"/>
          <w:kern w:val="2"/>
          <w:lang w:eastAsia="ar-SA"/>
        </w:rPr>
      </w:pPr>
    </w:p>
    <w:p w:rsidR="00B96EDD" w:rsidRPr="00B96EDD" w:rsidRDefault="00B96EDD" w:rsidP="00B96EDD">
      <w:pPr>
        <w:suppressAutoHyphens/>
        <w:rPr>
          <w:rFonts w:ascii="Calibri" w:eastAsia="Calibri" w:hAnsi="Calibri" w:cs="Times New Roman"/>
          <w:kern w:val="2"/>
          <w:lang w:eastAsia="ar-SA"/>
        </w:rPr>
      </w:pPr>
    </w:p>
    <w:p w:rsidR="00B96EDD" w:rsidRPr="00B96EDD" w:rsidRDefault="00B96EDD" w:rsidP="00B96EDD">
      <w:pPr>
        <w:suppressAutoHyphens/>
        <w:rPr>
          <w:rFonts w:ascii="Calibri" w:eastAsia="Calibri" w:hAnsi="Calibri" w:cs="Times New Roman"/>
          <w:kern w:val="2"/>
          <w:lang w:eastAsia="ar-SA"/>
        </w:rPr>
      </w:pPr>
    </w:p>
    <w:p w:rsidR="00B96EDD" w:rsidRPr="00B96EDD" w:rsidRDefault="00B96EDD" w:rsidP="00B96EDD">
      <w:pPr>
        <w:suppressAutoHyphens/>
        <w:rPr>
          <w:rFonts w:ascii="Calibri" w:eastAsia="Calibri" w:hAnsi="Calibri" w:cs="Times New Roman"/>
          <w:kern w:val="2"/>
          <w:lang w:eastAsia="ar-SA"/>
        </w:rPr>
      </w:pPr>
    </w:p>
    <w:p w:rsidR="00B96EDD" w:rsidRPr="00B96EDD" w:rsidRDefault="00B96EDD" w:rsidP="00B96EDD">
      <w:pPr>
        <w:suppressAutoHyphens/>
        <w:rPr>
          <w:rFonts w:ascii="Calibri" w:eastAsia="Calibri" w:hAnsi="Calibri" w:cs="Times New Roman"/>
          <w:kern w:val="2"/>
          <w:lang w:eastAsia="ar-SA"/>
        </w:rPr>
      </w:pPr>
    </w:p>
    <w:p w:rsidR="00B96EDD" w:rsidRPr="00B96EDD" w:rsidRDefault="00B96EDD" w:rsidP="00B96EDD">
      <w:pPr>
        <w:suppressAutoHyphens/>
        <w:rPr>
          <w:rFonts w:ascii="Calibri" w:eastAsia="Calibri" w:hAnsi="Calibri" w:cs="Times New Roman"/>
          <w:kern w:val="2"/>
          <w:lang w:eastAsia="ar-SA"/>
        </w:rPr>
      </w:pPr>
    </w:p>
    <w:p w:rsidR="00B96EDD" w:rsidRPr="00B96EDD" w:rsidRDefault="00B96EDD" w:rsidP="00B96EDD">
      <w:pPr>
        <w:suppressAutoHyphens/>
        <w:rPr>
          <w:rFonts w:ascii="Calibri" w:eastAsia="Calibri" w:hAnsi="Calibri" w:cs="Times New Roman"/>
          <w:kern w:val="2"/>
          <w:lang w:eastAsia="ar-SA"/>
        </w:rPr>
      </w:pPr>
    </w:p>
    <w:p w:rsidR="00B96EDD" w:rsidRPr="00B96EDD" w:rsidRDefault="00B96EDD" w:rsidP="00B96EDD">
      <w:pPr>
        <w:suppressAutoHyphens/>
        <w:rPr>
          <w:rFonts w:ascii="Calibri" w:eastAsia="Calibri" w:hAnsi="Calibri" w:cs="Times New Roman"/>
          <w:kern w:val="2"/>
          <w:lang w:eastAsia="ar-SA"/>
        </w:rPr>
      </w:pPr>
    </w:p>
    <w:p w:rsidR="00B96EDD" w:rsidRPr="00B96EDD" w:rsidRDefault="00B96EDD" w:rsidP="00B96EDD">
      <w:pPr>
        <w:suppressAutoHyphens/>
        <w:rPr>
          <w:rFonts w:ascii="Calibri" w:eastAsia="Calibri" w:hAnsi="Calibri" w:cs="Times New Roman"/>
          <w:kern w:val="2"/>
          <w:lang w:eastAsia="ar-SA"/>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r w:rsidRPr="00B96EDD">
        <w:rPr>
          <w:rFonts w:ascii="Times New Roman" w:eastAsia="Times New Roman" w:hAnsi="Times New Roman" w:cs="Times New Roman"/>
          <w:sz w:val="24"/>
          <w:szCs w:val="24"/>
          <w:lang w:eastAsia="ru-RU"/>
        </w:rPr>
        <w:t xml:space="preserve">                                                                                     Автор: Эпова Елена Станиславовна</w:t>
      </w: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r w:rsidRPr="00B96EDD">
        <w:rPr>
          <w:rFonts w:ascii="Times New Roman" w:eastAsia="Times New Roman" w:hAnsi="Times New Roman" w:cs="Times New Roman"/>
          <w:sz w:val="24"/>
          <w:szCs w:val="24"/>
          <w:lang w:eastAsia="ru-RU"/>
        </w:rPr>
        <w:t xml:space="preserve">                                                                                       Должность: учитель начальных классов</w:t>
      </w: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p>
    <w:p w:rsidR="00B96EDD" w:rsidRPr="00B96EDD" w:rsidRDefault="00B96EDD" w:rsidP="00B96EDD">
      <w:pPr>
        <w:spacing w:after="0" w:line="240" w:lineRule="auto"/>
        <w:jc w:val="center"/>
        <w:rPr>
          <w:rFonts w:ascii="Times New Roman" w:eastAsia="Times New Roman" w:hAnsi="Times New Roman" w:cs="Times New Roman"/>
          <w:sz w:val="24"/>
          <w:szCs w:val="24"/>
          <w:lang w:eastAsia="ru-RU"/>
        </w:rPr>
      </w:pPr>
      <w:r w:rsidRPr="00B96EDD">
        <w:rPr>
          <w:rFonts w:ascii="Times New Roman" w:eastAsia="Times New Roman" w:hAnsi="Times New Roman" w:cs="Times New Roman"/>
          <w:sz w:val="24"/>
          <w:szCs w:val="24"/>
          <w:lang w:eastAsia="ru-RU"/>
        </w:rPr>
        <w:t>20</w:t>
      </w:r>
      <w:r w:rsidR="00AF4793">
        <w:rPr>
          <w:rFonts w:ascii="Times New Roman" w:eastAsia="Times New Roman" w:hAnsi="Times New Roman" w:cs="Times New Roman"/>
          <w:sz w:val="24"/>
          <w:szCs w:val="24"/>
          <w:lang w:eastAsia="ru-RU"/>
        </w:rPr>
        <w:t xml:space="preserve">23 </w:t>
      </w:r>
      <w:r w:rsidRPr="00B96EDD">
        <w:rPr>
          <w:rFonts w:ascii="Times New Roman" w:eastAsia="Times New Roman" w:hAnsi="Times New Roman" w:cs="Times New Roman"/>
          <w:sz w:val="24"/>
          <w:szCs w:val="24"/>
          <w:lang w:eastAsia="ru-RU"/>
        </w:rPr>
        <w:t>г.</w:t>
      </w:r>
    </w:p>
    <w:p w:rsidR="00B96EDD" w:rsidRDefault="00B96EDD" w:rsidP="00B96EDD">
      <w:pPr>
        <w:spacing w:after="0" w:line="240" w:lineRule="auto"/>
        <w:jc w:val="center"/>
        <w:rPr>
          <w:rFonts w:ascii="Times New Roman" w:eastAsia="Times New Roman" w:hAnsi="Times New Roman" w:cs="Times New Roman"/>
          <w:sz w:val="24"/>
          <w:szCs w:val="24"/>
          <w:lang w:eastAsia="ru-RU"/>
        </w:rPr>
      </w:pPr>
      <w:r w:rsidRPr="00B96EDD">
        <w:rPr>
          <w:rFonts w:ascii="Times New Roman" w:eastAsia="Times New Roman" w:hAnsi="Times New Roman" w:cs="Times New Roman"/>
          <w:sz w:val="24"/>
          <w:szCs w:val="24"/>
          <w:lang w:eastAsia="ru-RU"/>
        </w:rPr>
        <w:t>п. Пограничный</w:t>
      </w:r>
    </w:p>
    <w:p w:rsidR="00AF4793" w:rsidRDefault="00AF4793" w:rsidP="00AF4793">
      <w:pPr>
        <w:suppressAutoHyphens/>
        <w:spacing w:after="0" w:line="240" w:lineRule="auto"/>
        <w:jc w:val="right"/>
        <w:rPr>
          <w:rFonts w:ascii="Times New Roman" w:eastAsia="Times New Roman" w:hAnsi="Times New Roman" w:cs="Times New Roman"/>
          <w:sz w:val="24"/>
          <w:szCs w:val="24"/>
          <w:lang w:eastAsia="ru-RU"/>
        </w:rPr>
      </w:pPr>
    </w:p>
    <w:p w:rsidR="00B96EDD" w:rsidRPr="00B96EDD"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lastRenderedPageBreak/>
        <w:t xml:space="preserve">                                  </w:t>
      </w:r>
      <w:r w:rsidR="00B96EDD" w:rsidRPr="00B96EDD">
        <w:rPr>
          <w:rFonts w:ascii="Times New Roman" w:eastAsia="Calibri" w:hAnsi="Times New Roman" w:cs="Times New Roman"/>
          <w:b/>
          <w:kern w:val="2"/>
          <w:sz w:val="32"/>
          <w:lang w:eastAsia="ru-RU"/>
        </w:rPr>
        <w:t>«Забота о здоровье ребёнка – это</w:t>
      </w:r>
    </w:p>
    <w:p w:rsidR="00B96EDD" w:rsidRPr="00B96EDD"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r w:rsidR="00B96EDD" w:rsidRPr="00B96EDD">
        <w:rPr>
          <w:rFonts w:ascii="Times New Roman" w:eastAsia="Calibri" w:hAnsi="Times New Roman" w:cs="Times New Roman"/>
          <w:b/>
          <w:kern w:val="2"/>
          <w:sz w:val="32"/>
          <w:lang w:eastAsia="ru-RU"/>
        </w:rPr>
        <w:t>не просто комплекс санитарно-</w:t>
      </w:r>
    </w:p>
    <w:p w:rsidR="00B96EDD" w:rsidRPr="00B96EDD"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r w:rsidR="00B96EDD" w:rsidRPr="00B96EDD">
        <w:rPr>
          <w:rFonts w:ascii="Times New Roman" w:eastAsia="Calibri" w:hAnsi="Times New Roman" w:cs="Times New Roman"/>
          <w:b/>
          <w:kern w:val="2"/>
          <w:sz w:val="32"/>
          <w:lang w:eastAsia="ru-RU"/>
        </w:rPr>
        <w:t>гигиенических норм и правил…</w:t>
      </w:r>
    </w:p>
    <w:p w:rsidR="00B96EDD" w:rsidRPr="00B96EDD"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r w:rsidR="00B96EDD" w:rsidRPr="00B96EDD">
        <w:rPr>
          <w:rFonts w:ascii="Times New Roman" w:eastAsia="Calibri" w:hAnsi="Times New Roman" w:cs="Times New Roman"/>
          <w:b/>
          <w:kern w:val="2"/>
          <w:sz w:val="32"/>
          <w:lang w:eastAsia="ru-RU"/>
        </w:rPr>
        <w:t>и не свод требований к режиму,</w:t>
      </w:r>
    </w:p>
    <w:p w:rsidR="00B96EDD" w:rsidRPr="00B96EDD"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r w:rsidR="00B96EDD" w:rsidRPr="00B96EDD">
        <w:rPr>
          <w:rFonts w:ascii="Times New Roman" w:eastAsia="Calibri" w:hAnsi="Times New Roman" w:cs="Times New Roman"/>
          <w:b/>
          <w:kern w:val="2"/>
          <w:sz w:val="32"/>
          <w:lang w:eastAsia="ru-RU"/>
        </w:rPr>
        <w:t>питанию, труду, отдыху. Это прежде</w:t>
      </w:r>
    </w:p>
    <w:p w:rsidR="00B96EDD" w:rsidRPr="00B96EDD"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r w:rsidR="00B96EDD" w:rsidRPr="00B96EDD">
        <w:rPr>
          <w:rFonts w:ascii="Times New Roman" w:eastAsia="Calibri" w:hAnsi="Times New Roman" w:cs="Times New Roman"/>
          <w:b/>
          <w:kern w:val="2"/>
          <w:sz w:val="32"/>
          <w:lang w:eastAsia="ru-RU"/>
        </w:rPr>
        <w:t>всего забота о гармоничной полноте</w:t>
      </w:r>
    </w:p>
    <w:p w:rsidR="00B96EDD" w:rsidRPr="00B96EDD"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r w:rsidR="00B96EDD" w:rsidRPr="00B96EDD">
        <w:rPr>
          <w:rFonts w:ascii="Times New Roman" w:eastAsia="Calibri" w:hAnsi="Times New Roman" w:cs="Times New Roman"/>
          <w:b/>
          <w:kern w:val="2"/>
          <w:sz w:val="32"/>
          <w:lang w:eastAsia="ru-RU"/>
        </w:rPr>
        <w:t>всех физических и духовных сил, и</w:t>
      </w:r>
    </w:p>
    <w:p w:rsidR="00B96EDD" w:rsidRPr="00B96EDD"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r w:rsidR="00B96EDD" w:rsidRPr="00B96EDD">
        <w:rPr>
          <w:rFonts w:ascii="Times New Roman" w:eastAsia="Calibri" w:hAnsi="Times New Roman" w:cs="Times New Roman"/>
          <w:b/>
          <w:kern w:val="2"/>
          <w:sz w:val="32"/>
          <w:lang w:eastAsia="ru-RU"/>
        </w:rPr>
        <w:t>венцом этой гармонии является</w:t>
      </w:r>
    </w:p>
    <w:p w:rsidR="00AF4793"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r w:rsidR="00B96EDD" w:rsidRPr="00B96EDD">
        <w:rPr>
          <w:rFonts w:ascii="Times New Roman" w:eastAsia="Calibri" w:hAnsi="Times New Roman" w:cs="Times New Roman"/>
          <w:b/>
          <w:kern w:val="2"/>
          <w:sz w:val="32"/>
          <w:lang w:eastAsia="ru-RU"/>
        </w:rPr>
        <w:t>радость творчества»</w:t>
      </w:r>
    </w:p>
    <w:p w:rsidR="00B96EDD" w:rsidRPr="00B96EDD" w:rsidRDefault="00AF4793" w:rsidP="00AF4793">
      <w:pPr>
        <w:suppressAutoHyphens/>
        <w:spacing w:after="0" w:line="240" w:lineRule="auto"/>
        <w:jc w:val="center"/>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r w:rsidRPr="00B96EDD">
        <w:rPr>
          <w:rFonts w:ascii="Times New Roman" w:eastAsia="Calibri" w:hAnsi="Times New Roman" w:cs="Times New Roman"/>
          <w:b/>
          <w:kern w:val="2"/>
          <w:sz w:val="32"/>
          <w:lang w:eastAsia="ru-RU"/>
        </w:rPr>
        <w:t>В.А.Сухомлинский</w:t>
      </w:r>
    </w:p>
    <w:p w:rsidR="00B96EDD" w:rsidRPr="00B96EDD" w:rsidRDefault="00AF4793" w:rsidP="00AF4793">
      <w:pPr>
        <w:suppressAutoHyphens/>
        <w:spacing w:after="0" w:line="240" w:lineRule="auto"/>
        <w:jc w:val="both"/>
        <w:rPr>
          <w:rFonts w:ascii="Times New Roman" w:eastAsia="Calibri" w:hAnsi="Times New Roman" w:cs="Times New Roman"/>
          <w:b/>
          <w:kern w:val="2"/>
          <w:sz w:val="32"/>
          <w:lang w:eastAsia="ru-RU"/>
        </w:rPr>
      </w:pPr>
      <w:r>
        <w:rPr>
          <w:rFonts w:ascii="Times New Roman" w:eastAsia="Calibri" w:hAnsi="Times New Roman" w:cs="Times New Roman"/>
          <w:b/>
          <w:kern w:val="2"/>
          <w:sz w:val="32"/>
          <w:lang w:eastAsia="ru-RU"/>
        </w:rPr>
        <w:t xml:space="preserve">                                                                                              </w:t>
      </w:r>
    </w:p>
    <w:p w:rsidR="00B96EDD" w:rsidRPr="00B96EDD" w:rsidRDefault="00B96EDD" w:rsidP="00AF4793">
      <w:pPr>
        <w:suppressAutoHyphens/>
        <w:jc w:val="both"/>
        <w:rPr>
          <w:rFonts w:ascii="Calibri" w:eastAsia="Calibri" w:hAnsi="Calibri" w:cs="Times New Roman"/>
          <w:kern w:val="2"/>
          <w:lang w:eastAsia="ar-SA"/>
        </w:rPr>
      </w:pPr>
    </w:p>
    <w:p w:rsidR="00B96EDD" w:rsidRPr="00425106" w:rsidRDefault="00425106" w:rsidP="00425106">
      <w:pPr>
        <w:pStyle w:val="a9"/>
        <w:spacing w:line="276" w:lineRule="auto"/>
        <w:jc w:val="both"/>
        <w:rPr>
          <w:rFonts w:ascii="Times New Roman" w:hAnsi="Times New Roman" w:cs="Times New Roman"/>
          <w:kern w:val="2"/>
          <w:sz w:val="28"/>
          <w:szCs w:val="28"/>
          <w:lang w:eastAsia="ar-SA"/>
        </w:rPr>
      </w:pPr>
      <w:r>
        <w:rPr>
          <w:rFonts w:ascii="Times New Roman" w:hAnsi="Times New Roman" w:cs="Times New Roman"/>
          <w:kern w:val="2"/>
          <w:sz w:val="28"/>
          <w:szCs w:val="28"/>
          <w:lang w:eastAsia="ar-SA"/>
        </w:rPr>
        <w:t xml:space="preserve">     </w:t>
      </w:r>
      <w:r w:rsidR="00B96EDD" w:rsidRPr="00425106">
        <w:rPr>
          <w:rFonts w:ascii="Times New Roman" w:hAnsi="Times New Roman" w:cs="Times New Roman"/>
          <w:kern w:val="2"/>
          <w:sz w:val="28"/>
          <w:szCs w:val="28"/>
          <w:lang w:eastAsia="ar-SA"/>
        </w:rPr>
        <w:t>Под здоровьесберегающими технологиями следует понимать систему мер по охране и укреплению здоровья учащихся, в которой учтены важнейшие характеристики  образовательной среды и условия жизни ребенка,  влияющие на его здоровье. Они представляют собой совокупность принципов, приемов, методов педагогической работы, дополняющих традиционные технологии обучения, воспитания, развития. Научная организация работы по сохранению здоровья учащихся представляет следующую систематизацию здоровьесберегающих технологий:</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Санитарно-гигиенические;</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Медико-профилактические;</w:t>
      </w:r>
    </w:p>
    <w:p w:rsidR="00B96EDD" w:rsidRPr="00B96EDD" w:rsidRDefault="00B96EDD" w:rsidP="00AF4793">
      <w:pPr>
        <w:suppressAutoHyphens/>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*Педагогические(организационно-педагогические,</w:t>
      </w:r>
      <w:r w:rsidR="00AF4793">
        <w:rPr>
          <w:rFonts w:ascii="Times New Roman" w:eastAsia="Calibri" w:hAnsi="Times New Roman" w:cs="Times New Roman"/>
          <w:kern w:val="2"/>
          <w:sz w:val="28"/>
          <w:szCs w:val="28"/>
          <w:lang w:eastAsia="ar-SA"/>
        </w:rPr>
        <w:t xml:space="preserve">психолого-педагогические,  </w:t>
      </w:r>
      <w:r w:rsidRPr="00B96EDD">
        <w:rPr>
          <w:rFonts w:ascii="Times New Roman" w:eastAsia="Calibri" w:hAnsi="Times New Roman" w:cs="Times New Roman"/>
          <w:kern w:val="2"/>
          <w:sz w:val="28"/>
          <w:szCs w:val="28"/>
          <w:lang w:eastAsia="ar-SA"/>
        </w:rPr>
        <w:t xml:space="preserve"> </w:t>
      </w:r>
      <w:r w:rsidR="00AF4793">
        <w:rPr>
          <w:rFonts w:ascii="Times New Roman" w:eastAsia="Calibri" w:hAnsi="Times New Roman" w:cs="Times New Roman"/>
          <w:kern w:val="2"/>
          <w:sz w:val="28"/>
          <w:szCs w:val="28"/>
          <w:lang w:eastAsia="ar-SA"/>
        </w:rPr>
        <w:t xml:space="preserve">     </w:t>
      </w:r>
      <w:r w:rsidRPr="00B96EDD">
        <w:rPr>
          <w:rFonts w:ascii="Times New Roman" w:eastAsia="Calibri" w:hAnsi="Times New Roman" w:cs="Times New Roman"/>
          <w:kern w:val="2"/>
          <w:sz w:val="28"/>
          <w:szCs w:val="28"/>
          <w:lang w:eastAsia="ar-SA"/>
        </w:rPr>
        <w:t>информационные, физкультурно-педагогические).</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xml:space="preserve">    В условиях современной природной и социально-экономической ситуации проблема здоровья детей  приобретает глобальный характер. Здоровье детей катастрофически падает и мы вправе поставить вопрос:</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Что для нас важнее – их физическое состояние или обучение?»  Ещё  А. Шопенгауэр говорил: «Здоровье до того перевешивает все остальные блага, что здоровый нищий счастливее больного короля».</w:t>
      </w:r>
    </w:p>
    <w:p w:rsidR="00B96EDD" w:rsidRPr="00B96EDD" w:rsidRDefault="00B96EDD" w:rsidP="00AF4793">
      <w:pPr>
        <w:suppressAutoHyphens/>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xml:space="preserve">    А что происходит в нашей школе сегодня? По данным Минздрава РФ на сегодня каждый пятый школьник имеет хроническую патологию, у половины школьников отмечаются функциональные отклонения. А ведь успешность обучения в школе определяется уровнем состояния здоровья, с которым ребёнок пришёл в первый класс. Однако результаты медицинских осмотров детей говорят о том, что 80% первоклассников имеют различные нарушения в состоянии здоровья.</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lastRenderedPageBreak/>
        <w:t xml:space="preserve">   Вышеуказанные факты свидетельствуют о том, что необходима специальная работа школы по сохранению и укреплению здоровья учащихся.</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xml:space="preserve">   В системе образования накоплен определённый опыт реализации здоровьесберегающих технологий. Наиболее разработанной системой здоровьесбережения в образовательном процессе начальной школы является технология В.Ф.Базарного, включающая в себя: основу телесной вертикали и телесно-моторную активность, использование конторок, режим смены динамических поз, реализацию специальных упражнений и таблиц, снимающих зрительное утомление.</w:t>
      </w:r>
    </w:p>
    <w:p w:rsidR="00B96EDD" w:rsidRPr="00B96EDD" w:rsidRDefault="00B96EDD" w:rsidP="00AF4793">
      <w:pPr>
        <w:spacing w:after="0"/>
        <w:jc w:val="both"/>
        <w:rPr>
          <w:rFonts w:ascii="Times New Roman" w:eastAsia="Times New Roman" w:hAnsi="Times New Roman" w:cs="Times New Roman"/>
          <w:sz w:val="28"/>
          <w:szCs w:val="28"/>
          <w:vertAlign w:val="superscript"/>
          <w:lang w:eastAsia="ru-RU"/>
        </w:rPr>
      </w:pP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Изучив методику В.Ф.Базарного по охране и укреплению здоровья детей, я приняла во внимание, что формирование у учащихся тонко координированных зрительно-ручных движений облегчается на фоне активизации функционального состояния организма, в том числе общего чувства равновесия и координации. При этом одним из наиболее эффективных методов такой активизации является периодическая смена поз, в частности перевод детей из позы сидя в позу стоя.  Применяя технологии В.Ф.Базарного, могу сделать вывод: дети отличаются свободой суждений, наблюдается повышенный интерес к изучаемым предметам, увеличения объёма выполняемых работ в классе.</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В.Ф.Базарный называет ещё одну из биологических предпосылок нормального развития – это пространство. Пространство, говорит он,- это высшая свобода моторики. В Тибетской медицине, например, пространству отведена главная роль в развитии человека. А что мы делаем? Мы заключаем детей с 6-7 лет в бетонные тупики.  И ещё в 30- сантиметровые книжные тупики. Вне пространства дети впадают в состояние хронической угнетённости. Не говоря уже о чёрно-белой палитре большинства наших книг. А мозг человека, и в первую очередь ребёнка, настроен на многоцветье.  Сильное впечатление производит на меня идея В.Ф.Базарного об экологическом букваре – это натянутое на стену полотно (2 Х 3 м). На нём изображается сельский пейзаж: река, уходящая за горизонт, берёза, вдали – село. Экологическая стенка меняется с приходом нового времени года - осень, зима, весна, лето. </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А как же использовать зрительно - пространственную активность в режиме школьного урока у нас в классе, когда нет таких условий? Достигается это за счёт максимального удаления от глаз ребёнка учебного дидактического  материала. Предъявляемый дидактический материал может быть  маленьких </w:t>
      </w:r>
      <w:r w:rsidRPr="00B96EDD">
        <w:rPr>
          <w:rFonts w:ascii="Times New Roman" w:eastAsia="Calibri" w:hAnsi="Times New Roman" w:cs="Times New Roman"/>
          <w:kern w:val="2"/>
          <w:sz w:val="28"/>
          <w:szCs w:val="28"/>
          <w:lang w:eastAsia="ar-SA"/>
        </w:rPr>
        <w:lastRenderedPageBreak/>
        <w:t>размеров .  Дети всматриваются вдаль и тем самым снимают напряжение с глазных мышц.</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Способствует расширению зрительно - двигательной активности и проведение физкультминуток для глаз с помощью расположенных в пространстве ориентиров. Физкультминутки выполняются через 5-7 минут напряжённого зрительного труда.</w:t>
      </w: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 xml:space="preserve">    Какие же ориентиры я использую на уроках?</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1.Разного рода траектории, по  которым дети « бегают» глазами. Например, на листе ватмана изображаются какие-либо цветные фигуры (овалы, восьмёрки, зигзаги, спирали), толщина линии 1см. </w:t>
      </w:r>
      <w:r w:rsidRPr="00AF4793">
        <w:rPr>
          <w:rFonts w:ascii="Times New Roman" w:eastAsia="Calibri" w:hAnsi="Times New Roman" w:cs="Times New Roman"/>
          <w:b/>
          <w:kern w:val="2"/>
          <w:sz w:val="28"/>
          <w:szCs w:val="28"/>
          <w:lang w:eastAsia="ar-SA"/>
        </w:rPr>
        <w:t>(рис. 1)</w:t>
      </w:r>
    </w:p>
    <w:p w:rsidR="00AF4793"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2. Бумажные офтальмотренажёры  (Офтальмотренажёр -  это специальный прибор, подающий световые и звуковые сигналы (серый фон книжного текста, способствуя накоплению следовых впечатлений в коре головного мозга, оказывается одним из факторов, поддерживающих утомляемость школьников). Одним из наиболее эффективных средств снятия таких следовых впечатлений являются импульсивные цветовые вспышки.)                     1) Тарелки с разноцветными кружками </w:t>
      </w:r>
      <w:r w:rsidRPr="00AF4793">
        <w:rPr>
          <w:rFonts w:ascii="Times New Roman" w:eastAsia="Calibri" w:hAnsi="Times New Roman" w:cs="Times New Roman"/>
          <w:b/>
          <w:kern w:val="2"/>
          <w:sz w:val="28"/>
          <w:szCs w:val="28"/>
          <w:lang w:eastAsia="ar-SA"/>
        </w:rPr>
        <w:t>(рис.2).</w:t>
      </w:r>
      <w:r w:rsidRPr="00B96EDD">
        <w:rPr>
          <w:rFonts w:ascii="Times New Roman" w:eastAsia="Calibri" w:hAnsi="Times New Roman" w:cs="Times New Roman"/>
          <w:kern w:val="2"/>
          <w:sz w:val="28"/>
          <w:szCs w:val="28"/>
          <w:lang w:eastAsia="ar-SA"/>
        </w:rPr>
        <w:t xml:space="preserve"> Задания: найди две одинаковые тарелки; найди такую тарелку, где есть цвет, который  в других не повторяется.                                                                                                                      2) Пирамидки </w:t>
      </w:r>
      <w:r w:rsidRPr="00AF4793">
        <w:rPr>
          <w:rFonts w:ascii="Times New Roman" w:eastAsia="Calibri" w:hAnsi="Times New Roman" w:cs="Times New Roman"/>
          <w:b/>
          <w:kern w:val="2"/>
          <w:sz w:val="28"/>
          <w:szCs w:val="28"/>
          <w:lang w:eastAsia="ar-SA"/>
        </w:rPr>
        <w:t xml:space="preserve">(рис.3). </w:t>
      </w:r>
      <w:r w:rsidRPr="00B96EDD">
        <w:rPr>
          <w:rFonts w:ascii="Times New Roman" w:eastAsia="Calibri" w:hAnsi="Times New Roman" w:cs="Times New Roman"/>
          <w:kern w:val="2"/>
          <w:sz w:val="28"/>
          <w:szCs w:val="28"/>
          <w:lang w:eastAsia="ar-SA"/>
        </w:rPr>
        <w:t xml:space="preserve">Задания: найди глазами две одинаковые пирамидки; сосчитай, сколько во всех пирамидках колец красных, чёрных, зелёных и т.д.; сколько у пирамидок колпачков красных, зелёных, жёлтых и т. д.; сколько всего колец у всех пирамидок? Сколько всего колпачков? Как быстрее сосчитать? Сложи пирамидки друг на друга в две группы. В первой группе пирамидок в 2 раза  больше, чем во  второй. Сколько пирамидок во второй группе? Меняя варианты заданий, пирамидки можно использовать довольно часто.    </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3) Цветовые карточки</w:t>
      </w:r>
      <w:r w:rsidR="00AF4793">
        <w:rPr>
          <w:rFonts w:ascii="Times New Roman" w:eastAsia="Calibri" w:hAnsi="Times New Roman" w:cs="Times New Roman"/>
          <w:kern w:val="2"/>
          <w:sz w:val="28"/>
          <w:szCs w:val="28"/>
          <w:lang w:eastAsia="ar-SA"/>
        </w:rPr>
        <w:t>.</w:t>
      </w:r>
      <w:r w:rsidRPr="00B96EDD">
        <w:rPr>
          <w:rFonts w:ascii="Times New Roman" w:eastAsia="Calibri" w:hAnsi="Times New Roman" w:cs="Times New Roman"/>
          <w:kern w:val="2"/>
          <w:sz w:val="28"/>
          <w:szCs w:val="28"/>
          <w:lang w:eastAsia="ar-SA"/>
        </w:rPr>
        <w:t xml:space="preserve"> С помощью таких приёмов развиваются зрительно-моторная реакция, чувство локализации в пространстве, стереоскопическое зрение, различительно-цветовая функция. Учитывается также материал психологического воздействия цвета на ребёнка:</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  белый – ухудшает настроение, вселяет не совсем ответственное отношение ко всему;</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  чёрный – в небольшой дозе сосредотачивает внимание, в большой – вызывает мрачные мысли;</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lastRenderedPageBreak/>
        <w:t xml:space="preserve"> * красный – возбуждает, раздражает;</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голубой -  ухудшает настроение;</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зелёный – улучшает настроение, успокаивает;</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жёлтый – тёплый и весёлый, создаёт хорошее настроение.</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w:t>
      </w:r>
      <w:r w:rsidR="00AF4793" w:rsidRPr="00B96EDD">
        <w:rPr>
          <w:rFonts w:ascii="Times New Roman" w:eastAsia="Calibri" w:hAnsi="Times New Roman" w:cs="Times New Roman"/>
          <w:kern w:val="2"/>
          <w:sz w:val="28"/>
          <w:szCs w:val="28"/>
          <w:lang w:eastAsia="ar-SA"/>
        </w:rPr>
        <w:t>*</w:t>
      </w:r>
      <w:r w:rsidRPr="00B96EDD">
        <w:rPr>
          <w:rFonts w:ascii="Times New Roman" w:eastAsia="Calibri" w:hAnsi="Times New Roman" w:cs="Times New Roman"/>
          <w:kern w:val="2"/>
          <w:sz w:val="28"/>
          <w:szCs w:val="28"/>
          <w:lang w:eastAsia="ar-SA"/>
        </w:rPr>
        <w:t xml:space="preserve"> коричневый – в сочетании с яркими цветами создаёт уют, без  сочетания указанных цветов усиливает дискомфорт, сужает кругозор, вызывает печаль, сон, депрессию.</w:t>
      </w:r>
    </w:p>
    <w:p w:rsidR="00B96EDD" w:rsidRPr="00B96EDD" w:rsidRDefault="00B96EDD" w:rsidP="00AF4793">
      <w:pPr>
        <w:suppressAutoHyphens/>
        <w:spacing w:after="0"/>
        <w:jc w:val="both"/>
        <w:rPr>
          <w:rFonts w:ascii="Times New Roman" w:eastAsia="Calibri" w:hAnsi="Times New Roman" w:cs="Times New Roman"/>
          <w:sz w:val="28"/>
          <w:szCs w:val="28"/>
          <w:lang w:eastAsia="ru-RU"/>
        </w:rPr>
      </w:pPr>
      <w:r w:rsidRPr="00B96EDD">
        <w:rPr>
          <w:rFonts w:ascii="Times New Roman" w:eastAsia="Calibri" w:hAnsi="Times New Roman" w:cs="Times New Roman"/>
          <w:kern w:val="2"/>
          <w:sz w:val="28"/>
          <w:szCs w:val="28"/>
          <w:lang w:eastAsia="ar-SA"/>
        </w:rPr>
        <w:t>Изучив данные  о физиологической возможности каждого ребёнка, провожудифференцированные физкультминутки. Для повышения умственной работоспособности детей, предупреждения преждевременного наступления утомления и снятия у них мышечного статического напряжения, необходимо проводить физкультминутки, примерно через 10-15 минут от начала урока или с развитием первой фазы умственного утомления у значительной части учащихся класса.</w:t>
      </w:r>
      <w:r w:rsidRPr="00B96EDD">
        <w:rPr>
          <w:rFonts w:ascii="Times New Roman" w:eastAsia="Calibri" w:hAnsi="Times New Roman" w:cs="Times New Roman"/>
          <w:sz w:val="28"/>
          <w:szCs w:val="28"/>
          <w:lang w:eastAsia="ru-RU"/>
        </w:rPr>
        <w:t xml:space="preserve"> В состав физкультминуток можно включать комплексы, состоящие из 4-6 упражнений, 2-3 из них должны целенаправленно формировать осанку, 2-3 – для плечевого пояса, рук и туловища, упражнения для ног. Во время проведения физкультминуток учащиеся могут сидеть за партой или стоять около нее, находиться у классной доски или в проходах между партами, стоять в кругу, врассыпную, в парах.</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Физкультминутки надо проводить, учитывая специфику предмета, зачастую с музыкальным сопровождением, с элементами самомассажа и другими  средствами, помогающими восстановить оперативную работоспособность.</w:t>
      </w: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1. Упражнения для улучшения осанки.</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1)  и.п.- о.с. Принять правильное положение, зафиксировать его;</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2)  ходьба с правильной осанкой;</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3)  ходьба с высоко поднятыми руками;</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4)  ходьба на носках, разводя руки и сдвигая лопатки (30 сек.)</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5)  лёгкий бег на носках.</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 xml:space="preserve">2. Упражнения для профилактики плоскостопия.   </w:t>
      </w: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Times New Roman" w:hAnsi="Times New Roman" w:cs="Times New Roman"/>
          <w:sz w:val="28"/>
          <w:szCs w:val="28"/>
          <w:lang w:eastAsia="ru-RU"/>
        </w:rPr>
        <w:t>1)  и.п.- стоя на наружных сводах стоп, полуприсед</w:t>
      </w:r>
      <w:r w:rsidR="00AF4793">
        <w:rPr>
          <w:rFonts w:ascii="Times New Roman" w:eastAsia="Times New Roman" w:hAnsi="Times New Roman" w:cs="Times New Roman"/>
          <w:sz w:val="28"/>
          <w:szCs w:val="28"/>
          <w:lang w:eastAsia="ru-RU"/>
        </w:rPr>
        <w:t xml:space="preserve"> </w:t>
      </w:r>
      <w:r w:rsidRPr="00B96EDD">
        <w:rPr>
          <w:rFonts w:ascii="Times New Roman" w:eastAsia="Times New Roman" w:hAnsi="Times New Roman" w:cs="Times New Roman"/>
          <w:sz w:val="28"/>
          <w:szCs w:val="28"/>
          <w:lang w:eastAsia="ru-RU"/>
        </w:rPr>
        <w:t>(4-5раз).</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2)  и.п. – стоя носками внутрь, пятками наружу, подняться на носки. Вернуться в и.п.(4-5 раз)</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3. Упражнения психологической саморегуляции (аутотренинг ).</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lastRenderedPageBreak/>
        <w:t>1)  «На лугу»;</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2)  «Волшебный цветок добра»;</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3)  «Водопад»;</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4)  «У моря»;</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5)  «Золотая рыбка»;</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6)  «Янтарный замок»;</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7)  «Танец рыбки»;</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8)  «Путешествие на облаке»;</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9)  «Сила улыбки» и т.д.</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4. Некоторые приёмы самомассажа, точечный массаж.</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лицо</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Закройте глаза и поглаживайте лицо ладонью. Ведите её от центра лба к вискам – 3 раза, от носа по скулам – 3 раза и ото рта по линии челюсти тоже 3 раза.</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голова</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Переберите волосы руками, мягко потянув все корни. Проделайте это по всей голове в умеренном темпе.</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5. Пальчиковая гимнастика.</w:t>
      </w: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kern w:val="2"/>
          <w:sz w:val="28"/>
          <w:szCs w:val="28"/>
          <w:lang w:eastAsia="ar-SA"/>
        </w:rPr>
        <w:t>1) «Капуста»</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Мы капусту рубим-рубим,</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Мы капусту солим-солим,</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Мы капусту трём-трём,</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Мы капусту жмём-жмём.</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(Движения прямыми ладонями вверх-вниз, поочерёдное поглаживание подушечек пальцев, потирать кулачок о кулачок.Сжимать и разжимать кулачки.)</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2) «Кисточка»</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Мягкой кисточкой покрашу</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Стульчик, стол и кошку Машу.</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xml:space="preserve">(Соединить все подушечки пальцев руки и движениями пальцев и запястья раскачивать кисть справа налево и наоборот. Вправо-пальцы раздвигать. Влево – мягко соединять подушечки пальцев.) </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xml:space="preserve">3) «Человечек»                                                </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«Топ-топ-топ!» - топают ножки.</w:t>
      </w:r>
    </w:p>
    <w:p w:rsidR="00B96EDD" w:rsidRPr="00B96EDD" w:rsidRDefault="00B96EDD" w:rsidP="00AF4793">
      <w:pPr>
        <w:suppressAutoHyphens/>
        <w:jc w:val="both"/>
        <w:rPr>
          <w:rFonts w:ascii="Times New Roman" w:eastAsia="Times New Roman" w:hAnsi="Times New Roman" w:cs="Times New Roman"/>
          <w:sz w:val="28"/>
          <w:szCs w:val="28"/>
          <w:u w:val="single"/>
          <w:lang w:eastAsia="ru-RU"/>
        </w:rPr>
      </w:pPr>
      <w:r w:rsidRPr="00B96EDD">
        <w:rPr>
          <w:rFonts w:ascii="Times New Roman" w:eastAsia="Times New Roman" w:hAnsi="Times New Roman" w:cs="Times New Roman"/>
          <w:sz w:val="28"/>
          <w:szCs w:val="28"/>
          <w:lang w:eastAsia="ru-RU"/>
        </w:rPr>
        <w:lastRenderedPageBreak/>
        <w:t xml:space="preserve"> Мальчик ходит по дорожке.                                                                       (Указательный и средний пальцы правой (затем левой) руки «ходят» по столу) и т.д.</w:t>
      </w: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6. Упражнения для глаз.</w:t>
      </w:r>
    </w:p>
    <w:p w:rsidR="00B96EDD" w:rsidRPr="00B96EDD"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Times New Roman" w:hAnsi="Times New Roman" w:cs="Times New Roman"/>
          <w:sz w:val="28"/>
          <w:szCs w:val="28"/>
          <w:lang w:eastAsia="ru-RU"/>
        </w:rPr>
        <w:t>1) Смотреть на кончик носа до тех пор, пока не возникнет чувство усталости. Затем расслабиться на 5-6 секунд.</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2) Сидя за столом, расслабиться и медленно подвигать глазами слева направо. Затем справа налево. Повторить по 3 раза в каждую сторону.</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3) Медленно переводить взгляд вверх-вниз, затем наоборот. Повторить 3 раза.</w:t>
      </w:r>
    </w:p>
    <w:p w:rsidR="00B96EDD" w:rsidRPr="00B96EDD" w:rsidRDefault="00B96EDD" w:rsidP="00AF4793">
      <w:pPr>
        <w:tabs>
          <w:tab w:val="left" w:pos="495"/>
        </w:tabs>
        <w:spacing w:after="0"/>
        <w:jc w:val="both"/>
        <w:rPr>
          <w:rFonts w:ascii="Times New Roman" w:eastAsia="Times New Roman" w:hAnsi="Times New Roman" w:cs="Times New Roman"/>
          <w:sz w:val="28"/>
          <w:szCs w:val="28"/>
          <w:lang w:eastAsia="ru-RU"/>
        </w:rPr>
      </w:pP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4)Учащиеся стоят возле парт. Вначале они выполняют наклон в правую сторону и при этом подмигивают правым глазом, затем они выполняют наклон в левую сторону и подмигивают левым глазом.</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5) Хорошенько потрите ладони, положите их на глаза. Локтями обопритесь на край стола, позвоночник держите прямым. В таком состоянии расслабьтесь, двигайтесь зрачками максимально вверх-вниз, вправо-влево, обводите круги по часовой стрелке и против часовой стрелки, «пишите» зрачками свое имя.</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p>
    <w:p w:rsidR="00B96EDD" w:rsidRPr="00B96EDD" w:rsidRDefault="00B96EDD" w:rsidP="00AF4793">
      <w:pPr>
        <w:suppressAutoHyphens/>
        <w:spacing w:after="0"/>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7. Дыхательная гимнастика.</w:t>
      </w:r>
    </w:p>
    <w:p w:rsidR="00B96EDD" w:rsidRPr="00AF4793" w:rsidRDefault="00B96EDD" w:rsidP="00AF4793">
      <w:pPr>
        <w:pStyle w:val="a9"/>
        <w:rPr>
          <w:rFonts w:ascii="Times New Roman" w:hAnsi="Times New Roman" w:cs="Times New Roman"/>
          <w:kern w:val="2"/>
          <w:sz w:val="28"/>
          <w:szCs w:val="28"/>
          <w:lang w:eastAsia="ar-SA"/>
        </w:rPr>
      </w:pPr>
      <w:r w:rsidRPr="00AF4793">
        <w:rPr>
          <w:rFonts w:ascii="Times New Roman" w:hAnsi="Times New Roman" w:cs="Times New Roman"/>
          <w:kern w:val="2"/>
          <w:sz w:val="28"/>
          <w:szCs w:val="28"/>
          <w:lang w:eastAsia="ar-SA"/>
        </w:rPr>
        <w:t>1) «Часы»</w:t>
      </w:r>
    </w:p>
    <w:p w:rsidR="00B96EDD" w:rsidRPr="00AF4793" w:rsidRDefault="00B96EDD" w:rsidP="00AF4793">
      <w:pPr>
        <w:pStyle w:val="a9"/>
        <w:rPr>
          <w:rFonts w:ascii="Times New Roman" w:hAnsi="Times New Roman" w:cs="Times New Roman"/>
          <w:kern w:val="2"/>
          <w:sz w:val="28"/>
          <w:szCs w:val="28"/>
          <w:lang w:eastAsia="ar-SA"/>
        </w:rPr>
      </w:pPr>
      <w:r w:rsidRPr="00AF4793">
        <w:rPr>
          <w:rFonts w:ascii="Times New Roman" w:hAnsi="Times New Roman" w:cs="Times New Roman"/>
          <w:kern w:val="2"/>
          <w:sz w:val="28"/>
          <w:szCs w:val="28"/>
          <w:lang w:eastAsia="ar-SA"/>
        </w:rPr>
        <w:t>И.п. – стоя, ноги слегка расставлены</w:t>
      </w:r>
      <w:r w:rsidRPr="00AF4793">
        <w:rPr>
          <w:rFonts w:ascii="Times New Roman" w:hAnsi="Times New Roman" w:cs="Times New Roman"/>
          <w:kern w:val="2"/>
          <w:sz w:val="28"/>
          <w:szCs w:val="28"/>
          <w:lang w:eastAsia="ar-SA"/>
        </w:rPr>
        <w:br/>
        <w:t>1 – взмах руками вперед – «тик» (вдох)</w:t>
      </w:r>
      <w:r w:rsidRPr="00AF4793">
        <w:rPr>
          <w:rFonts w:ascii="Times New Roman" w:hAnsi="Times New Roman" w:cs="Times New Roman"/>
          <w:kern w:val="2"/>
          <w:sz w:val="28"/>
          <w:szCs w:val="28"/>
          <w:lang w:eastAsia="ar-SA"/>
        </w:rPr>
        <w:br/>
        <w:t>2 - взмах руками назад – «так» (выдох)</w:t>
      </w:r>
    </w:p>
    <w:p w:rsidR="00B96EDD" w:rsidRPr="00AF4793" w:rsidRDefault="00B96EDD" w:rsidP="00AF4793">
      <w:pPr>
        <w:pStyle w:val="a9"/>
        <w:rPr>
          <w:rFonts w:ascii="Times New Roman" w:hAnsi="Times New Roman" w:cs="Times New Roman"/>
          <w:kern w:val="2"/>
          <w:sz w:val="28"/>
          <w:szCs w:val="28"/>
          <w:lang w:eastAsia="ar-SA"/>
        </w:rPr>
      </w:pPr>
    </w:p>
    <w:p w:rsidR="00B96EDD" w:rsidRPr="00AF4793" w:rsidRDefault="00B96EDD" w:rsidP="00AF4793">
      <w:pPr>
        <w:pStyle w:val="a9"/>
        <w:rPr>
          <w:rFonts w:ascii="Times New Roman" w:hAnsi="Times New Roman" w:cs="Times New Roman"/>
          <w:kern w:val="2"/>
          <w:sz w:val="28"/>
          <w:szCs w:val="28"/>
          <w:lang w:eastAsia="ar-SA"/>
        </w:rPr>
      </w:pPr>
      <w:r w:rsidRPr="00AF4793">
        <w:rPr>
          <w:rFonts w:ascii="Times New Roman" w:hAnsi="Times New Roman" w:cs="Times New Roman"/>
          <w:kern w:val="2"/>
          <w:sz w:val="28"/>
          <w:szCs w:val="28"/>
          <w:lang w:eastAsia="ar-SA"/>
        </w:rPr>
        <w:t>2) «Насос»</w:t>
      </w:r>
    </w:p>
    <w:p w:rsidR="00B96EDD" w:rsidRPr="00AF4793" w:rsidRDefault="00B96EDD" w:rsidP="00AF4793">
      <w:pPr>
        <w:pStyle w:val="a9"/>
        <w:rPr>
          <w:rFonts w:ascii="Times New Roman" w:hAnsi="Times New Roman" w:cs="Times New Roman"/>
          <w:kern w:val="2"/>
          <w:sz w:val="28"/>
          <w:szCs w:val="28"/>
          <w:lang w:eastAsia="ar-SA"/>
        </w:rPr>
      </w:pPr>
      <w:r w:rsidRPr="00AF4793">
        <w:rPr>
          <w:rFonts w:ascii="Times New Roman" w:hAnsi="Times New Roman" w:cs="Times New Roman"/>
          <w:kern w:val="2"/>
          <w:sz w:val="28"/>
          <w:szCs w:val="28"/>
          <w:lang w:eastAsia="ar-SA"/>
        </w:rPr>
        <w:t xml:space="preserve">Накачаем мы воды, </w:t>
      </w:r>
      <w:r w:rsidRPr="00AF4793">
        <w:rPr>
          <w:rFonts w:ascii="Times New Roman" w:hAnsi="Times New Roman" w:cs="Times New Roman"/>
          <w:kern w:val="2"/>
          <w:sz w:val="28"/>
          <w:szCs w:val="28"/>
          <w:lang w:eastAsia="ar-SA"/>
        </w:rPr>
        <w:br/>
        <w:t>Чтобы поливать цветы.</w:t>
      </w:r>
      <w:r w:rsidRPr="00AF4793">
        <w:rPr>
          <w:rFonts w:ascii="Times New Roman" w:hAnsi="Times New Roman" w:cs="Times New Roman"/>
          <w:kern w:val="2"/>
          <w:sz w:val="28"/>
          <w:szCs w:val="28"/>
          <w:lang w:eastAsia="ar-SA"/>
        </w:rPr>
        <w:br/>
        <w:t xml:space="preserve">(1 -  наклон туловища в правую сторону (вдох); </w:t>
      </w:r>
      <w:r w:rsidRPr="00AF4793">
        <w:rPr>
          <w:rFonts w:ascii="Times New Roman" w:hAnsi="Times New Roman" w:cs="Times New Roman"/>
          <w:kern w:val="2"/>
          <w:sz w:val="28"/>
          <w:szCs w:val="28"/>
          <w:lang w:eastAsia="ar-SA"/>
        </w:rPr>
        <w:br/>
        <w:t>2 – руки скользят, при этом громко произносить звук «с-с-с» (выдох).)</w:t>
      </w:r>
    </w:p>
    <w:p w:rsidR="00B96EDD" w:rsidRPr="00AF4793" w:rsidRDefault="00B96EDD" w:rsidP="00AF4793">
      <w:pPr>
        <w:pStyle w:val="a9"/>
        <w:rPr>
          <w:rFonts w:ascii="Times New Roman" w:hAnsi="Times New Roman" w:cs="Times New Roman"/>
          <w:kern w:val="2"/>
          <w:sz w:val="28"/>
          <w:szCs w:val="28"/>
          <w:lang w:eastAsia="ar-SA"/>
        </w:rPr>
      </w:pPr>
    </w:p>
    <w:p w:rsidR="00B96EDD" w:rsidRPr="00AF4793" w:rsidRDefault="00B96EDD" w:rsidP="00AF4793">
      <w:pPr>
        <w:pStyle w:val="a9"/>
        <w:rPr>
          <w:rFonts w:ascii="Times New Roman" w:hAnsi="Times New Roman" w:cs="Times New Roman"/>
          <w:kern w:val="2"/>
          <w:sz w:val="28"/>
          <w:szCs w:val="28"/>
          <w:lang w:eastAsia="ru-RU"/>
        </w:rPr>
      </w:pPr>
      <w:r w:rsidRPr="00AF4793">
        <w:rPr>
          <w:rFonts w:ascii="Times New Roman" w:hAnsi="Times New Roman" w:cs="Times New Roman"/>
          <w:kern w:val="2"/>
          <w:sz w:val="28"/>
          <w:szCs w:val="28"/>
          <w:lang w:eastAsia="ru-RU"/>
        </w:rPr>
        <w:t>3) «Дыхание»</w:t>
      </w:r>
    </w:p>
    <w:p w:rsidR="00B96EDD" w:rsidRPr="00AF4793" w:rsidRDefault="00B96EDD" w:rsidP="00AF4793">
      <w:pPr>
        <w:pStyle w:val="a9"/>
        <w:rPr>
          <w:rFonts w:ascii="Times New Roman" w:hAnsi="Times New Roman" w:cs="Times New Roman"/>
          <w:kern w:val="2"/>
          <w:lang w:eastAsia="ru-RU"/>
        </w:rPr>
      </w:pPr>
      <w:r w:rsidRPr="00AF4793">
        <w:rPr>
          <w:rFonts w:ascii="Times New Roman" w:hAnsi="Times New Roman" w:cs="Times New Roman"/>
          <w:kern w:val="2"/>
          <w:sz w:val="28"/>
          <w:szCs w:val="28"/>
          <w:lang w:eastAsia="ar-SA"/>
        </w:rPr>
        <w:t>Подыши одной ноздрей,</w:t>
      </w:r>
      <w:r w:rsidRPr="00AF4793">
        <w:rPr>
          <w:rFonts w:ascii="Times New Roman" w:hAnsi="Times New Roman" w:cs="Times New Roman"/>
          <w:kern w:val="2"/>
          <w:sz w:val="28"/>
          <w:szCs w:val="28"/>
          <w:lang w:eastAsia="ar-SA"/>
        </w:rPr>
        <w:br/>
        <w:t xml:space="preserve">И придет к тебе покой. </w:t>
      </w:r>
      <w:r w:rsidRPr="00AF4793">
        <w:rPr>
          <w:rFonts w:ascii="Times New Roman" w:hAnsi="Times New Roman" w:cs="Times New Roman"/>
          <w:kern w:val="2"/>
          <w:sz w:val="28"/>
          <w:szCs w:val="28"/>
          <w:lang w:eastAsia="ar-SA"/>
        </w:rPr>
        <w:br/>
      </w:r>
      <w:r w:rsidRPr="00AF4793">
        <w:rPr>
          <w:rFonts w:ascii="Times New Roman" w:hAnsi="Times New Roman" w:cs="Times New Roman"/>
          <w:kern w:val="2"/>
          <w:sz w:val="28"/>
          <w:szCs w:val="28"/>
          <w:lang w:eastAsia="ru-RU"/>
        </w:rPr>
        <w:t>( И.п.- о.с. 1 – правую ноздрю закрыть указательным пальцем пр. руки, левой ноздрей делать тихий, продолжительный вдох;</w:t>
      </w:r>
      <w:r w:rsidRPr="00AF4793">
        <w:rPr>
          <w:rFonts w:ascii="Times New Roman" w:hAnsi="Times New Roman" w:cs="Times New Roman"/>
          <w:kern w:val="2"/>
          <w:sz w:val="28"/>
          <w:szCs w:val="28"/>
          <w:lang w:eastAsia="ru-RU"/>
        </w:rPr>
        <w:br/>
        <w:t xml:space="preserve">2 – как только вдох окончен, открыть правую ноздрю, а левую закрыть указательным пальцем левой руки.  Через правую ноздрю делать тихий </w:t>
      </w:r>
      <w:r w:rsidRPr="00AF4793">
        <w:rPr>
          <w:rFonts w:ascii="Times New Roman" w:hAnsi="Times New Roman" w:cs="Times New Roman"/>
          <w:kern w:val="2"/>
          <w:sz w:val="28"/>
          <w:szCs w:val="28"/>
          <w:lang w:eastAsia="ru-RU"/>
        </w:rPr>
        <w:lastRenderedPageBreak/>
        <w:t>продолжительный выдох с максимальным освобождением от воздуха легких и подтягиванием диафрагмы</w:t>
      </w:r>
      <w:r w:rsidRPr="00AF4793">
        <w:rPr>
          <w:rFonts w:ascii="Times New Roman" w:hAnsi="Times New Roman" w:cs="Times New Roman"/>
          <w:kern w:val="2"/>
          <w:lang w:eastAsia="ru-RU"/>
        </w:rPr>
        <w:t xml:space="preserve"> максимально)</w:t>
      </w:r>
    </w:p>
    <w:p w:rsidR="00B96EDD" w:rsidRPr="00AF4793" w:rsidRDefault="00B96EDD" w:rsidP="00AF4793">
      <w:pPr>
        <w:pStyle w:val="a9"/>
        <w:rPr>
          <w:rFonts w:ascii="Times New Roman" w:hAnsi="Times New Roman" w:cs="Times New Roman"/>
          <w:kern w:val="2"/>
          <w:lang w:eastAsia="ar-SA"/>
        </w:rPr>
      </w:pP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Учитель начальных классов может и должен на каждом уроке уделять особое внимание сбережению здоровья детей. Включение в урок специальных методических приёмов и средств в значительной степени обеспечивает выполнение этой задачи и не требует больших материальных и временных затрат.Предлагаю рассмотреть один из методических приёмов: вставки о здоровье на уроках.</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p>
    <w:p w:rsidR="00B96EDD" w:rsidRPr="00B96EDD" w:rsidRDefault="00B96EDD" w:rsidP="00AF4793">
      <w:pPr>
        <w:suppressAutoHyphens/>
        <w:spacing w:after="0"/>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 xml:space="preserve">                                               Математика</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Задачи по анатомии.</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Задача 1. При рождении скелет ребёнка имеет 350 костей, у взрослого человека – 260 костей.</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Вопрос 1. На сколько костей в скелете взрослого  человека  меньше, чем у новорождённого?</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Ответ: с ростом человека количество костей в его скелете уменьшается на 90.   350 – 260 = 90.</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Куда деваются эти кости?</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Они срастаются.</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Вопрос 2. На сколько костей у новорождённого больше, чем у взрослого.</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Ответ: 350 – 260 = 90. При рождении у человека у человека на 90 костей больше, чем у взрослого.</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Вопрос 3. Сколько костей у здорового человека срастаются в течение жизни?</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Ответ: 350 – 260 = 90. В течение жизни у здорового человека 90 костей срастаются.</w:t>
      </w:r>
    </w:p>
    <w:p w:rsidR="00B96EDD" w:rsidRPr="00B96EDD" w:rsidRDefault="00B96EDD" w:rsidP="00AF4793">
      <w:pPr>
        <w:suppressAutoHyphens/>
        <w:spacing w:after="0"/>
        <w:jc w:val="both"/>
        <w:rPr>
          <w:rFonts w:ascii="Times New Roman" w:eastAsia="Calibri" w:hAnsi="Times New Roman" w:cs="Times New Roman"/>
          <w:kern w:val="2"/>
          <w:sz w:val="28"/>
          <w:szCs w:val="28"/>
          <w:lang w:eastAsia="ar-SA"/>
        </w:rPr>
      </w:pPr>
    </w:p>
    <w:p w:rsidR="00B96EDD" w:rsidRPr="00B96EDD" w:rsidRDefault="00B96EDD" w:rsidP="00AF4793">
      <w:pPr>
        <w:suppressAutoHyphens/>
        <w:spacing w:after="0"/>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 xml:space="preserve">                                       Окружающий мир</w:t>
      </w:r>
    </w:p>
    <w:p w:rsidR="00B96EDD" w:rsidRPr="00B96EDD" w:rsidRDefault="00B96EDD" w:rsidP="00AF4793">
      <w:pPr>
        <w:suppressAutoHyphens/>
        <w:spacing w:after="0"/>
        <w:jc w:val="both"/>
        <w:rPr>
          <w:rFonts w:ascii="Times New Roman" w:eastAsia="Calibri" w:hAnsi="Times New Roman" w:cs="Times New Roman"/>
          <w:b/>
          <w:kern w:val="2"/>
          <w:sz w:val="28"/>
          <w:szCs w:val="28"/>
          <w:lang w:eastAsia="ar-SA"/>
        </w:rPr>
      </w:pP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Лекарственные  растения твоего края.</w:t>
      </w:r>
    </w:p>
    <w:p w:rsidR="00B96EDD" w:rsidRPr="00B96EDD" w:rsidRDefault="00B96EDD" w:rsidP="00AF4793">
      <w:pPr>
        <w:suppressAutoHyphens/>
        <w:jc w:val="both"/>
        <w:rPr>
          <w:rFonts w:ascii="Times New Roman" w:eastAsia="Calibri" w:hAnsi="Times New Roman" w:cs="Times New Roman"/>
          <w:kern w:val="2"/>
          <w:sz w:val="28"/>
          <w:szCs w:val="28"/>
          <w:lang w:eastAsia="ar-SA"/>
        </w:rPr>
      </w:pPr>
      <w:r w:rsidRPr="00B96EDD">
        <w:rPr>
          <w:rFonts w:ascii="Times New Roman" w:eastAsia="Calibri" w:hAnsi="Times New Roman" w:cs="Times New Roman"/>
          <w:kern w:val="2"/>
          <w:sz w:val="28"/>
          <w:szCs w:val="28"/>
          <w:lang w:eastAsia="ar-SA"/>
        </w:rPr>
        <w:t xml:space="preserve"> - Природа даёт человеку лекарства. Они растут во дворе, в саду, в лесу, в поле. Это травы, кустарники, деревья. Около 150 видов лекарственных растений признаны научной медициной. Мы можем собрать гербарий лекарственных растений или вырастить аптеку на подоконнике. Подорожник, тысячелистник, крапива, шиповник, черёмуха, берёза, дуб, липа, одуванчик – не перечесть всех природных врачей.</w:t>
      </w:r>
    </w:p>
    <w:p w:rsidR="00AF4793" w:rsidRDefault="00B96EDD" w:rsidP="00AF4793">
      <w:pPr>
        <w:suppressAutoHyphens/>
        <w:jc w:val="both"/>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t xml:space="preserve">                                         </w:t>
      </w:r>
    </w:p>
    <w:p w:rsidR="00B96EDD" w:rsidRPr="00B96EDD" w:rsidRDefault="00B96EDD" w:rsidP="00AF4793">
      <w:pPr>
        <w:suppressAutoHyphens/>
        <w:jc w:val="center"/>
        <w:rPr>
          <w:rFonts w:ascii="Times New Roman" w:eastAsia="Calibri" w:hAnsi="Times New Roman" w:cs="Times New Roman"/>
          <w:b/>
          <w:kern w:val="2"/>
          <w:sz w:val="28"/>
          <w:szCs w:val="28"/>
          <w:lang w:eastAsia="ar-SA"/>
        </w:rPr>
      </w:pPr>
      <w:r w:rsidRPr="00B96EDD">
        <w:rPr>
          <w:rFonts w:ascii="Times New Roman" w:eastAsia="Calibri" w:hAnsi="Times New Roman" w:cs="Times New Roman"/>
          <w:b/>
          <w:kern w:val="2"/>
          <w:sz w:val="28"/>
          <w:szCs w:val="28"/>
          <w:lang w:eastAsia="ar-SA"/>
        </w:rPr>
        <w:lastRenderedPageBreak/>
        <w:t>Русский язык</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1) Списывание текста о здоровье.</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Учитель предлагает учащимся правильно списать с доски   текст:  «Здоровье всего дороже. Без труда нет добра! Терпенье даёт уменье. Терпенье и труд всё перетрут».</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Или такой текст: «Чистота - залог здоровья. Здоровье разум дарит. Кто долго жуёт, тот долго живёт. С курами ложись, с петухами вставай».</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2) Русские народные пословицы – кладовая мудрости народа. Они отражают национальные традиции. Хорошо, если бы дети с раннего возраста «впитывали» их и следовали им.</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xml:space="preserve"> После краткого обсуждения пословицы учитель предлагает повторить её вслух всем вместе.</w:t>
      </w:r>
    </w:p>
    <w:p w:rsid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3) Вежливые слова и здоровье.</w:t>
      </w:r>
    </w:p>
    <w:p w:rsidR="00B96EDD" w:rsidRPr="00B96EDD" w:rsidRDefault="00B96EDD" w:rsidP="00AF4793">
      <w:pPr>
        <w:spacing w:after="0"/>
        <w:jc w:val="both"/>
        <w:rPr>
          <w:rFonts w:ascii="Times New Roman" w:eastAsia="Times New Roman" w:hAnsi="Times New Roman" w:cs="Times New Roman"/>
          <w:sz w:val="28"/>
          <w:szCs w:val="28"/>
          <w:lang w:eastAsia="ru-RU"/>
        </w:rPr>
      </w:pP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Учитель предлагает детям правильно списать с доски написанные там слова: спасибо, пожалуйста, с добрым утром, спокойной ночи. Пусть дети подумают, что общего между этими словами, и продолжат список.</w:t>
      </w:r>
    </w:p>
    <w:p w:rsidR="00B96EDD" w:rsidRPr="00B96EDD" w:rsidRDefault="00B96EDD" w:rsidP="00AF4793">
      <w:pPr>
        <w:suppressAutoHyphens/>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Дети, слова, которые вы написали, называют волшебными. Они добрые, ласковые. Такими становятся и люди, которые их говорят и которые их слышат. Говорите чаще друг другу: « Спасибо». Когда люди здороваются, они желают здоровья, а желания рано или поздно исполняются.</w:t>
      </w:r>
    </w:p>
    <w:p w:rsidR="00B96EDD" w:rsidRPr="00B96EDD" w:rsidRDefault="00B96EDD" w:rsidP="00AF4793">
      <w:pPr>
        <w:suppressAutoHyphens/>
        <w:jc w:val="both"/>
        <w:rPr>
          <w:rFonts w:ascii="Times New Roman" w:eastAsia="Times New Roman" w:hAnsi="Times New Roman" w:cs="Times New Roman"/>
          <w:b/>
          <w:sz w:val="28"/>
          <w:szCs w:val="28"/>
          <w:lang w:eastAsia="ru-RU"/>
        </w:rPr>
      </w:pPr>
      <w:r w:rsidRPr="00B96EDD">
        <w:rPr>
          <w:rFonts w:ascii="Times New Roman" w:eastAsia="Times New Roman" w:hAnsi="Times New Roman" w:cs="Times New Roman"/>
          <w:b/>
          <w:sz w:val="28"/>
          <w:szCs w:val="28"/>
          <w:lang w:eastAsia="ru-RU"/>
        </w:rPr>
        <w:t xml:space="preserve">                                      Литературное чтение</w:t>
      </w:r>
    </w:p>
    <w:p w:rsidR="00B96EDD" w:rsidRPr="00B96EDD" w:rsidRDefault="00B96EDD" w:rsidP="00AF4793">
      <w:pPr>
        <w:suppressAutoHyphens/>
        <w:jc w:val="both"/>
        <w:rPr>
          <w:rFonts w:ascii="Times New Roman" w:eastAsia="Times New Roman" w:hAnsi="Times New Roman" w:cs="Times New Roman"/>
          <w:sz w:val="28"/>
          <w:szCs w:val="28"/>
          <w:lang w:eastAsia="ru-RU"/>
        </w:rPr>
      </w:pPr>
      <w:r w:rsidRPr="00B96EDD">
        <w:rPr>
          <w:rFonts w:ascii="Times New Roman" w:eastAsia="Calibri" w:hAnsi="Times New Roman" w:cs="Times New Roman"/>
          <w:kern w:val="2"/>
          <w:sz w:val="28"/>
          <w:szCs w:val="28"/>
          <w:lang w:eastAsia="ru-RU"/>
        </w:rPr>
        <w:t xml:space="preserve">    Дети любят читать сказки, многие из которых позволяют делать обобщённые выводы о здоровом образе жизни, безопасном поведении.</w:t>
      </w:r>
      <w:r w:rsidRPr="00B96EDD">
        <w:rPr>
          <w:rFonts w:ascii="Times New Roman" w:eastAsia="Times New Roman" w:hAnsi="Times New Roman" w:cs="Times New Roman"/>
          <w:sz w:val="28"/>
          <w:szCs w:val="28"/>
          <w:lang w:eastAsia="ru-RU"/>
        </w:rPr>
        <w:t xml:space="preserve"> Чтение и обсуждение прочитанного сопровождаются выводами о правильной жизни и здоровье.</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1) « Сестрица Алёнушка и братец Иванушка»</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Для питья можно использовать только чистую воду. В открытом водоёме вода не может быть чистой, её надо кипятить.</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Если вода прозрачная, красивая, она чистая?</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Нет. В ней могут быть невидимые глазом живые организмы, микробы, которые вызывают кишечные заболевания.</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xml:space="preserve"> 2) « Колобок».</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xml:space="preserve">  Дети легко и охотно приходят к заключению:</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 Коли мама отпустила погулять на улицу, никуда со двора выходить нельзя, с незнакомыми людьми лучше не общаться.</w:t>
      </w:r>
    </w:p>
    <w:p w:rsidR="00B96EDD" w:rsidRPr="00B96EDD" w:rsidRDefault="00B96EDD" w:rsidP="00AF4793">
      <w:pPr>
        <w:spacing w:after="0"/>
        <w:jc w:val="both"/>
        <w:rPr>
          <w:rFonts w:ascii="Times New Roman" w:eastAsia="Times New Roman" w:hAnsi="Times New Roman" w:cs="Times New Roman"/>
          <w:sz w:val="28"/>
          <w:szCs w:val="28"/>
          <w:lang w:eastAsia="ru-RU"/>
        </w:rPr>
      </w:pP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lastRenderedPageBreak/>
        <w:t>Чтобы сохранение и укрепление здоровья обучающих в начальной школе при стабильных результатах обучения было успешным, необходимо реализовывать следующие условия:</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w:t>
      </w:r>
      <w:r w:rsidRPr="00B96EDD">
        <w:rPr>
          <w:rFonts w:ascii="Times New Roman" w:eastAsia="Times New Roman" w:hAnsi="Times New Roman" w:cs="Times New Roman"/>
          <w:sz w:val="28"/>
          <w:szCs w:val="28"/>
          <w:lang w:eastAsia="ru-RU"/>
        </w:rPr>
        <w:tab/>
        <w:t>выявлять и учитывать показатели здоровья учащихся;</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w:t>
      </w:r>
      <w:r w:rsidRPr="00B96EDD">
        <w:rPr>
          <w:rFonts w:ascii="Times New Roman" w:eastAsia="Times New Roman" w:hAnsi="Times New Roman" w:cs="Times New Roman"/>
          <w:sz w:val="28"/>
          <w:szCs w:val="28"/>
          <w:lang w:eastAsia="ru-RU"/>
        </w:rPr>
        <w:tab/>
        <w:t>правильно организовывать место и время учебной деятельности (например, проводить смену динамических поз);</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w:t>
      </w:r>
      <w:r w:rsidRPr="00B96EDD">
        <w:rPr>
          <w:rFonts w:ascii="Times New Roman" w:eastAsia="Times New Roman" w:hAnsi="Times New Roman" w:cs="Times New Roman"/>
          <w:sz w:val="28"/>
          <w:szCs w:val="28"/>
          <w:lang w:eastAsia="ru-RU"/>
        </w:rPr>
        <w:tab/>
        <w:t>применять здоровьесберегающие технологии, приемлемые в образовательном процессе  данного образовательного учреждения (упражнение для глаз; сочетание разных видов деятельности);</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w:t>
      </w:r>
      <w:r w:rsidRPr="00B96EDD">
        <w:rPr>
          <w:rFonts w:ascii="Times New Roman" w:eastAsia="Times New Roman" w:hAnsi="Times New Roman" w:cs="Times New Roman"/>
          <w:sz w:val="28"/>
          <w:szCs w:val="28"/>
          <w:lang w:eastAsia="ru-RU"/>
        </w:rPr>
        <w:tab/>
        <w:t>создать специальную образовательную прогр</w:t>
      </w:r>
      <w:r w:rsidR="00AF4793">
        <w:rPr>
          <w:rFonts w:ascii="Times New Roman" w:eastAsia="Times New Roman" w:hAnsi="Times New Roman" w:cs="Times New Roman"/>
          <w:sz w:val="28"/>
          <w:szCs w:val="28"/>
          <w:lang w:eastAsia="ru-RU"/>
        </w:rPr>
        <w:t>а</w:t>
      </w:r>
      <w:r w:rsidRPr="00B96EDD">
        <w:rPr>
          <w:rFonts w:ascii="Times New Roman" w:eastAsia="Times New Roman" w:hAnsi="Times New Roman" w:cs="Times New Roman"/>
          <w:sz w:val="28"/>
          <w:szCs w:val="28"/>
          <w:lang w:eastAsia="ru-RU"/>
        </w:rPr>
        <w:t>мму факультативного курса, направленного на мотивацию ЗОЖ;</w:t>
      </w:r>
    </w:p>
    <w:p w:rsidR="00B96EDD" w:rsidRPr="00B96EDD" w:rsidRDefault="00B96EDD" w:rsidP="00AF4793">
      <w:pPr>
        <w:spacing w:after="0"/>
        <w:jc w:val="both"/>
        <w:rPr>
          <w:rFonts w:ascii="Times New Roman" w:eastAsia="Times New Roman" w:hAnsi="Times New Roman" w:cs="Times New Roman"/>
          <w:sz w:val="28"/>
          <w:szCs w:val="28"/>
          <w:lang w:eastAsia="ru-RU"/>
        </w:rPr>
      </w:pPr>
      <w:r w:rsidRPr="00B96EDD">
        <w:rPr>
          <w:rFonts w:ascii="Times New Roman" w:eastAsia="Times New Roman" w:hAnsi="Times New Roman" w:cs="Times New Roman"/>
          <w:sz w:val="28"/>
          <w:szCs w:val="28"/>
          <w:lang w:eastAsia="ru-RU"/>
        </w:rPr>
        <w:t>*</w:t>
      </w:r>
      <w:r w:rsidRPr="00B96EDD">
        <w:rPr>
          <w:rFonts w:ascii="Times New Roman" w:eastAsia="Times New Roman" w:hAnsi="Times New Roman" w:cs="Times New Roman"/>
          <w:sz w:val="28"/>
          <w:szCs w:val="28"/>
          <w:lang w:eastAsia="ru-RU"/>
        </w:rPr>
        <w:tab/>
        <w:t>соблюдать принцип педагогического сотрудничества учителей и родителей по проблемам сохранения и укрепления здоровья учащихся.</w:t>
      </w:r>
    </w:p>
    <w:p w:rsidR="00B96EDD" w:rsidRPr="00B96EDD" w:rsidRDefault="00B96EDD" w:rsidP="00AF4793">
      <w:pPr>
        <w:suppressAutoHyphens/>
        <w:jc w:val="both"/>
        <w:rPr>
          <w:rFonts w:ascii="Times New Roman" w:eastAsia="Calibri" w:hAnsi="Times New Roman" w:cs="Times New Roman"/>
          <w:kern w:val="2"/>
          <w:sz w:val="28"/>
          <w:szCs w:val="28"/>
          <w:lang w:eastAsia="ru-RU"/>
        </w:rPr>
      </w:pPr>
      <w:r w:rsidRPr="00B96EDD">
        <w:rPr>
          <w:rFonts w:ascii="Times New Roman" w:eastAsia="Calibri" w:hAnsi="Times New Roman" w:cs="Times New Roman"/>
          <w:kern w:val="2"/>
          <w:sz w:val="28"/>
          <w:szCs w:val="28"/>
          <w:lang w:eastAsia="ru-RU"/>
        </w:rPr>
        <w:t>Подводя итог, можно сказать, что внедрение в обучение здоровьесберегающей технологии ведет к снижению показателей заболеваемости детей, улучшение психологического климата в детских и педагогических коллективах, активно приобщает родителей школьников к работе по укреплению их здоровья. Хочется закончить словами Г. Доман:</w:t>
      </w:r>
    </w:p>
    <w:p w:rsidR="00B96EDD" w:rsidRPr="00B96EDD" w:rsidRDefault="00B96EDD" w:rsidP="00AF4793">
      <w:pPr>
        <w:suppressAutoHyphens/>
        <w:jc w:val="both"/>
        <w:rPr>
          <w:rFonts w:ascii="Times New Roman" w:eastAsia="Calibri" w:hAnsi="Times New Roman" w:cs="Times New Roman"/>
          <w:b/>
          <w:kern w:val="2"/>
          <w:sz w:val="28"/>
          <w:szCs w:val="28"/>
          <w:lang w:eastAsia="ru-RU"/>
        </w:rPr>
      </w:pPr>
      <w:r w:rsidRPr="00B96EDD">
        <w:rPr>
          <w:rFonts w:ascii="Times New Roman" w:eastAsia="Calibri" w:hAnsi="Times New Roman" w:cs="Times New Roman"/>
          <w:b/>
          <w:kern w:val="2"/>
          <w:sz w:val="28"/>
          <w:szCs w:val="28"/>
          <w:lang w:eastAsia="ru-RU"/>
        </w:rPr>
        <w:t>«Высокоразвитый человеческий интеллект берёт своё начало в человеческих движениях».</w:t>
      </w:r>
    </w:p>
    <w:p w:rsidR="00B96EDD" w:rsidRDefault="00B96EDD" w:rsidP="00AF4793">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AF4793" w:rsidRDefault="00AF4793" w:rsidP="00B96EDD">
      <w:pPr>
        <w:suppressAutoHyphens/>
        <w:rPr>
          <w:rFonts w:ascii="Times New Roman" w:eastAsia="Calibri" w:hAnsi="Times New Roman" w:cs="Times New Roman"/>
          <w:kern w:val="2"/>
          <w:sz w:val="28"/>
          <w:szCs w:val="28"/>
          <w:lang w:eastAsia="ru-RU"/>
        </w:rPr>
      </w:pPr>
    </w:p>
    <w:p w:rsidR="00AF4793" w:rsidRDefault="00AF4793" w:rsidP="00B96EDD">
      <w:pPr>
        <w:suppressAutoHyphens/>
        <w:rPr>
          <w:rFonts w:ascii="Times New Roman" w:eastAsia="Calibri" w:hAnsi="Times New Roman" w:cs="Times New Roman"/>
          <w:kern w:val="2"/>
          <w:sz w:val="28"/>
          <w:szCs w:val="28"/>
          <w:lang w:eastAsia="ru-RU"/>
        </w:rPr>
      </w:pPr>
    </w:p>
    <w:p w:rsidR="00AF4793" w:rsidRDefault="00AF4793" w:rsidP="00B96EDD">
      <w:pPr>
        <w:suppressAutoHyphens/>
        <w:rPr>
          <w:rFonts w:ascii="Times New Roman" w:eastAsia="Calibri" w:hAnsi="Times New Roman" w:cs="Times New Roman"/>
          <w:kern w:val="2"/>
          <w:sz w:val="28"/>
          <w:szCs w:val="28"/>
          <w:lang w:eastAsia="ru-RU"/>
        </w:rPr>
      </w:pPr>
    </w:p>
    <w:p w:rsidR="00AF4793" w:rsidRDefault="00AF4793" w:rsidP="00B96EDD">
      <w:pPr>
        <w:suppressAutoHyphens/>
        <w:rPr>
          <w:rFonts w:ascii="Times New Roman" w:eastAsia="Calibri" w:hAnsi="Times New Roman" w:cs="Times New Roman"/>
          <w:kern w:val="2"/>
          <w:sz w:val="28"/>
          <w:szCs w:val="28"/>
          <w:lang w:eastAsia="ru-RU"/>
        </w:rPr>
      </w:pPr>
    </w:p>
    <w:p w:rsidR="00AF4793" w:rsidRDefault="00AF4793" w:rsidP="00B96EDD">
      <w:pPr>
        <w:suppressAutoHyphens/>
        <w:rPr>
          <w:rFonts w:ascii="Times New Roman" w:eastAsia="Calibri" w:hAnsi="Times New Roman" w:cs="Times New Roman"/>
          <w:kern w:val="2"/>
          <w:sz w:val="28"/>
          <w:szCs w:val="28"/>
          <w:lang w:eastAsia="ru-RU"/>
        </w:rPr>
      </w:pPr>
    </w:p>
    <w:p w:rsidR="00AF4793" w:rsidRDefault="00AF4793" w:rsidP="00B96EDD">
      <w:pPr>
        <w:suppressAutoHyphens/>
        <w:rPr>
          <w:rFonts w:ascii="Times New Roman" w:eastAsia="Calibri" w:hAnsi="Times New Roman" w:cs="Times New Roman"/>
          <w:kern w:val="2"/>
          <w:sz w:val="28"/>
          <w:szCs w:val="28"/>
          <w:lang w:eastAsia="ru-RU"/>
        </w:rPr>
      </w:pPr>
    </w:p>
    <w:p w:rsidR="00AF4793" w:rsidRDefault="00AF4793" w:rsidP="00AF4793">
      <w:pPr>
        <w:suppressAutoHyphens/>
        <w:jc w:val="center"/>
        <w:rPr>
          <w:rFonts w:ascii="Times New Roman" w:eastAsia="Calibri" w:hAnsi="Times New Roman" w:cs="Times New Roman"/>
          <w:kern w:val="2"/>
          <w:sz w:val="28"/>
          <w:szCs w:val="28"/>
          <w:lang w:eastAsia="ru-RU"/>
        </w:rPr>
      </w:pPr>
    </w:p>
    <w:p w:rsidR="00AF4793" w:rsidRDefault="00AF4793" w:rsidP="00AF4793">
      <w:pPr>
        <w:suppressAutoHyphens/>
        <w:jc w:val="center"/>
        <w:rPr>
          <w:rFonts w:ascii="Times New Roman" w:eastAsia="Calibri" w:hAnsi="Times New Roman" w:cs="Times New Roman"/>
          <w:kern w:val="2"/>
          <w:sz w:val="28"/>
          <w:szCs w:val="28"/>
          <w:lang w:eastAsia="ru-RU"/>
        </w:rPr>
      </w:pPr>
    </w:p>
    <w:p w:rsidR="00AF4793" w:rsidRDefault="00AF4793" w:rsidP="00B96EDD">
      <w:pPr>
        <w:suppressAutoHyphens/>
        <w:rPr>
          <w:rFonts w:ascii="Times New Roman" w:eastAsia="Calibri" w:hAnsi="Times New Roman" w:cs="Times New Roman"/>
          <w:kern w:val="2"/>
          <w:sz w:val="28"/>
          <w:szCs w:val="28"/>
          <w:lang w:eastAsia="ru-RU"/>
        </w:rPr>
      </w:pPr>
    </w:p>
    <w:p w:rsidR="00B96EDD" w:rsidRPr="0092374F" w:rsidRDefault="00B96EDD" w:rsidP="00B96EDD">
      <w:pPr>
        <w:rPr>
          <w:rFonts w:ascii="Times New Roman" w:hAnsi="Times New Roman" w:cs="Times New Roman"/>
          <w:b/>
          <w:sz w:val="28"/>
          <w:szCs w:val="28"/>
        </w:rPr>
      </w:pPr>
      <w:r w:rsidRPr="0092374F">
        <w:rPr>
          <w:rFonts w:ascii="Times New Roman" w:hAnsi="Times New Roman" w:cs="Times New Roman"/>
          <w:b/>
          <w:sz w:val="28"/>
          <w:szCs w:val="28"/>
        </w:rPr>
        <w:lastRenderedPageBreak/>
        <w:t xml:space="preserve">                                                  Литература</w:t>
      </w:r>
    </w:p>
    <w:p w:rsidR="00B96EDD" w:rsidRPr="0092374F" w:rsidRDefault="00B96EDD" w:rsidP="00B96EDD">
      <w:pPr>
        <w:rPr>
          <w:rFonts w:ascii="Times New Roman" w:hAnsi="Times New Roman" w:cs="Times New Roman"/>
          <w:sz w:val="28"/>
          <w:szCs w:val="28"/>
        </w:rPr>
      </w:pPr>
      <w:r>
        <w:rPr>
          <w:rFonts w:ascii="Times New Roman" w:hAnsi="Times New Roman" w:cs="Times New Roman"/>
          <w:sz w:val="28"/>
          <w:szCs w:val="28"/>
        </w:rPr>
        <w:t>1.</w:t>
      </w:r>
      <w:r w:rsidRPr="0092374F">
        <w:rPr>
          <w:rFonts w:ascii="Times New Roman" w:hAnsi="Times New Roman" w:cs="Times New Roman"/>
          <w:sz w:val="28"/>
          <w:szCs w:val="28"/>
        </w:rPr>
        <w:t>Ковалько В.И.  Здоровьесберегающие технологии в начальной школе 1-4 классы</w:t>
      </w:r>
      <w:r>
        <w:rPr>
          <w:rFonts w:ascii="Times New Roman" w:hAnsi="Times New Roman" w:cs="Times New Roman"/>
          <w:sz w:val="28"/>
          <w:szCs w:val="28"/>
        </w:rPr>
        <w:t>.</w:t>
      </w:r>
      <w:r w:rsidRPr="0092374F">
        <w:rPr>
          <w:rFonts w:ascii="Times New Roman" w:hAnsi="Times New Roman" w:cs="Times New Roman"/>
          <w:sz w:val="28"/>
          <w:szCs w:val="28"/>
        </w:rPr>
        <w:t xml:space="preserve">  М.: Вако. 2004.</w:t>
      </w:r>
    </w:p>
    <w:p w:rsidR="00B96EDD" w:rsidRDefault="00B96EDD" w:rsidP="00B96EDD">
      <w:pPr>
        <w:rPr>
          <w:rFonts w:ascii="Times New Roman" w:hAnsi="Times New Roman" w:cs="Times New Roman"/>
          <w:sz w:val="28"/>
          <w:szCs w:val="28"/>
        </w:rPr>
      </w:pPr>
      <w:r>
        <w:rPr>
          <w:rFonts w:ascii="Times New Roman" w:hAnsi="Times New Roman" w:cs="Times New Roman"/>
          <w:sz w:val="28"/>
          <w:szCs w:val="28"/>
        </w:rPr>
        <w:t>2.</w:t>
      </w:r>
      <w:r w:rsidRPr="0092374F">
        <w:rPr>
          <w:rFonts w:ascii="Times New Roman" w:hAnsi="Times New Roman" w:cs="Times New Roman"/>
          <w:sz w:val="28"/>
          <w:szCs w:val="28"/>
        </w:rPr>
        <w:t>Лецких А.А. «Подвижный» способ обучения и его</w:t>
      </w:r>
      <w:r>
        <w:rPr>
          <w:rFonts w:ascii="Times New Roman" w:hAnsi="Times New Roman" w:cs="Times New Roman"/>
          <w:sz w:val="28"/>
          <w:szCs w:val="28"/>
        </w:rPr>
        <w:t xml:space="preserve"> влияние на развитие учащихся /</w:t>
      </w:r>
      <w:r w:rsidRPr="0092374F">
        <w:rPr>
          <w:rFonts w:ascii="Times New Roman" w:hAnsi="Times New Roman" w:cs="Times New Roman"/>
          <w:sz w:val="28"/>
          <w:szCs w:val="28"/>
        </w:rPr>
        <w:t xml:space="preserve"> Завуч начальной школы. 2004. №1.</w:t>
      </w:r>
    </w:p>
    <w:p w:rsidR="00B96EDD" w:rsidRDefault="00B96EDD" w:rsidP="00B96EDD">
      <w:pPr>
        <w:rPr>
          <w:rFonts w:ascii="Times New Roman" w:hAnsi="Times New Roman" w:cs="Times New Roman"/>
          <w:sz w:val="28"/>
          <w:szCs w:val="28"/>
        </w:rPr>
      </w:pPr>
      <w:r>
        <w:rPr>
          <w:rFonts w:ascii="Times New Roman" w:hAnsi="Times New Roman" w:cs="Times New Roman"/>
          <w:sz w:val="28"/>
          <w:szCs w:val="28"/>
        </w:rPr>
        <w:t xml:space="preserve">3.Менчинская </w:t>
      </w:r>
      <w:r w:rsidRPr="0092374F">
        <w:rPr>
          <w:rFonts w:ascii="Times New Roman" w:hAnsi="Times New Roman" w:cs="Times New Roman"/>
          <w:sz w:val="28"/>
          <w:szCs w:val="28"/>
        </w:rPr>
        <w:t>Е.А. Основы здоровьесберегающего обучения в начально</w:t>
      </w:r>
      <w:r>
        <w:rPr>
          <w:rFonts w:ascii="Times New Roman" w:hAnsi="Times New Roman" w:cs="Times New Roman"/>
          <w:sz w:val="28"/>
          <w:szCs w:val="28"/>
        </w:rPr>
        <w:t>й школе .</w:t>
      </w:r>
      <w:r w:rsidRPr="0092374F">
        <w:rPr>
          <w:rFonts w:ascii="Times New Roman" w:hAnsi="Times New Roman" w:cs="Times New Roman"/>
          <w:sz w:val="28"/>
          <w:szCs w:val="28"/>
        </w:rPr>
        <w:t xml:space="preserve"> Методические рекомендации по преодолению перегрузки учащихся / Е.А.Менчинская</w:t>
      </w:r>
      <w:r>
        <w:rPr>
          <w:rFonts w:ascii="Times New Roman" w:hAnsi="Times New Roman" w:cs="Times New Roman"/>
          <w:sz w:val="28"/>
          <w:szCs w:val="28"/>
        </w:rPr>
        <w:t>. -  М.: Вентана-Граф, 2008.</w:t>
      </w:r>
    </w:p>
    <w:p w:rsidR="00B96EDD" w:rsidRPr="0092374F" w:rsidRDefault="00B96EDD" w:rsidP="00B96EDD">
      <w:pPr>
        <w:rPr>
          <w:rFonts w:ascii="Times New Roman" w:hAnsi="Times New Roman" w:cs="Times New Roman"/>
          <w:sz w:val="28"/>
          <w:szCs w:val="28"/>
        </w:rPr>
      </w:pPr>
      <w:r>
        <w:rPr>
          <w:rFonts w:ascii="Times New Roman" w:hAnsi="Times New Roman" w:cs="Times New Roman"/>
          <w:sz w:val="28"/>
          <w:szCs w:val="28"/>
        </w:rPr>
        <w:t>4.Савинова Л.П. Пальчиковая гимнастика для развития речи. М.: Родничок 1999.</w:t>
      </w:r>
    </w:p>
    <w:p w:rsidR="00B96EDD" w:rsidRPr="0092374F" w:rsidRDefault="00B96EDD" w:rsidP="00B96EDD">
      <w:pPr>
        <w:rPr>
          <w:rFonts w:ascii="Times New Roman" w:hAnsi="Times New Roman" w:cs="Times New Roman"/>
          <w:sz w:val="28"/>
          <w:szCs w:val="28"/>
        </w:rPr>
      </w:pPr>
      <w:r>
        <w:rPr>
          <w:rFonts w:ascii="Times New Roman" w:hAnsi="Times New Roman" w:cs="Times New Roman"/>
          <w:sz w:val="28"/>
          <w:szCs w:val="28"/>
        </w:rPr>
        <w:t>5.</w:t>
      </w:r>
      <w:r w:rsidRPr="0092374F">
        <w:rPr>
          <w:rFonts w:ascii="Times New Roman" w:hAnsi="Times New Roman" w:cs="Times New Roman"/>
          <w:sz w:val="28"/>
          <w:szCs w:val="28"/>
        </w:rPr>
        <w:t>Смирнов Н.К.  Здоровьесберегающие образовательные технологии в современной школе. М.: АПК ПРО. 2002.</w:t>
      </w:r>
    </w:p>
    <w:p w:rsidR="00B96EDD" w:rsidRPr="0092374F" w:rsidRDefault="00B96EDD" w:rsidP="00B96EDD">
      <w:pPr>
        <w:rPr>
          <w:rFonts w:ascii="Times New Roman" w:hAnsi="Times New Roman" w:cs="Times New Roman"/>
          <w:sz w:val="28"/>
          <w:szCs w:val="28"/>
        </w:rPr>
      </w:pPr>
      <w:r>
        <w:rPr>
          <w:rFonts w:ascii="Times New Roman" w:hAnsi="Times New Roman" w:cs="Times New Roman"/>
          <w:sz w:val="28"/>
          <w:szCs w:val="28"/>
        </w:rPr>
        <w:t>6.</w:t>
      </w:r>
      <w:r w:rsidRPr="0092374F">
        <w:rPr>
          <w:rFonts w:ascii="Times New Roman" w:hAnsi="Times New Roman" w:cs="Times New Roman"/>
          <w:sz w:val="28"/>
          <w:szCs w:val="28"/>
        </w:rPr>
        <w:t>Тукачёва С.И.  Физкультминутки. Волгоград:</w:t>
      </w:r>
    </w:p>
    <w:p w:rsidR="00B96EDD" w:rsidRPr="0092374F" w:rsidRDefault="00B96EDD" w:rsidP="00B96EDD">
      <w:pPr>
        <w:rPr>
          <w:rFonts w:ascii="Times New Roman" w:hAnsi="Times New Roman" w:cs="Times New Roman"/>
          <w:sz w:val="28"/>
          <w:szCs w:val="28"/>
        </w:rPr>
      </w:pPr>
      <w:r w:rsidRPr="0092374F">
        <w:rPr>
          <w:rFonts w:ascii="Times New Roman" w:hAnsi="Times New Roman" w:cs="Times New Roman"/>
          <w:sz w:val="28"/>
          <w:szCs w:val="28"/>
        </w:rPr>
        <w:t>Учитель. 2005.</w:t>
      </w:r>
    </w:p>
    <w:p w:rsidR="00B96EDD" w:rsidRPr="0092374F" w:rsidRDefault="00B96EDD" w:rsidP="00B96EDD">
      <w:pPr>
        <w:rPr>
          <w:rFonts w:ascii="Times New Roman" w:hAnsi="Times New Roman" w:cs="Times New Roman"/>
          <w:sz w:val="28"/>
          <w:szCs w:val="28"/>
        </w:rPr>
      </w:pPr>
      <w:r>
        <w:rPr>
          <w:rFonts w:ascii="Times New Roman" w:hAnsi="Times New Roman" w:cs="Times New Roman"/>
          <w:sz w:val="28"/>
          <w:szCs w:val="28"/>
        </w:rPr>
        <w:t xml:space="preserve">7. </w:t>
      </w:r>
      <w:r w:rsidRPr="0092374F">
        <w:rPr>
          <w:rFonts w:ascii="Times New Roman" w:hAnsi="Times New Roman" w:cs="Times New Roman"/>
          <w:sz w:val="28"/>
          <w:szCs w:val="28"/>
        </w:rPr>
        <w:t>«Энциклопедический с</w:t>
      </w:r>
      <w:r>
        <w:rPr>
          <w:rFonts w:ascii="Times New Roman" w:hAnsi="Times New Roman" w:cs="Times New Roman"/>
          <w:sz w:val="28"/>
          <w:szCs w:val="28"/>
        </w:rPr>
        <w:t>ловарь русской цивилизации», М.,</w:t>
      </w:r>
      <w:r w:rsidRPr="0092374F">
        <w:rPr>
          <w:rFonts w:ascii="Times New Roman" w:hAnsi="Times New Roman" w:cs="Times New Roman"/>
          <w:sz w:val="28"/>
          <w:szCs w:val="28"/>
        </w:rPr>
        <w:t xml:space="preserve"> 2000.</w:t>
      </w: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bookmarkStart w:id="0" w:name="_GoBack"/>
      <w:bookmarkEnd w:id="0"/>
    </w:p>
    <w:p w:rsidR="00485DEE" w:rsidRDefault="00485DEE" w:rsidP="00B96EDD">
      <w:pPr>
        <w:suppressAutoHyphens/>
        <w:rPr>
          <w:rFonts w:ascii="Times New Roman" w:eastAsia="Calibri" w:hAnsi="Times New Roman" w:cs="Times New Roman"/>
          <w:kern w:val="2"/>
          <w:sz w:val="28"/>
          <w:szCs w:val="28"/>
          <w:lang w:eastAsia="ru-RU"/>
        </w:rPr>
      </w:pPr>
    </w:p>
    <w:p w:rsidR="00485DEE" w:rsidRDefault="00485DEE" w:rsidP="00B96EDD">
      <w:pPr>
        <w:suppressAutoHyphens/>
        <w:rPr>
          <w:rFonts w:ascii="Times New Roman" w:eastAsia="Calibri" w:hAnsi="Times New Roman" w:cs="Times New Roman"/>
          <w:kern w:val="2"/>
          <w:sz w:val="28"/>
          <w:szCs w:val="28"/>
          <w:lang w:eastAsia="ru-RU"/>
        </w:rPr>
      </w:pPr>
    </w:p>
    <w:p w:rsidR="00485DEE" w:rsidRDefault="00485DEE" w:rsidP="00B96EDD">
      <w:pPr>
        <w:suppressAutoHyphens/>
        <w:rPr>
          <w:rFonts w:ascii="Times New Roman" w:eastAsia="Calibri" w:hAnsi="Times New Roman" w:cs="Times New Roman"/>
          <w:kern w:val="2"/>
          <w:sz w:val="28"/>
          <w:szCs w:val="28"/>
          <w:lang w:eastAsia="ru-RU"/>
        </w:rPr>
      </w:pPr>
    </w:p>
    <w:p w:rsidR="00485DEE" w:rsidRDefault="00485DEE" w:rsidP="00B96EDD">
      <w:pPr>
        <w:suppressAutoHyphens/>
        <w:rPr>
          <w:rFonts w:ascii="Times New Roman" w:eastAsia="Calibri" w:hAnsi="Times New Roman" w:cs="Times New Roman"/>
          <w:kern w:val="2"/>
          <w:sz w:val="28"/>
          <w:szCs w:val="28"/>
          <w:lang w:eastAsia="ru-RU"/>
        </w:rPr>
      </w:pPr>
    </w:p>
    <w:p w:rsidR="00485DEE" w:rsidRPr="00485DEE" w:rsidRDefault="00485DEE" w:rsidP="00485DEE">
      <w:pPr>
        <w:suppressAutoHyphens/>
        <w:jc w:val="center"/>
        <w:rPr>
          <w:rFonts w:ascii="Times New Roman" w:eastAsia="Calibri" w:hAnsi="Times New Roman" w:cs="Times New Roman"/>
          <w:b/>
          <w:kern w:val="2"/>
          <w:sz w:val="28"/>
          <w:szCs w:val="28"/>
          <w:lang w:eastAsia="ru-RU"/>
        </w:rPr>
      </w:pPr>
      <w:r w:rsidRPr="00485DEE">
        <w:rPr>
          <w:rFonts w:ascii="Times New Roman" w:eastAsia="Calibri" w:hAnsi="Times New Roman" w:cs="Times New Roman"/>
          <w:b/>
          <w:kern w:val="2"/>
          <w:sz w:val="28"/>
          <w:szCs w:val="28"/>
          <w:lang w:eastAsia="ru-RU"/>
        </w:rPr>
        <w:lastRenderedPageBreak/>
        <w:t>Приложение</w:t>
      </w:r>
    </w:p>
    <w:p w:rsidR="00B96EDD" w:rsidRPr="00B96EDD" w:rsidRDefault="00B96EDD" w:rsidP="00B96EDD">
      <w:pPr>
        <w:suppressAutoHyphens/>
        <w:rPr>
          <w:rFonts w:ascii="Times New Roman" w:eastAsia="Calibri" w:hAnsi="Times New Roman" w:cs="Times New Roman"/>
          <w:kern w:val="2"/>
          <w:sz w:val="28"/>
          <w:szCs w:val="28"/>
          <w:lang w:eastAsia="ru-RU"/>
        </w:rPr>
      </w:pPr>
      <w:r>
        <w:rPr>
          <w:rFonts w:ascii="Times New Roman" w:eastAsia="Calibri" w:hAnsi="Times New Roman" w:cs="Times New Roman"/>
          <w:noProof/>
          <w:kern w:val="2"/>
          <w:sz w:val="28"/>
          <w:szCs w:val="28"/>
          <w:lang w:eastAsia="ru-RU"/>
        </w:rPr>
        <w:drawing>
          <wp:inline distT="0" distB="0" distL="0" distR="0">
            <wp:extent cx="5871210" cy="171323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71210" cy="1713230"/>
                    </a:xfrm>
                    <a:prstGeom prst="rect">
                      <a:avLst/>
                    </a:prstGeom>
                    <a:noFill/>
                  </pic:spPr>
                </pic:pic>
              </a:graphicData>
            </a:graphic>
          </wp:inline>
        </w:drawing>
      </w: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r>
        <w:rPr>
          <w:rFonts w:ascii="Times New Roman" w:eastAsia="Calibri" w:hAnsi="Times New Roman" w:cs="Times New Roman"/>
          <w:noProof/>
          <w:kern w:val="2"/>
          <w:sz w:val="28"/>
          <w:szCs w:val="28"/>
          <w:lang w:eastAsia="ru-RU"/>
        </w:rPr>
        <w:drawing>
          <wp:inline distT="0" distB="0" distL="0" distR="0">
            <wp:extent cx="4925695" cy="2200910"/>
            <wp:effectExtent l="0" t="0" r="8255"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25695" cy="2200910"/>
                    </a:xfrm>
                    <a:prstGeom prst="rect">
                      <a:avLst/>
                    </a:prstGeom>
                    <a:noFill/>
                  </pic:spPr>
                </pic:pic>
              </a:graphicData>
            </a:graphic>
          </wp:inline>
        </w:drawing>
      </w: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r>
        <w:rPr>
          <w:rFonts w:ascii="Times New Roman" w:eastAsia="Calibri" w:hAnsi="Times New Roman" w:cs="Times New Roman"/>
          <w:noProof/>
          <w:kern w:val="2"/>
          <w:sz w:val="28"/>
          <w:szCs w:val="28"/>
          <w:lang w:eastAsia="ru-RU"/>
        </w:rPr>
        <w:drawing>
          <wp:inline distT="0" distB="0" distL="0" distR="0">
            <wp:extent cx="5937885" cy="1042670"/>
            <wp:effectExtent l="0" t="0" r="5715"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7885" cy="1042670"/>
                    </a:xfrm>
                    <a:prstGeom prst="rect">
                      <a:avLst/>
                    </a:prstGeom>
                    <a:noFill/>
                  </pic:spPr>
                </pic:pic>
              </a:graphicData>
            </a:graphic>
          </wp:inline>
        </w:drawing>
      </w:r>
    </w:p>
    <w:p w:rsidR="00B96EDD" w:rsidRDefault="00B96EDD" w:rsidP="00B96EDD">
      <w:pPr>
        <w:suppressAutoHyphens/>
        <w:rPr>
          <w:rFonts w:ascii="Times New Roman" w:eastAsia="Calibri" w:hAnsi="Times New Roman" w:cs="Times New Roman"/>
          <w:kern w:val="2"/>
          <w:sz w:val="28"/>
          <w:szCs w:val="28"/>
          <w:lang w:eastAsia="ru-RU"/>
        </w:rPr>
      </w:pPr>
    </w:p>
    <w:p w:rsidR="00B96EDD" w:rsidRDefault="00B96EDD" w:rsidP="00B96EDD">
      <w:pPr>
        <w:suppressAutoHyphens/>
        <w:rPr>
          <w:rFonts w:ascii="Times New Roman" w:eastAsia="Calibri" w:hAnsi="Times New Roman" w:cs="Times New Roman"/>
          <w:kern w:val="2"/>
          <w:sz w:val="28"/>
          <w:szCs w:val="28"/>
          <w:lang w:eastAsia="ru-RU"/>
        </w:rPr>
      </w:pPr>
    </w:p>
    <w:p w:rsidR="00B96EDD" w:rsidRPr="00B96EDD" w:rsidRDefault="00485DEE" w:rsidP="00485DEE">
      <w:pPr>
        <w:suppressAutoHyphens/>
        <w:rPr>
          <w:rFonts w:ascii="Times New Roman" w:eastAsia="Calibri" w:hAnsi="Times New Roman" w:cs="Times New Roman"/>
          <w:kern w:val="2"/>
          <w:sz w:val="28"/>
          <w:szCs w:val="28"/>
          <w:lang w:eastAsia="ru-RU"/>
        </w:rPr>
      </w:pPr>
      <w:r>
        <w:rPr>
          <w:rFonts w:ascii="Times New Roman" w:eastAsia="Calibri" w:hAnsi="Times New Roman" w:cs="Times New Roman"/>
          <w:kern w:val="2"/>
          <w:sz w:val="28"/>
          <w:szCs w:val="28"/>
          <w:lang w:eastAsia="ru-RU"/>
        </w:rPr>
        <w:t xml:space="preserve">                                                </w:t>
      </w:r>
      <w:r w:rsidR="00B96EDD" w:rsidRPr="00B96EDD">
        <w:rPr>
          <w:rFonts w:ascii="Times New Roman" w:eastAsia="Calibri" w:hAnsi="Times New Roman" w:cs="Times New Roman"/>
          <w:kern w:val="2"/>
          <w:sz w:val="28"/>
          <w:szCs w:val="28"/>
          <w:lang w:eastAsia="ru-RU"/>
        </w:rPr>
        <w:t>Рис. 1</w:t>
      </w:r>
    </w:p>
    <w:p w:rsidR="000D00B9" w:rsidRPr="000D00B9" w:rsidRDefault="0012062F" w:rsidP="000D00B9">
      <w:r w:rsidRPr="0012062F">
        <w:rPr>
          <w:rFonts w:ascii="Times New Roman" w:eastAsia="Times New Roman" w:hAnsi="Times New Roman" w:cs="Times New Roman"/>
          <w:noProof/>
          <w:sz w:val="24"/>
          <w:szCs w:val="24"/>
          <w:lang w:eastAsia="ru-RU"/>
        </w:rPr>
        <w:lastRenderedPageBreak/>
        <w:pict>
          <v:oval id="Oval 44" o:spid="_x0000_s1026" style="position:absolute;margin-left:1in;margin-top:7.75pt;width:4in;height:279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KGwIAADAEAAAOAAAAZHJzL2Uyb0RvYy54bWysU9tu2zAMfR+wfxD0vjgXJ12NOEWRLsOA&#10;ri3Q7QMUWbaFyaJGKXGyrx8lp1m67WmYHgRSpI54DqnlzaEzbK/Qa7Aln4zGnCkrodK2KfnXL5t3&#10;7znzQdhKGLCq5Efl+c3q7Ztl7wo1hRZMpZARiPVF70rehuCKLPOyVZ3wI3DKUrAG7EQgF5usQtET&#10;emey6Xi8yHrAyiFI5T2d3g1Bvkr4da1keKxrrwIzJafaQtox7du4Z6ulKBoUrtXyVIb4hyo6oS09&#10;eoa6E0GwHeo/oDotETzUYSShy6CutVSJA7GZjH9j89wKpxIXEse7s0z+/8HKh/0TMl2VfEbyWNFR&#10;jx73wrA8j9r0zheU8uyeMLLz7h7kN88srFthG3WLCH2rREUVTWJ+9upCdDxdZdv+M1SELHYBkkyH&#10;GrsISAKwQ+rG8dwNdQhM0uFsMb9ajKkqSbHZPJ/NyIlviOLlukMfPiroWDRKrozRzkfFRCH29z4M&#10;2S9ZiQEYXW20McnBZrs2yIhvyTdpnR7wl2nGsr7k1/PpPCG/ivlLiHFaf4NA2NmKqhFFVOvDyQ5C&#10;m8EmTsae5IuKDcpvoTqSegjD2NI3I6MF/MFZTyNbcv99J1BxZj5Z6sD1JM/jjCcnn19NycHLyPYy&#10;IqwkqJIHzgZzHYZ/sXOom5ZemiS6Fm6pa7VOYsaODlWdiqWxTB05faE495d+yvr10Vc/AQAA//8D&#10;AFBLAwQUAAYACAAAACEA/m2qEN4AAAAKAQAADwAAAGRycy9kb3ducmV2LnhtbEyPwU7DMBBE70j8&#10;g7VI3KhTUrcoxKkqKiQ4cCDA3U22SdR4HcXbNPw9ywluO9rRzJt8O/teTTjGLpCF5SIBhVSFuqPG&#10;wufH890DqMiOatcHQgvfGGFbXF/lLqvDhd5xKrlREkIxcxZa5iHTOlYtehcXYUCS3zGM3rHIsdH1&#10;6C4S7nt9nyRr7V1H0tC6AZ9arE7l2VvYN7tyPemUTXrcv7A5fb29pktrb2/m3SMoxpn/zPCLL+hQ&#10;CNMhnKmOqhe9WskWlsMYUGLYSB+ogwWzSQ3oItf/JxQ/AAAA//8DAFBLAQItABQABgAIAAAAIQC2&#10;gziS/gAAAOEBAAATAAAAAAAAAAAAAAAAAAAAAABbQ29udGVudF9UeXBlc10ueG1sUEsBAi0AFAAG&#10;AAgAAAAhADj9If/WAAAAlAEAAAsAAAAAAAAAAAAAAAAALwEAAF9yZWxzLy5yZWxzUEsBAi0AFAAG&#10;AAgAAAAhAEb+NAobAgAAMAQAAA4AAAAAAAAAAAAAAAAALgIAAGRycy9lMm9Eb2MueG1sUEsBAi0A&#10;FAAGAAgAAAAhAP5tqhDeAAAACgEAAA8AAAAAAAAAAAAAAAAAdQQAAGRycy9kb3ducmV2LnhtbFBL&#10;BQYAAAAABAAEAPMAAACABQAAAAA=&#10;"/>
        </w:pict>
      </w:r>
      <w:r w:rsidRPr="0012062F">
        <w:rPr>
          <w:rFonts w:ascii="Times New Roman" w:eastAsia="Times New Roman" w:hAnsi="Times New Roman" w:cs="Times New Roman"/>
          <w:noProof/>
          <w:sz w:val="24"/>
          <w:szCs w:val="24"/>
          <w:lang w:eastAsia="ru-RU"/>
        </w:rPr>
        <w:pict>
          <v:oval id="Oval 45" o:spid="_x0000_s1038" style="position:absolute;margin-left:99pt;margin-top:88.75pt;width:63pt;height:63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oEGFQIAAC4EAAAOAAAAZHJzL2Uyb0RvYy54bWysU1FvEzEMfkfiP0R5p9dWLaynXqepowhp&#10;sEmDH+Dmcr2IXByctNfx63FyXemAJ0QeIju2v9if7eX1sbPioCkYdJWcjMZSaKewNm5Xya9fNm+u&#10;pAgRXA0Wna7kkw7yevX61bL3pZ5ii7bWJBjEhbL3lWxj9GVRBNXqDsIIvXZsbJA6iKzSrqgJekbv&#10;bDEdj98WPVLtCZUOgV9vB6NcZfym0SreN03QUdhKcm4x35TvbbqL1RLKHYFvjTqlAf+QRQfG8adn&#10;qFuIIPZk/oDqjCIM2MSRwq7ApjFK5xq4msn4t2oeW/A618LkBH+mKfw/WPX58EDC1JWcLqRw0HGP&#10;7g9gxWyeuOl9KNnl0T9Qqi74O1TfgnC4bsHt9A0R9q2GmjOaJP/iRUBSAoeKbf8Ja0aGfcRM07Gh&#10;LgEyAeKYu/F07oY+RqH48WrMjHDPFJtOcvoByudgTyF+0NiJJFRSW2t8SHxBCYe7EAfvZ6+cP1pT&#10;b4y1WaHddm1JcLWV3PDhz4aQcOlmnegruZhP5xn5hS1cQozz+RsE4d7VDA1l4ur9SY5g7CBzTdad&#10;yEt8DbxvsX5i7giHoeUlY6FF+iFFzwNbyfB9D6SlsB8d87+YzGZpwrMym7+bskKXlu2lBZxiqEpG&#10;KQZxHYet2Hsyu5Z/muRyHd5wzxqTyUz9HLI6JctDmTtyWqA09Zd69vq15qufAAAA//8DAFBLAwQU&#10;AAYACAAAACEA5Qbgwt4AAAALAQAADwAAAGRycy9kb3ducmV2LnhtbExPQU7DMBC8I/EHa5G4IOrQ&#10;tDSEOBVF4gAnSBFnN16SQLy2bLdNf89ygtvMzmh2plpPdhQHDHFwpOBmloFAap0ZqFPwvn26LkDE&#10;pMno0REqOGGEdX1+VunSuCO94aFJneAQiqVW0KfkSylj26PVceY8EmufLlidmIZOmqCPHG5HOc+y&#10;W2n1QPyh1x4fe2y/m71VYBebq1f7ss1x03rZnAr/8RWelbq8mB7uQSSc0p8Zfutzdai5087tyUQx&#10;Mr8reEtisFotQbAjny/4smOQ5UuQdSX/b6h/AAAA//8DAFBLAQItABQABgAIAAAAIQC2gziS/gAA&#10;AOEBAAATAAAAAAAAAAAAAAAAAAAAAABbQ29udGVudF9UeXBlc10ueG1sUEsBAi0AFAAGAAgAAAAh&#10;ADj9If/WAAAAlAEAAAsAAAAAAAAAAAAAAAAALwEAAF9yZWxzLy5yZWxzUEsBAi0AFAAGAAgAAAAh&#10;AAMGgQYVAgAALgQAAA4AAAAAAAAAAAAAAAAALgIAAGRycy9lMm9Eb2MueG1sUEsBAi0AFAAGAAgA&#10;AAAhAOUG4MLeAAAACwEAAA8AAAAAAAAAAAAAAAAAbwQAAGRycy9kb3ducmV2LnhtbFBLBQYAAAAA&#10;BAAEAPMAAAB6BQAAAAA=&#10;" fillcolor="yellow"/>
        </w:pict>
      </w:r>
      <w:r w:rsidRPr="0012062F">
        <w:rPr>
          <w:rFonts w:ascii="Times New Roman" w:eastAsia="Times New Roman" w:hAnsi="Times New Roman" w:cs="Times New Roman"/>
          <w:noProof/>
          <w:sz w:val="24"/>
          <w:szCs w:val="24"/>
          <w:lang w:eastAsia="ru-RU"/>
        </w:rPr>
        <w:pict>
          <v:oval id="Oval 46" o:spid="_x0000_s1037" style="position:absolute;margin-left:189pt;margin-top:25.75pt;width:63pt;height:63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eiFFwIAAC4EAAAOAAAAZHJzL2Uyb0RvYy54bWysU8Fu2zAMvQ/YPwi6r06CtGuNOkXRLsOA&#10;bi3Q7QMYWbaFyaJGKXGyrx8lp2nS3Yb5YJAi9cj3SF3fbHsrNpqCQVfJ6dlECu0U1sa1lfzxffnh&#10;UooQwdVg0elK7nSQN4v3764HX+oZdmhrTYJBXCgHX8kuRl8WRVCd7iGcodeOgw1SD5FdaouaYGD0&#10;3hazyeSiGJBqT6h0CHx6PwblIuM3jVbxsWmCjsJWknuL+U/5v0r/YnENZUvgO6P2bcA/dNGDcVz0&#10;AHUPEcSazF9QvVGEAZt4prAvsGmM0pkDs5lO3rB57sDrzIXFCf4gU/h/sOrb5omEqSs540k56HlG&#10;jxuwYn6RtBl8KDnl2T9RYhf8A6qfQTi868C1+pYIh05DzR1NU35xciE5ga+K1fAVa0aGdcQs07ah&#10;PgGyAGKbp7E7TENvo1B8eDlhRXhmikN7O1WA8uWypxA/a+xFMiqprTU+JL2ghM1DiGP2S1buH62p&#10;l8ba7FC7urMkmC3X5m+5zBSY5nGadWKo5NX57Dwjn8TCWwjud6x6kka4djWfQ5m0+rS3Ixg72szJ&#10;ur14Sa9R9xXWO9aOcFxafmRsdEi/pRh4YSsZfq2BtBT2i2P9r6bzedrw7MzPP87YoePI6jgCTjFU&#10;JaMUo3kXx1ex9mTajitNM12HtzyzxmQx0zzHrvbN8lLmiewfUNr6Yz9nvT7zxR8AAAD//wMAUEsD&#10;BBQABgAIAAAAIQCPodE84AAAAAoBAAAPAAAAZHJzL2Rvd25yZXYueG1sTI/BTsMwDIbvSLxDZCQu&#10;iKXrKJ1K0wkhkJAmDhtcuHmNaSsap2uyrfD0mBMcbf/6/P3lanK9OtIYOs8G5rMEFHHtbceNgbfX&#10;p+slqBCRLfaeycAXBVhV52clFtafeEPHbWyUQDgUaKCNcSi0DnVLDsPMD8Ry+/Cjwyjj2Gg74kng&#10;rtdpktxqhx3LhxYHemip/twenFDc82J9tU43L484fL+3+9TutTPm8mK6vwMVaYp/YfjVF3WoxGnn&#10;D2yD6g0s8qV0iQayeQZKAllyI4udJPM8A12V+n+F6gcAAP//AwBQSwECLQAUAAYACAAAACEAtoM4&#10;kv4AAADhAQAAEwAAAAAAAAAAAAAAAAAAAAAAW0NvbnRlbnRfVHlwZXNdLnhtbFBLAQItABQABgAI&#10;AAAAIQA4/SH/1gAAAJQBAAALAAAAAAAAAAAAAAAAAC8BAABfcmVscy8ucmVsc1BLAQItABQABgAI&#10;AAAAIQBDoeiFFwIAAC4EAAAOAAAAAAAAAAAAAAAAAC4CAABkcnMvZTJvRG9jLnhtbFBLAQItABQA&#10;BgAIAAAAIQCPodE84AAAAAoBAAAPAAAAAAAAAAAAAAAAAHEEAABkcnMvZG93bnJldi54bWxQSwUG&#10;AAAAAAQABADzAAAAfgUAAAAA&#10;" fillcolor="blue"/>
        </w:pict>
      </w:r>
      <w:r w:rsidRPr="0012062F">
        <w:rPr>
          <w:rFonts w:ascii="Times New Roman" w:eastAsia="Times New Roman" w:hAnsi="Times New Roman" w:cs="Times New Roman"/>
          <w:noProof/>
          <w:sz w:val="24"/>
          <w:szCs w:val="24"/>
          <w:lang w:eastAsia="ru-RU"/>
        </w:rPr>
        <w:pict>
          <v:oval id="Oval 47" o:spid="_x0000_s1036" style="position:absolute;margin-left:270pt;margin-top:88.75pt;width:63pt;height:63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9O+FgIAAC4EAAAOAAAAZHJzL2Uyb0RvYy54bWysU8Fu2zAMvQ/YPwi6L3aCZGmNOEWRLsOA&#10;bi3Q7QMUWbaFyaJGKXGyrx8lu2m67TTMB4E0qSe+R3J1c+wMOyj0GmzJp5OcM2UlVNo2Jf/2dfvu&#10;ijMfhK2EAatKflKe36zfvln1rlAzaMFUChmBWF/0ruRtCK7IMi9b1Qk/AacsBWvATgRysckqFD2h&#10;dyab5fn7rAesHIJU3tPfuyHI1wm/rpUMD3XtVWCm5FRbSCemcxfPbL0SRYPCtVqOZYh/qKIT2tKj&#10;Z6g7EQTbo/4DqtMSwUMdJhK6DOpaS5U4EJtp/hubp1Y4lbiQON6dZfL/D1Z+OTwi01XJZ0vOrOio&#10;Rw8HYdh8GbXpnS8o5ck9YmTn3T3I755Z2LTCNuoWEfpWiYoqmsb87NWF6Hi6ynb9Z6gIWewDJJmO&#10;NXYRkARgx9SN07kb6hiYpJ9XOSlCPZMUGu34giieLzv04aOCjkWj5MoY7XzUSxTicO/DkP2cleoH&#10;o6utNiY52Ow2BhmxLfl2m9OXKBDNyzRjWV/y68VskZBfxfwlRAT4OwTC3lZUjSiiVh9GOwhtBps4&#10;GTuKF/UadN9BdSLtEIahpSUjowX8yVlPA1ty/2MvUHFmPlnS/3o6n8cJT858sZyRg5eR3WVEWElQ&#10;JQ+cDeYmDFuxd6ibll6aJroWbqlntU5ixn4OVY3F0lCmjowLFKf+0k9ZL2u+/gUAAP//AwBQSwME&#10;FAAGAAgAAAAhABH/LxPgAAAACwEAAA8AAABkcnMvZG93bnJldi54bWxMj81OwzAQhO9IvIO1SNyo&#10;DWkSFOJUqBIc+DmQcuHmxiaJsNeR7bTp27Oc6HFnRt/O1JvFWXYwIY4eJdyuBDCDndcj9hI+d083&#10;98BiUqiV9WgknEyETXN5UatK+yN+mEObekYQjJWSMKQ0VZzHbjBOxZWfDJL37YNTic7Qcx3UkeDO&#10;8jshCu7UiPRhUJPZDqb7aWdHlLf5+aVsM+Rr+/4avnYxO207Ka+vlscHYMks6T8Mf/WpOjTUae9n&#10;1JFZCfla0JZERlnmwChRFAUpewmZyHLgTc3PNzS/AAAA//8DAFBLAQItABQABgAIAAAAIQC2gziS&#10;/gAAAOEBAAATAAAAAAAAAAAAAAAAAAAAAABbQ29udGVudF9UeXBlc10ueG1sUEsBAi0AFAAGAAgA&#10;AAAhADj9If/WAAAAlAEAAAsAAAAAAAAAAAAAAAAALwEAAF9yZWxzLy5yZWxzUEsBAi0AFAAGAAgA&#10;AAAhAJET074WAgAALgQAAA4AAAAAAAAAAAAAAAAALgIAAGRycy9lMm9Eb2MueG1sUEsBAi0AFAAG&#10;AAgAAAAhABH/LxPgAAAACwEAAA8AAAAAAAAAAAAAAAAAcAQAAGRycy9kb3ducmV2LnhtbFBLBQYA&#10;AAAABAAEAPMAAAB9BQAAAAA=&#10;" fillcolor="red"/>
        </w:pict>
      </w:r>
      <w:r w:rsidRPr="0012062F">
        <w:rPr>
          <w:rFonts w:ascii="Times New Roman" w:eastAsia="Times New Roman" w:hAnsi="Times New Roman" w:cs="Times New Roman"/>
          <w:noProof/>
          <w:sz w:val="24"/>
          <w:szCs w:val="24"/>
          <w:lang w:eastAsia="ru-RU"/>
        </w:rPr>
        <w:pict>
          <v:oval id="Oval 48" o:spid="_x0000_s1035" style="position:absolute;margin-left:135pt;margin-top:178.75pt;width:63pt;height:63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4rhFgIAAC4EAAAOAAAAZHJzL2Uyb0RvYy54bWysU8Fu2zAMvQ/YPwi6L3aCpGuNOEWRLsOA&#10;bi3Q7QMUWbaFyaJGKXGyrx8lu2my7TTMB4E0yUfykVzeHjrD9gq9Blvy6STnTFkJlbZNyb993by7&#10;5swHYSthwKqSH5Xnt6u3b5a9K9QMWjCVQkYg1he9K3kbgiuyzMtWdcJPwClLxhqwE4FUbLIKRU/o&#10;nclmeX6V9YCVQ5DKe/p7Pxj5KuHXtZLhsa69CsyUnGoL6cX0buObrZaiaFC4VsuxDPEPVXRCW0p6&#10;groXQbAd6j+gOi0RPNRhIqHLoK61VKkH6maa/9bNcyucSr0QOd6daPL/D1Z+2T8h01XJZ1ecWdHR&#10;jB73wrD5deSmd74gl2f3hLE77x5AfvfMwroVtlF3iNC3SlRU0TT6ZxcBUfEUyrb9Z6gIWewCJJoO&#10;NXYRkAhghzSN42ka6hCYpJ/XOTFCM5NkGuWYQRQvwQ59+KigY1EouTJGOx/5EoXYP/gweL94pfrB&#10;6GqjjUkKNtu1QUbdUu58s6FkQ4g/dzOW9SW/WcwWCfnC5i8hcvr+BoGwsxVBiyJy9WGUg9BmkKkn&#10;Y0fyIl8D71uojsQdwrC0dGQktIA/OetpYUvuf+wEKs7MJ0v830zn87jhSZkv3s9IwXPL9twirCSo&#10;kgfOBnEdhqvYOdRNS5mmqV0LdzSzWicy4zyHqsZiaSnTRMYDilt/riev1zNf/QIAAP//AwBQSwME&#10;FAAGAAgAAAAhAMIESKLdAAAACwEAAA8AAABkcnMvZG93bnJldi54bWxMj8FOwzAQRO9I/IO1SNyo&#10;TdOkJcSpUAWnnlrgvo0XJyJeh9htwt9jTnCcndHsm2o7u15caAydZw33CwWCuPGmY6vh7fXlbgMi&#10;RGSDvWfS8E0BtvX1VYWl8RMf6HKMVqQSDiVqaGMcSilD05LDsPADcfI+/OgwJjlaaUacUrnr5VKp&#10;QjrsOH1ocaBdS83n8ew07L+weLcHUna1i3bizpnnvdP69mZ+egQRaY5/YfjFT+hQJ6aTP7MJotew&#10;XKu0JWrI8nUOIiWyhyJdThpWmywHWVfy/4b6BwAA//8DAFBLAQItABQABgAIAAAAIQC2gziS/gAA&#10;AOEBAAATAAAAAAAAAAAAAAAAAAAAAABbQ29udGVudF9UeXBlc10ueG1sUEsBAi0AFAAGAAgAAAAh&#10;ADj9If/WAAAAlAEAAAsAAAAAAAAAAAAAAAAALwEAAF9yZWxzLy5yZWxzUEsBAi0AFAAGAAgAAAAh&#10;AORviuEWAgAALgQAAA4AAAAAAAAAAAAAAAAALgIAAGRycy9lMm9Eb2MueG1sUEsBAi0AFAAGAAgA&#10;AAAhAMIESKLdAAAACwEAAA8AAAAAAAAAAAAAAAAAcAQAAGRycy9kb3ducmV2LnhtbFBLBQYAAAAA&#10;BAAEAPMAAAB6BQAAAAA=&#10;" fillcolor="lime"/>
        </w:pict>
      </w:r>
      <w:r w:rsidRPr="0012062F">
        <w:rPr>
          <w:rFonts w:ascii="Times New Roman" w:eastAsia="Times New Roman" w:hAnsi="Times New Roman" w:cs="Times New Roman"/>
          <w:noProof/>
          <w:sz w:val="24"/>
          <w:szCs w:val="24"/>
          <w:lang w:eastAsia="ru-RU"/>
        </w:rPr>
        <w:pict>
          <v:oval id="Oval 49" o:spid="_x0000_s1034" style="position:absolute;margin-left:234pt;margin-top:178.75pt;width:63pt;height:63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17gEQIAAC4EAAAOAAAAZHJzL2Uyb0RvYy54bWysU1FvEzEMfkfiP0R5p9eWFtZTr9PUMYQ0&#10;tkmDH+Dmcr2IXByctNfx63FyXengBSHuIbLPzhd/n+3l5aGzYq8pGHSVnIzGUminsDZuW8mvX27e&#10;XEgRIrgaLDpdyScd5OXq9atl70s9xRZtrUkwiAtl7yvZxujLogiq1R2EEXrtONggdRDZpW1RE/SM&#10;3tliOh6/K3qk2hMqHQL/vR6CcpXxm0areN80QUdhK8m1xXxSPjfpLFZLKLcEvjXqWAb8QxUdGMeP&#10;nqCuIYLYkfkDqjOKMGATRwq7ApvGKJ05MJvJ+Dc2jy14nbmwOMGfZAr/D1bd7R9ImLqSbydSOOi4&#10;R/d7sGK2SNr0PpSc8ugfKLEL/hbVtyAcrltwW31FhH2roeaKJim/eHEhOYGvik3/GWtGhl3ELNOh&#10;oS4BsgDikLvxdOqGPkSh+OfFmBXhnikOHe30ApTPlz2F+FFjJ5JRSW2t8SHpBSXsb0Mcsp+zcv1o&#10;TX1jrM0ObTdrS4LZ8tv5yxSY5nmadaKv5GI+nWfkF7HwdxCEO1dzNVAmrT4c7QjGDjZzsu4oXtJr&#10;0H2D9RNrRzgMLS8ZGy3SDyl6HthKhu87IC2F/eRY/8VkNksTnp3Z/P2UHTqPbM4j4BRDVTJKMZjr&#10;OGzFzpPZtvzSJNN1eMU9a0wWM/VzqOpYLA9l7shxgdLUn/s569ear34CAAD//wMAUEsDBBQABgAI&#10;AAAAIQDHFHww3wAAAAsBAAAPAAAAZHJzL2Rvd25yZXYueG1sTI9BT4QwEIXvJv6HZky8GLesu0VE&#10;ysaQrPEq7sFjoRWIdEra7gL/3vGkx3nv5c33isNiR3YxPgwOJWw3CTCDrdMDdhJOH8f7DFiICrUa&#10;HRoJqwlwKK+vCpVrN+O7udSxY1SCIVcS+hinnPPQ9saqsHGTQfK+nLcq0uk7rr2aqdyO/CFJUm7V&#10;gPShV5OpetN+12crwd9Na7W+Vcdtg6+1mDP9mZ60lLc3y8szsGiW+BeGX3xCh5KYGndGHdgoYZ9m&#10;tCVK2IlHAYwS4mlPSkNWthPAy4L/31D+AAAA//8DAFBLAQItABQABgAIAAAAIQC2gziS/gAAAOEB&#10;AAATAAAAAAAAAAAAAAAAAAAAAABbQ29udGVudF9UeXBlc10ueG1sUEsBAi0AFAAGAAgAAAAhADj9&#10;If/WAAAAlAEAAAsAAAAAAAAAAAAAAAAALwEAAF9yZWxzLy5yZWxzUEsBAi0AFAAGAAgAAAAhAMcj&#10;XuARAgAALgQAAA4AAAAAAAAAAAAAAAAALgIAAGRycy9lMm9Eb2MueG1sUEsBAi0AFAAGAAgAAAAh&#10;AMcUfDDfAAAACwEAAA8AAAAAAAAAAAAAAAAAawQAAGRycy9kb3ducmV2LnhtbFBLBQYAAAAABAAE&#10;APMAAAB3BQAAAAA=&#10;" fillcolor="black"/>
        </w:pict>
      </w: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0D00B9" w:rsidRPr="000D00B9" w:rsidRDefault="000D00B9" w:rsidP="000D00B9">
      <w:pPr>
        <w:tabs>
          <w:tab w:val="left" w:pos="7890"/>
        </w:tabs>
        <w:spacing w:after="0" w:line="240" w:lineRule="auto"/>
        <w:rPr>
          <w:rFonts w:ascii="Times New Roman" w:eastAsia="Times New Roman" w:hAnsi="Times New Roman" w:cs="Times New Roman"/>
          <w:sz w:val="28"/>
          <w:szCs w:val="28"/>
          <w:lang w:eastAsia="ru-RU"/>
        </w:rPr>
      </w:pPr>
    </w:p>
    <w:p w:rsidR="00FE6230" w:rsidRDefault="00FE6230"/>
    <w:p w:rsidR="00FE6230" w:rsidRDefault="00FE6230"/>
    <w:p w:rsidR="00FE6230" w:rsidRDefault="00FE6230"/>
    <w:p w:rsidR="00FE6230" w:rsidRPr="000D00B9" w:rsidRDefault="00FE6230">
      <w:pPr>
        <w:rPr>
          <w:rFonts w:ascii="Times New Roman" w:hAnsi="Times New Roman" w:cs="Times New Roman"/>
          <w:sz w:val="28"/>
          <w:szCs w:val="28"/>
        </w:rPr>
      </w:pPr>
    </w:p>
    <w:p w:rsidR="00FE6230" w:rsidRPr="000D00B9" w:rsidRDefault="000D00B9">
      <w:pPr>
        <w:rPr>
          <w:rFonts w:ascii="Times New Roman" w:hAnsi="Times New Roman" w:cs="Times New Roman"/>
          <w:sz w:val="28"/>
          <w:szCs w:val="28"/>
        </w:rPr>
      </w:pPr>
      <w:r w:rsidRPr="000D00B9">
        <w:rPr>
          <w:rFonts w:ascii="Times New Roman" w:hAnsi="Times New Roman" w:cs="Times New Roman"/>
          <w:sz w:val="28"/>
          <w:szCs w:val="28"/>
        </w:rPr>
        <w:t xml:space="preserve">                                             Рис.2</w:t>
      </w:r>
    </w:p>
    <w:p w:rsidR="000D00B9" w:rsidRDefault="000D00B9" w:rsidP="005D6936">
      <w:pPr>
        <w:spacing w:after="0" w:line="240" w:lineRule="auto"/>
        <w:rPr>
          <w:rFonts w:ascii="Times New Roman" w:eastAsia="Times New Roman" w:hAnsi="Times New Roman" w:cs="Times New Roman"/>
          <w:sz w:val="28"/>
          <w:szCs w:val="28"/>
          <w:lang w:eastAsia="ru-RU"/>
        </w:rPr>
      </w:pPr>
    </w:p>
    <w:p w:rsidR="005D6936" w:rsidRPr="005D6936" w:rsidRDefault="0012062F" w:rsidP="005D6936">
      <w:pPr>
        <w:spacing w:after="0" w:line="240" w:lineRule="auto"/>
        <w:rPr>
          <w:rFonts w:ascii="Times New Roman" w:eastAsia="Times New Roman" w:hAnsi="Times New Roman" w:cs="Times New Roman"/>
          <w:sz w:val="28"/>
          <w:szCs w:val="28"/>
          <w:lang w:eastAsia="ru-RU"/>
        </w:rPr>
      </w:pPr>
      <w:r w:rsidRPr="0012062F">
        <w:rPr>
          <w:rFonts w:ascii="Times New Roman" w:eastAsia="Times New Roman" w:hAnsi="Times New Roman" w:cs="Times New Roman"/>
          <w:noProof/>
          <w:sz w:val="24"/>
          <w:szCs w:val="24"/>
          <w:lang w:eastAsia="ru-RU"/>
        </w:rPr>
        <w:pict>
          <v:oval id="Oval 30" o:spid="_x0000_s1033" style="position:absolute;margin-left:54pt;margin-top:220.85pt;width:5in;height:4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vXkFgIAAC8EAAAOAAAAZHJzL2Uyb0RvYy54bWysU8Fu2zAMvQ/YPwi6L46zZF2NOEWRLsOA&#10;ri3Q9QMUWbaFyaJGKXGyrx8lJ2my3oZdBFKkHvkeqfnNrjNsq9BrsCXPR2POlJVQaduU/OXH6sNn&#10;znwQthIGrCr5Xnl+s3j/bt67Qk2gBVMpZARifdG7krchuCLLvGxVJ/wInLIUrAE7EcjFJqtQ9ITe&#10;mWwyHn/KesDKIUjlPd3eDUG+SPh1rWR4rGuvAjMlp95COjGd63hmi7koGhSu1fLQhviHLjqhLRU9&#10;Qd2JINgG9RuoTksED3UYSegyqGstVeJAbPLxX2yeW+FU4kLieHeSyf8/WPmwfUKmq5JPcs6s6GhG&#10;j1th2MekTe98QSnP7gkjO+/uQf70zMKyFbZRt4jQt0pU1FEetcwuHkTH01O27r9DRchiEyDJtKux&#10;i4AkANulaexP01C7wCRdTmdXNGEamqTY7CqfkR1LiOL42qEPXxV0LBolV8Zo56NgohDbex+G7GNW&#10;IgBGVyttTHKwWS8NMqJLxcer1amAP08zlvUlv55NZgn5IuYvIajdY48XaQgbW6VVi2J9OdhBaDPY&#10;xMnYg3pRsLi+vlhDtSfxEIatpV9GRgv4m7OeNrbk/tdGoOLMfLM0gOt8Oo0rnpwkHmd4HlmfR4SV&#10;BFXywNlgLsPwLTYOddNSpTzRtXBLQ6t1EvO1q0OztJVpIocfFNf+3E9Zr/988QcAAP//AwBQSwME&#10;FAAGAAgAAAAhALa82IDbAAAACwEAAA8AAABkcnMvZG93bnJldi54bWxMj8FOwzAQRO9I/IO1SNyo&#10;0xJKFOJUqIJTTy1w38aLExGvQ+w24e/ZnuA4s6PZN9Vm9r060xi7wAaWiwwUcRNsx87A+9vrXQEq&#10;JmSLfWAy8EMRNvX1VYWlDRPv6XxITkkJxxINtCkNpdaxacljXISBWG6fYfSYRI5O2xEnKfe9XmXZ&#10;WnvsWD60ONC2pebrcPIGdt+4/nB7yly+TW7iztuXnTfm9mZ+fgKVaE5/YbjgCzrUwnQMJ7ZR9aKz&#10;QrYkA3m+fAQliWJ1cY4GHu7F0XWl/2+ofwEAAP//AwBQSwECLQAUAAYACAAAACEAtoM4kv4AAADh&#10;AQAAEwAAAAAAAAAAAAAAAAAAAAAAW0NvbnRlbnRfVHlwZXNdLnhtbFBLAQItABQABgAIAAAAIQA4&#10;/SH/1gAAAJQBAAALAAAAAAAAAAAAAAAAAC8BAABfcmVscy8ucmVsc1BLAQItABQABgAIAAAAIQCm&#10;dvXkFgIAAC8EAAAOAAAAAAAAAAAAAAAAAC4CAABkcnMvZTJvRG9jLnhtbFBLAQItABQABgAIAAAA&#10;IQC2vNiA2wAAAAsBAAAPAAAAAAAAAAAAAAAAAHAEAABkcnMvZG93bnJldi54bWxQSwUGAAAAAAQA&#10;BADzAAAAeAUAAAAA&#10;" fillcolor="lime"/>
        </w:pict>
      </w:r>
      <w:r w:rsidRPr="0012062F">
        <w:rPr>
          <w:rFonts w:ascii="Times New Roman" w:eastAsia="Times New Roman" w:hAnsi="Times New Roman" w:cs="Times New Roman"/>
          <w:noProof/>
          <w:sz w:val="24"/>
          <w:szCs w:val="24"/>
          <w:lang w:eastAsia="ru-RU"/>
        </w:rPr>
        <w:pict>
          <v:oval id="Oval 31" o:spid="_x0000_s1032" style="position:absolute;margin-left:90pt;margin-top:185.05pt;width:4in;height:4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qJIGgIAAC8EAAAOAAAAZHJzL2Uyb0RvYy54bWysU9tu2zAMfR+wfxD0vvjSJF2NOEWRLsOA&#10;bi3Q7QMUWbaFyaJGKXGyrx8tJ1myvQ3Tg0CK1BHPIbW433eG7RR6Dbbk2STlTFkJlbZNyb99Xb97&#10;z5kPwlbCgFUlPyjP75dv3yx6V6gcWjCVQkYg1he9K3kbgiuSxMtWdcJPwClLwRqwE4FcbJIKRU/o&#10;nUnyNJ0nPWDlEKTynk4fxyBfRvy6VjI817VXgZmSU20h7hj3zbAny4UoGhSu1fJYhviHKjqhLT16&#10;hnoUQbAt6r+gOi0RPNRhIqFLoK61VJEDscnSP9i8tsKpyIXE8e4sk/9/sPLL7gWZrkqe55xZ0VGP&#10;nnfCsJts0KZ3vqCUV/eCAzvvnkB+98zCqhW2UQ+I0LdKVFRRzE+uLgyOp6ts03+GipDFNkCUaV9j&#10;NwCSAGwfu3E4d0PtA5N0eDOf3c5Tapqk2Ow2m5FNJSWiON126MNHBR0bjJIrY7Tzg2CiELsnH8bs&#10;U1YkAEZXa21MdLDZrAwyolvyNa3zA/4yzVjWl/xuls8i8lXMX0KkcR1rvEpD2Noqjtog1oejHYQ2&#10;o02cjCVqJ8FG4TdQHUg8hHFq6ZeR0QL+5KyniS25/7EVqDgznyw14C6bTocRj850dpuTg5eRzWVE&#10;WElQJQ+cjeYqjN9i61A3Lb2URboWHqhptY5iDvWNVR2LpamMHTn+oGHsL/2Y9fufL38BAAD//wMA&#10;UEsDBBQABgAIAAAAIQBV9x9i3wAAAAsBAAAPAAAAZHJzL2Rvd25yZXYueG1sTI/BTsMwEETvSPyD&#10;tUhcELVLSxqFOBVF4gCnkiLObrwkgXhtxW6b/j3LCY4zO5p9U64nN4gjjrH3pGE+UyCQGm97ajW8&#10;755vcxAxGbJm8IQazhhhXV1elKaw/kRveKxTK7iEYmE0dCmFQsrYdOhMnPmAxLdPPzqTWI6ttKM5&#10;cbkb5J1SmXSmJ/7QmYBPHTbf9cFpcMvNzda97ha4aYKsz3n4+BpftL6+mh4fQCSc0l8YfvEZHSpm&#10;2vsD2SgG1rniLUnDYqXmIDixus/Y2WtYZuzIqpT/N1Q/AAAA//8DAFBLAQItABQABgAIAAAAIQC2&#10;gziS/gAAAOEBAAATAAAAAAAAAAAAAAAAAAAAAABbQ29udGVudF9UeXBlc10ueG1sUEsBAi0AFAAG&#10;AAgAAAAhADj9If/WAAAAlAEAAAsAAAAAAAAAAAAAAAAALwEAAF9yZWxzLy5yZWxzUEsBAi0AFAAG&#10;AAgAAAAhAGiqokgaAgAALwQAAA4AAAAAAAAAAAAAAAAALgIAAGRycy9lMm9Eb2MueG1sUEsBAi0A&#10;FAAGAAgAAAAhAFX3H2LfAAAACwEAAA8AAAAAAAAAAAAAAAAAdAQAAGRycy9kb3ducmV2LnhtbFBL&#10;BQYAAAAABAAEAPMAAACABQAAAAA=&#10;" fillcolor="yellow"/>
        </w:pict>
      </w:r>
      <w:r w:rsidRPr="0012062F">
        <w:rPr>
          <w:rFonts w:ascii="Times New Roman" w:eastAsia="Times New Roman" w:hAnsi="Times New Roman" w:cs="Times New Roman"/>
          <w:noProof/>
          <w:sz w:val="24"/>
          <w:szCs w:val="24"/>
          <w:lang w:eastAsia="ru-RU"/>
        </w:rPr>
        <w:pict>
          <v:oval id="Oval 32" o:spid="_x0000_s1031" style="position:absolute;margin-left:117pt;margin-top:153.8pt;width:234pt;height:4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LRiHAIAAC8EAAAOAAAAZHJzL2Uyb0RvYy54bWysU8Fu2zAMvQ/YPwi6L7azJG2MOEWRLsOA&#10;bi3Q7QMUWY6FyaJGKXGyrx8lp1my3Yb5IJAm9US+Ry7uDp1he4Veg614Mco5U1ZCre224t++rt/d&#10;cuaDsLUwYFXFj8rzu+XbN4velWoMLZhaISMQ68veVbwNwZVZ5mWrOuFH4JSlYAPYiUAubrMaRU/o&#10;ncnGeT7LesDaIUjlPf19GIJ8mfCbRsnw1DReBWYqTrWFdGI6N/HMlgtRblG4VstTGeIfquiEtvTo&#10;GepBBMF2qP+C6rRE8NCEkYQug6bRUqUeqJsi/6Obl1Y4lXohcrw70+T/H6z8sn9GpmvSbs6ZFR1p&#10;9LQXhr0fR25650tKeXHPGLvz7hHkd88srFpht+oeEfpWiZoqKmJ+dnUhOp6usk3/GWpCFrsAiaZD&#10;g10EJALYIalxPKuhDoFJ+jme3xS3OYkmKTa9KaZkxydE+XrboQ8fFXQsGhVXxmjnI2GiFPtHH4bs&#10;16zUABhdr7UxycHtZmWQUbsVX69ns/MD/jLNWNZXfD4dTxPyVcxfQuTpO9V4lYawszVVI8pI1oeT&#10;HYQ2g009GXtiLxI2EL+B+kjkIQxTS1tGRgv4k7OeJrbi/sdOoOLMfLIkwLyYTOKIJ2cyvRmTg5eR&#10;zWVEWElQFQ+cDeYqDGuxc6i3Lb1UpHYt3JNojU5kRkGHqk7F0lQmRU4bFMf+0k9Zv/d8+QsAAP//&#10;AwBQSwMEFAAGAAgAAAAhABVI/lngAAAACwEAAA8AAABkcnMvZG93bnJldi54bWxMj0tPwzAQhO9I&#10;/AdrkbhRmxT1EeJUCOgBOCBSKnF0481DxOsQO2349ywnOO7saOabbDO5ThxxCK0nDdczBQKp9Lal&#10;WsP7bnu1AhGiIWs6T6jhGwNs8vOzzKTWn+gNj0WsBYdQSI2GJsY+lTKUDToTZr5H4l/lB2cin0Mt&#10;7WBOHO46mSi1kM60xA2N6fG+wfKzGJ2G8clWK/dSFfvXfvc4ye0zfTx8aX15Md3dgog4xT8z/OIz&#10;OuTMdPAj2SA6Dcn8hrdEDXO1XIBgx1IlrBxYWbMi80z+35D/AAAA//8DAFBLAQItABQABgAIAAAA&#10;IQC2gziS/gAAAOEBAAATAAAAAAAAAAAAAAAAAAAAAABbQ29udGVudF9UeXBlc10ueG1sUEsBAi0A&#10;FAAGAAgAAAAhADj9If/WAAAAlAEAAAsAAAAAAAAAAAAAAAAALwEAAF9yZWxzLy5yZWxzUEsBAi0A&#10;FAAGAAgAAAAhAKxEtGIcAgAALwQAAA4AAAAAAAAAAAAAAAAALgIAAGRycy9lMm9Eb2MueG1sUEsB&#10;Ai0AFAAGAAgAAAAhABVI/lngAAAACwEAAA8AAAAAAAAAAAAAAAAAdgQAAGRycy9kb3ducmV2Lnht&#10;bFBLBQYAAAAABAAEAPMAAACDBQAAAAA=&#10;" fillcolor="#f60"/>
        </w:pict>
      </w:r>
      <w:r w:rsidRPr="0012062F">
        <w:rPr>
          <w:rFonts w:ascii="Times New Roman" w:eastAsia="Times New Roman" w:hAnsi="Times New Roman" w:cs="Times New Roman"/>
          <w:noProof/>
          <w:sz w:val="24"/>
          <w:szCs w:val="24"/>
          <w:lang w:eastAsia="ru-RU"/>
        </w:rPr>
        <w:pict>
          <v:oval id="Oval 33" o:spid="_x0000_s1030" style="position:absolute;margin-left:2in;margin-top:118pt;width:180pt;height:4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VfHgIAAC8EAAAOAAAAZHJzL2Uyb0RvYy54bWysU8Fu2zAMvQ/YPwi6L07cJG2NOEWRLsOA&#10;ri3Q7QMUWbaFyaJGKXGyrx8lp1my3YZdBFKkHsn3qMXdvjNsp9BrsCWfjMacKSuh0rYp+bev6w83&#10;nPkgbCUMWFXyg/L8bvn+3aJ3hcqhBVMpZARifdG7krchuCLLvGxVJ/wInLIUrAE7EcjFJqtQ9ITe&#10;mSwfj+dZD1g5BKm8p9uHIciXCb+ulQzPde1VYKbk1FtIJ6ZzE89suRBFg8K1Wh7bEP/QRSe0paIn&#10;qAcRBNui/guq0xLBQx1GEroM6lpLlWagaSbjP6Z5bYVTaRYix7sTTf7/wcqn3QsyXZF2pJQVHWn0&#10;vBOGXV1FbnrnC0p5dS8Yp/PuEeR3zyysWmEbdY8IfatERR1NYn528SA6np6yTf8FKkIW2wCJpn2N&#10;XQQkAtg+qXE4qaH2gUm6zPOb+XhMokmKza4nM7JjCVG8vXbowycFHYtGyZUx2vlImCjE7tGHIfst&#10;Kw0ARldrbUxysNmsDDIat+Sr1Xy+Xh8L+PM0Y1lf8ttZPkvIFzF/DkHNxn6HqhdpCFtb0b0oIlkf&#10;j3YQ2gw2zWTskb1I2ED8BqoDkYcwbC39MjJawJ+c9bSxJfc/tgIVZ+azJQFuJ9NpXPHkTGfXOTl4&#10;HtmcR4SVBFXywNlgrsLwLbYOddNSpUka18I9iVbrRGYUdOjq2CxtZVLk+IPi2p/7Kev3P1/+AgAA&#10;//8DAFBLAwQUAAYACAAAACEAP21zt94AAAALAQAADwAAAGRycy9kb3ducmV2LnhtbExPQU7DMBC8&#10;I/EHa5G4IOqQoBBCnAqQkFBzIhTObmySqPY6st0m/J7tqdxmZ0azM9V6sYYdtQ+jQwF3qwSYxs6p&#10;EXsB28+32wJYiBKVNA61gF8dYF1fXlSyVG7GD31sY88oBEMpBQwxTiXnoRu0lWHlJo2k/ThvZaTT&#10;91x5OVO4NTxNkpxbOSJ9GOSkXwfd7duDFfDyNX9vzGOG3d6/N5v2obmJ20aI66vl+QlY1Es8m+FU&#10;n6pDTZ127oAqMCMgLQraEglkOQFy5PcnZicgS4nhdcX/b6j/AAAA//8DAFBLAQItABQABgAIAAAA&#10;IQC2gziS/gAAAOEBAAATAAAAAAAAAAAAAAAAAAAAAABbQ29udGVudF9UeXBlc10ueG1sUEsBAi0A&#10;FAAGAAgAAAAhADj9If/WAAAAlAEAAAsAAAAAAAAAAAAAAAAALwEAAF9yZWxzLy5yZWxzUEsBAi0A&#10;FAAGAAgAAAAhADj8NV8eAgAALwQAAA4AAAAAAAAAAAAAAAAALgIAAGRycy9lMm9Eb2MueG1sUEsB&#10;Ai0AFAAGAAgAAAAhAD9tc7feAAAACwEAAA8AAAAAAAAAAAAAAAAAeAQAAGRycy9kb3ducmV2Lnht&#10;bFBLBQYAAAAABAAEAPMAAACDBQAAAAA=&#10;" fillcolor="#c6f"/>
        </w:pict>
      </w:r>
      <w:r w:rsidRPr="0012062F">
        <w:rPr>
          <w:rFonts w:ascii="Times New Roman" w:eastAsia="Times New Roman" w:hAnsi="Times New Roman" w:cs="Times New Roman"/>
          <w:noProof/>
          <w:sz w:val="24"/>
          <w:szCs w:val="24"/>
          <w:lang w:eastAsia="ru-RU"/>
        </w:rPr>
        <w:pict>
          <v:oval id="Oval 34" o:spid="_x0000_s1029" style="position:absolute;margin-left:171pt;margin-top:82.2pt;width:117pt;height:4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k+jGgIAAC8EAAAOAAAAZHJzL2Uyb0RvYy54bWysU8Fu2zAMvQ/YPwi6L47TZG2MOEWRLsOA&#10;ri3Q7QMUWbaFyaJGKXGyrx8lp1nS3Yb5IJAm9cj3SC1u951hO4Vegy15PhpzpqyEStum5N+/rT/c&#10;cOaDsJUwYFXJD8rz2+X7d4veFWoCLZhKISMQ64velbwNwRVZ5mWrOuFH4JSlYA3YiUAuNlmFoif0&#10;zmST8fhj1gNWDkEq7+nv/RDky4Rf10qGp7r2KjBTcuotpBPTuYlntlyIokHhWi2PbYh/6KIT2lLR&#10;E9S9CIJtUf8F1WmJ4KEOIwldBnWtpUociE0+fsPmpRVOJS4kjncnmfz/g5WPu2dkuir55IozKzqa&#10;0dNOGHY1jdr0zheU8uKeMbLz7gHkD88srFphG3WHCH2rREUd5TE/u7gQHU9X2ab/ChUhi22AJNO+&#10;xi4CkgBsn6ZxOE1D7QOT9DOf3szmYxqapNjsOp+RHUuI4vW2Qx8+K+hYNEqujNHOR8FEIXYPPgzZ&#10;r1mJABhdrbUxycFmszLIiC4Vp2+9Phbw52nGsr7k89lklpAvYv4txKnHizSEra2oG1FEsT4d7SC0&#10;GWziZOxRvSjYIPwGqgOJhzBsLb0yMlrAX5z1tLEl9z+3AhVn5oulAczz6TSueHKms+sJOXge2ZxH&#10;hJUEVfLA2WCuwvAstg5101KlPNG1cEdDq3USMw506OrYLG1lmsjxBcW1P/dT1p93vvwNAAD//wMA&#10;UEsDBBQABgAIAAAAIQBBsS2Q4AAAAAsBAAAPAAAAZHJzL2Rvd25yZXYueG1sTI/BTsMwEETvSPyD&#10;tUhcEHVw04BCnAohkJCqHlq4cNvGJo6I12nstoGvZznBcWdGs2+q5eR7cbRj7AJpuJllICw1wXTU&#10;anh7fb6+AxETksE+kNXwZSMs6/OzCksTTrSxx21qBZdQLFGDS2kopYyNsx7jLAyW2PsIo8fE59hK&#10;M+KJy30vVZYV0mNH/MHhYB+dbT63B88t/mW+ulqpzfoJh+93t1dmL73WlxfTwz2IZKf0F4ZffEaH&#10;mpl24UAmil7DPFe8JbFR5DkITixuC1Z2GtSCFVlX8v+G+gcAAP//AwBQSwECLQAUAAYACAAAACEA&#10;toM4kv4AAADhAQAAEwAAAAAAAAAAAAAAAAAAAAAAW0NvbnRlbnRfVHlwZXNdLnhtbFBLAQItABQA&#10;BgAIAAAAIQA4/SH/1gAAAJQBAAALAAAAAAAAAAAAAAAAAC8BAABfcmVscy8ucmVsc1BLAQItABQA&#10;BgAIAAAAIQBEtk+jGgIAAC8EAAAOAAAAAAAAAAAAAAAAAC4CAABkcnMvZTJvRG9jLnhtbFBLAQIt&#10;ABQABgAIAAAAIQBBsS2Q4AAAAAsBAAAPAAAAAAAAAAAAAAAAAHQEAABkcnMvZG93bnJldi54bWxQ&#10;SwUGAAAAAAQABADzAAAAgQUAAAAA&#10;" fillcolor="blue"/>
        </w:pict>
      </w:r>
      <w:r w:rsidRPr="0012062F">
        <w:rPr>
          <w:rFonts w:ascii="Times New Roman" w:eastAsia="Times New Roman" w:hAnsi="Times New Roman" w:cs="Times New Roman"/>
          <w:noProof/>
          <w:sz w:val="24"/>
          <w:szCs w:val="24"/>
          <w:lang w:eastAsia="ru-RU"/>
        </w:rPr>
        <w:pict>
          <v:oval id="Oval 35" o:spid="_x0000_s1028" style="position:absolute;margin-left:189pt;margin-top:46.4pt;width:81pt;height:4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SNSFQIAAC8EAAAOAAAAZHJzL2Uyb0RvYy54bWysU1Fv0zAQfkfiP1h+p0lKw7ao6TR1DCEN&#10;NmnwA1zHaSwcnzm7Tcuv5+xkpYMXhMiDdZc7f3ffd+fl9aE3bK/Qa7A1L2Y5Z8pKaLTd1vzrl7s3&#10;l5z5IGwjDFhV86Py/Hr1+tVycJWaQwemUcgIxPpqcDXvQnBVlnnZqV74GThlKdgC9iKQi9usQTEQ&#10;em+yeZ6/ywbAxiFI5T39vR2DfJXw21bJ8NC2XgVmak69hXRiOjfxzFZLUW1RuE7LqQ3xD130Qlsq&#10;eoK6FUGwHeo/oHotETy0YSahz6BttVSJA7Ep8t/YPHXCqcSFxPHuJJP/f7Dy8/4RmW5qPl9wZkVP&#10;M3rYC8PellGbwfmKUp7cI0Z23t2D/OaZhXUn7FbdIMLQKdFQR0XMz15ciI6nq2wzfIKGkMUuQJLp&#10;0GIfAUkAdkjTOJ6moQ6BSfpZ5PPLi5yGJilWXhQl2bGEqJ5vO/Thg4KeRaPmyhjtfBRMVGJ/78OY&#10;/ZyVCIDRzZ02Jjm43awNMqJLxdM3FfDnacayoeZX5bxMyC9i/u8gEHa2oW5EFcV6P9lBaDPaxMnY&#10;Sb0o2Cj8BpojiYcwbi29MjI6wB+cDbSxNfffdwIVZ+ajpQFcFYtFXPHkLMqLOTl4HtmcR4SVBFXz&#10;wNlorsP4LHYO9bajSkWia+GGhtbqJGYc6NjV1CxtZZrI9ILi2p/7KevXO1/9BAAA//8DAFBLAwQU&#10;AAYACAAAACEApbdLBd0AAAAKAQAADwAAAGRycy9kb3ducmV2LnhtbEyPPU/DMBCGdyT+g3VILIg6&#10;LbSEEKdCkYpYCR0YnfhIIuJzZLtN8u85Jjree4/ej3w/20Gc0YfekYL1KgGB1DjTU6vg+Hm4T0GE&#10;qMnowREqWDDAvri+ynVm3EQfeK5iK9iEQqYVdDGOmZSh6dDqsHIjEv++nbc68ulbabye2NwOcpMk&#10;O2l1T5zQ6RHLDpuf6mQV+LtxKZf38rCu6a3aTqn52h2NUrc38+sLiIhz/Ifhrz5Xh4I71e5EJohB&#10;wcNTyluigucNT2Bg+5iwUDOZsiKLXF5OKH4BAAD//wMAUEsBAi0AFAAGAAgAAAAhALaDOJL+AAAA&#10;4QEAABMAAAAAAAAAAAAAAAAAAAAAAFtDb250ZW50X1R5cGVzXS54bWxQSwECLQAUAAYACAAAACEA&#10;OP0h/9YAAACUAQAACwAAAAAAAAAAAAAAAAAvAQAAX3JlbHMvLnJlbHNQSwECLQAUAAYACAAAACEA&#10;OfUjUhUCAAAvBAAADgAAAAAAAAAAAAAAAAAuAgAAZHJzL2Uyb0RvYy54bWxQSwECLQAUAAYACAAA&#10;ACEApbdLBd0AAAAKAQAADwAAAAAAAAAAAAAAAABvBAAAZHJzL2Rvd25yZXYueG1sUEsFBgAAAAAE&#10;AAQA8wAAAHkFAAAAAA==&#10;" fillcolor="black"/>
        </w:pict>
      </w:r>
      <w:r w:rsidRPr="0012062F">
        <w:rPr>
          <w:rFonts w:ascii="Times New Roman" w:eastAsia="Times New Roman" w:hAnsi="Times New Roman" w:cs="Times New Roman"/>
          <w:noProof/>
          <w:sz w:val="24"/>
          <w:szCs w:val="24"/>
          <w:lang w:eastAsia="ru-RU"/>
        </w:rPr>
        <w:pict>
          <v:oval id="Oval 36" o:spid="_x0000_s1027" style="position:absolute;margin-left:3in;margin-top:12pt;width:27pt;height:36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NtqFgIAAC4EAAAOAAAAZHJzL2Uyb0RvYy54bWysU9tu2zAMfR+wfxD0vthJk24x4hRFugwD&#10;urVAtw9QZNkWJosapcTJvn6U7GbZBXsY5geBNKmjw0NydXPsDDso9BpsyaeTnDNlJVTaNiX//Gn7&#10;6g1nPghbCQNWlfykPL9Zv3yx6l2hZtCCqRQyArG+6F3J2xBckWVetqoTfgJOWQrWgJ0I5GKTVSh6&#10;Qu9MNsvz66wHrByCVN7T37shyNcJv66VDA917VVgpuTELaQT07mLZ7ZeiaJB4VotRxriH1h0Qlt6&#10;9Ax1J4Jge9S/QXVaIniow0RCl0Fda6lSDVTNNP+lmqdWOJVqIXG8O8vk/x+s/Hh4RKarks8WnFnR&#10;UY8eDsKwq+uoTe98QSlP7hFjdd7dg/zimYVNK2yjbhGhb5WoiNE05mc/XYiOp6ts13+AipDFPkCS&#10;6VhjFwFJAHZM3Tidu6GOgUn6eTWfLXPqmaTQfPGaup1eEMXzZYc+vFPQsWiUXBmjnY96iUIc7n2I&#10;fETxnJX4g9HVVhuTHGx2G4OMqi35dpvTNz7gL9OMZX3JlwvS5+8QEeDPEAh7W6VJi1q9He0gtBls&#10;YmnsKF7Ua9B9B9WJtEMYhpaWjIwW8BtnPQ1syf3XvUDFmXlvSf/ldD6PE56cpBdneBnZXUaElQRV&#10;8sDZYG7CsBV7h7pp6aVpKtfCLfWs1knM2M+B1UiWhjJpPC5QnPpLP2X9WPP1dwAAAP//AwBQSwME&#10;FAAGAAgAAAAhAJnRw4PeAAAACQEAAA8AAABkcnMvZG93bnJldi54bWxMjzFPwzAQhXck/oN1SGzU&#10;IYlKm8apUCUYgA6kLGxufCQR8TmynTb99xwTTO9O9/Tue+V2toM4oQ+9IwX3iwQEUuNMT62Cj8PT&#10;3QpEiJqMHhyhggsG2FbXV6UujDvTO57q2AoOoVBoBV2MYyFlaDq0OizciMS3L+etjrz6Vhqvzxxu&#10;B5kmyVJa3RN/6PSIuw6b73qynPI2Pb881BnJfNi/+s9DyC67Rqnbm/lxAyLiHP/M8IvP6FAx09FN&#10;ZIIYFORZyl2igjRnZUO+WvJwVLBmlVUp/zeofgAAAP//AwBQSwECLQAUAAYACAAAACEAtoM4kv4A&#10;AADhAQAAEwAAAAAAAAAAAAAAAAAAAAAAW0NvbnRlbnRfVHlwZXNdLnhtbFBLAQItABQABgAIAAAA&#10;IQA4/SH/1gAAAJQBAAALAAAAAAAAAAAAAAAAAC8BAABfcmVscy8ucmVsc1BLAQItABQABgAIAAAA&#10;IQAcnNtqFgIAAC4EAAAOAAAAAAAAAAAAAAAAAC4CAABkcnMvZTJvRG9jLnhtbFBLAQItABQABgAI&#10;AAAAIQCZ0cOD3gAAAAkBAAAPAAAAAAAAAAAAAAAAAHAEAABkcnMvZG93bnJldi54bWxQSwUGAAAA&#10;AAQABADzAAAAewUAAAAA&#10;" fillcolor="red"/>
        </w:pict>
      </w:r>
    </w:p>
    <w:p w:rsidR="005D6936" w:rsidRPr="005D6936" w:rsidRDefault="005D6936" w:rsidP="005D6936">
      <w:pPr>
        <w:spacing w:after="0" w:line="240" w:lineRule="auto"/>
        <w:rPr>
          <w:rFonts w:ascii="Times New Roman" w:eastAsia="Times New Roman" w:hAnsi="Times New Roman" w:cs="Times New Roman"/>
          <w:sz w:val="28"/>
          <w:szCs w:val="28"/>
          <w:lang w:eastAsia="ru-RU"/>
        </w:rPr>
      </w:pPr>
    </w:p>
    <w:p w:rsidR="005D6936" w:rsidRPr="005D6936" w:rsidRDefault="005D6936" w:rsidP="005D6936">
      <w:pPr>
        <w:spacing w:after="0" w:line="240" w:lineRule="auto"/>
        <w:rPr>
          <w:rFonts w:ascii="Times New Roman" w:eastAsia="Times New Roman" w:hAnsi="Times New Roman" w:cs="Times New Roman"/>
          <w:sz w:val="28"/>
          <w:szCs w:val="28"/>
          <w:lang w:eastAsia="ru-RU"/>
        </w:rPr>
      </w:pPr>
    </w:p>
    <w:p w:rsidR="005D6936" w:rsidRPr="005D6936" w:rsidRDefault="005D6936" w:rsidP="005D6936">
      <w:pPr>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r w:rsidRPr="005D6936">
        <w:rPr>
          <w:rFonts w:ascii="Times New Roman" w:eastAsia="Times New Roman" w:hAnsi="Times New Roman" w:cs="Times New Roman"/>
          <w:sz w:val="28"/>
          <w:szCs w:val="28"/>
          <w:lang w:eastAsia="ru-RU"/>
        </w:rPr>
        <w:tab/>
      </w: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5D6936" w:rsidRPr="005D6936" w:rsidRDefault="005D6936" w:rsidP="005D6936">
      <w:pPr>
        <w:tabs>
          <w:tab w:val="left" w:pos="7890"/>
        </w:tabs>
        <w:spacing w:after="0" w:line="240" w:lineRule="auto"/>
        <w:rPr>
          <w:rFonts w:ascii="Times New Roman" w:eastAsia="Times New Roman" w:hAnsi="Times New Roman" w:cs="Times New Roman"/>
          <w:sz w:val="28"/>
          <w:szCs w:val="28"/>
          <w:lang w:eastAsia="ru-RU"/>
        </w:rPr>
      </w:pPr>
    </w:p>
    <w:p w:rsidR="00FE6230" w:rsidRDefault="00FE6230"/>
    <w:p w:rsidR="005D6936" w:rsidRPr="005D6936" w:rsidRDefault="005D6936">
      <w:pPr>
        <w:rPr>
          <w:rFonts w:ascii="Times New Roman" w:hAnsi="Times New Roman" w:cs="Times New Roman"/>
          <w:sz w:val="28"/>
          <w:szCs w:val="28"/>
        </w:rPr>
      </w:pPr>
      <w:r w:rsidRPr="005D6936">
        <w:rPr>
          <w:rFonts w:ascii="Times New Roman" w:hAnsi="Times New Roman" w:cs="Times New Roman"/>
          <w:sz w:val="28"/>
          <w:szCs w:val="28"/>
        </w:rPr>
        <w:t xml:space="preserve">                           Рис.3</w:t>
      </w:r>
    </w:p>
    <w:sectPr w:rsidR="005D6936" w:rsidRPr="005D6936" w:rsidSect="00AF4793">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9BF" w:rsidRDefault="002879BF" w:rsidP="00AF4793">
      <w:pPr>
        <w:spacing w:after="0" w:line="240" w:lineRule="auto"/>
      </w:pPr>
      <w:r>
        <w:separator/>
      </w:r>
    </w:p>
  </w:endnote>
  <w:endnote w:type="continuationSeparator" w:id="1">
    <w:p w:rsidR="002879BF" w:rsidRDefault="002879BF" w:rsidP="00AF47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61426"/>
      <w:docPartObj>
        <w:docPartGallery w:val="Page Numbers (Bottom of Page)"/>
        <w:docPartUnique/>
      </w:docPartObj>
    </w:sdtPr>
    <w:sdtContent>
      <w:p w:rsidR="00AF4793" w:rsidRDefault="0012062F">
        <w:pPr>
          <w:pStyle w:val="a7"/>
          <w:jc w:val="center"/>
        </w:pPr>
        <w:fldSimple w:instr=" PAGE   \* MERGEFORMAT ">
          <w:r w:rsidR="00425106">
            <w:rPr>
              <w:noProof/>
            </w:rPr>
            <w:t>13</w:t>
          </w:r>
        </w:fldSimple>
      </w:p>
    </w:sdtContent>
  </w:sdt>
  <w:p w:rsidR="00AF4793" w:rsidRDefault="00AF479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9BF" w:rsidRDefault="002879BF" w:rsidP="00AF4793">
      <w:pPr>
        <w:spacing w:after="0" w:line="240" w:lineRule="auto"/>
      </w:pPr>
      <w:r>
        <w:separator/>
      </w:r>
    </w:p>
  </w:footnote>
  <w:footnote w:type="continuationSeparator" w:id="1">
    <w:p w:rsidR="002879BF" w:rsidRDefault="002879BF" w:rsidP="00AF479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FE6230"/>
    <w:rsid w:val="00021944"/>
    <w:rsid w:val="000D00B9"/>
    <w:rsid w:val="0012062F"/>
    <w:rsid w:val="002879BF"/>
    <w:rsid w:val="003B5B7D"/>
    <w:rsid w:val="00425106"/>
    <w:rsid w:val="00485DEE"/>
    <w:rsid w:val="005D6936"/>
    <w:rsid w:val="009050A2"/>
    <w:rsid w:val="00AF4793"/>
    <w:rsid w:val="00B96EDD"/>
    <w:rsid w:val="00C1471C"/>
    <w:rsid w:val="00D901C7"/>
    <w:rsid w:val="00FE62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B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623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6230"/>
    <w:rPr>
      <w:rFonts w:ascii="Tahoma" w:hAnsi="Tahoma" w:cs="Tahoma"/>
      <w:sz w:val="16"/>
      <w:szCs w:val="16"/>
    </w:rPr>
  </w:style>
  <w:style w:type="paragraph" w:styleId="a5">
    <w:name w:val="header"/>
    <w:basedOn w:val="a"/>
    <w:link w:val="a6"/>
    <w:uiPriority w:val="99"/>
    <w:semiHidden/>
    <w:unhideWhenUsed/>
    <w:rsid w:val="00AF479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F4793"/>
  </w:style>
  <w:style w:type="paragraph" w:styleId="a7">
    <w:name w:val="footer"/>
    <w:basedOn w:val="a"/>
    <w:link w:val="a8"/>
    <w:uiPriority w:val="99"/>
    <w:unhideWhenUsed/>
    <w:rsid w:val="00AF479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F4793"/>
  </w:style>
  <w:style w:type="paragraph" w:styleId="a9">
    <w:name w:val="No Spacing"/>
    <w:uiPriority w:val="1"/>
    <w:qFormat/>
    <w:rsid w:val="00AF479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623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62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8635977">
      <w:bodyDiv w:val="1"/>
      <w:marLeft w:val="0"/>
      <w:marRight w:val="0"/>
      <w:marTop w:val="0"/>
      <w:marBottom w:val="0"/>
      <w:divBdr>
        <w:top w:val="none" w:sz="0" w:space="0" w:color="auto"/>
        <w:left w:val="none" w:sz="0" w:space="0" w:color="auto"/>
        <w:bottom w:val="none" w:sz="0" w:space="0" w:color="auto"/>
        <w:right w:val="none" w:sz="0" w:space="0" w:color="auto"/>
      </w:divBdr>
    </w:div>
    <w:div w:id="141558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90587-DF72-4973-AEC8-42AD2C08B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13</Pages>
  <Words>2643</Words>
  <Characters>15069</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Dark-Industries</dc:creator>
  <cp:lastModifiedBy>Admin</cp:lastModifiedBy>
  <cp:revision>6</cp:revision>
  <dcterms:created xsi:type="dcterms:W3CDTF">2013-05-06T10:31:00Z</dcterms:created>
  <dcterms:modified xsi:type="dcterms:W3CDTF">2024-09-24T11:04:00Z</dcterms:modified>
</cp:coreProperties>
</file>