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A45D4" w14:textId="6210C206" w:rsidR="002F7A22" w:rsidRDefault="002F7A22" w:rsidP="002F7A22">
      <w:pPr>
        <w:spacing w:after="0" w:line="276" w:lineRule="auto"/>
        <w:jc w:val="center"/>
        <w:rPr>
          <w:rFonts w:ascii="Times New Roman" w:hAnsi="Times New Roman" w:cs="Times New Roman"/>
          <w:b/>
          <w:bCs/>
          <w:sz w:val="32"/>
          <w:szCs w:val="32"/>
        </w:rPr>
      </w:pPr>
      <w:r>
        <w:rPr>
          <w:rFonts w:ascii="Times New Roman" w:hAnsi="Times New Roman" w:cs="Times New Roman"/>
          <w:b/>
          <w:bCs/>
          <w:sz w:val="32"/>
          <w:szCs w:val="32"/>
        </w:rPr>
        <w:t>Консультация для родителей</w:t>
      </w:r>
    </w:p>
    <w:p w14:paraId="37F0518C" w14:textId="77777777" w:rsidR="002F7A22" w:rsidRDefault="002F7A22" w:rsidP="002F7A22">
      <w:pPr>
        <w:spacing w:after="0" w:line="276" w:lineRule="auto"/>
        <w:jc w:val="center"/>
        <w:rPr>
          <w:rFonts w:ascii="Times New Roman" w:hAnsi="Times New Roman" w:cs="Times New Roman"/>
          <w:b/>
          <w:bCs/>
          <w:sz w:val="32"/>
          <w:szCs w:val="32"/>
        </w:rPr>
      </w:pPr>
    </w:p>
    <w:p w14:paraId="4A771616" w14:textId="6979733B" w:rsidR="009F3FB9" w:rsidRPr="002F7A22" w:rsidRDefault="002F7A22" w:rsidP="002F7A22">
      <w:pPr>
        <w:spacing w:after="0" w:line="276" w:lineRule="auto"/>
        <w:jc w:val="center"/>
        <w:rPr>
          <w:rFonts w:ascii="Times New Roman" w:hAnsi="Times New Roman" w:cs="Times New Roman"/>
          <w:b/>
          <w:bCs/>
          <w:color w:val="7030A0"/>
          <w:sz w:val="32"/>
          <w:szCs w:val="32"/>
        </w:rPr>
      </w:pPr>
      <w:r w:rsidRPr="002F7A22">
        <w:rPr>
          <w:rFonts w:ascii="Times New Roman" w:hAnsi="Times New Roman" w:cs="Times New Roman"/>
          <w:b/>
          <w:bCs/>
          <w:color w:val="7030A0"/>
          <w:sz w:val="32"/>
          <w:szCs w:val="32"/>
        </w:rPr>
        <w:t>«</w:t>
      </w:r>
      <w:r w:rsidR="008D036E" w:rsidRPr="002F7A22">
        <w:rPr>
          <w:rFonts w:ascii="Times New Roman" w:hAnsi="Times New Roman" w:cs="Times New Roman"/>
          <w:b/>
          <w:bCs/>
          <w:color w:val="7030A0"/>
          <w:sz w:val="32"/>
          <w:szCs w:val="32"/>
        </w:rPr>
        <w:t>Магнитный конструктор в жизни ребенка</w:t>
      </w:r>
      <w:r w:rsidRPr="002F7A22">
        <w:rPr>
          <w:rFonts w:ascii="Times New Roman" w:hAnsi="Times New Roman" w:cs="Times New Roman"/>
          <w:b/>
          <w:bCs/>
          <w:color w:val="7030A0"/>
          <w:sz w:val="32"/>
          <w:szCs w:val="32"/>
        </w:rPr>
        <w:t>»</w:t>
      </w:r>
    </w:p>
    <w:p w14:paraId="285F2040" w14:textId="77777777" w:rsidR="00651056" w:rsidRPr="002F7A22" w:rsidRDefault="00651056" w:rsidP="002F7A22">
      <w:pPr>
        <w:spacing w:after="0" w:line="276" w:lineRule="auto"/>
        <w:ind w:firstLine="708"/>
        <w:jc w:val="both"/>
        <w:rPr>
          <w:rFonts w:ascii="Times New Roman" w:hAnsi="Times New Roman" w:cs="Times New Roman"/>
          <w:b/>
          <w:bCs/>
          <w:color w:val="7030A0"/>
          <w:sz w:val="32"/>
          <w:szCs w:val="32"/>
        </w:rPr>
      </w:pPr>
    </w:p>
    <w:p w14:paraId="187775AE" w14:textId="07B82EB8" w:rsidR="00651056" w:rsidRDefault="009E6845" w:rsidP="002F7A22">
      <w:pPr>
        <w:spacing w:after="0" w:line="276" w:lineRule="auto"/>
        <w:ind w:firstLine="1"/>
        <w:jc w:val="center"/>
        <w:rPr>
          <w:rFonts w:ascii="Times New Roman" w:hAnsi="Times New Roman" w:cs="Times New Roman"/>
          <w:b/>
          <w:bCs/>
          <w:sz w:val="32"/>
          <w:szCs w:val="32"/>
        </w:rPr>
      </w:pPr>
      <w:r w:rsidRPr="009E6845">
        <w:rPr>
          <w:noProof/>
        </w:rPr>
        <w:t xml:space="preserve"> </w:t>
      </w:r>
      <w:r w:rsidRPr="009E6845">
        <w:rPr>
          <w:noProof/>
        </w:rPr>
        <w:drawing>
          <wp:inline distT="0" distB="0" distL="0" distR="0" wp14:anchorId="7D3DFB81" wp14:editId="59114E38">
            <wp:extent cx="3590925" cy="354459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01090" cy="3554624"/>
                    </a:xfrm>
                    <a:prstGeom prst="rect">
                      <a:avLst/>
                    </a:prstGeom>
                  </pic:spPr>
                </pic:pic>
              </a:graphicData>
            </a:graphic>
          </wp:inline>
        </w:drawing>
      </w:r>
    </w:p>
    <w:p w14:paraId="10A9E44F" w14:textId="77777777" w:rsidR="00651056" w:rsidRPr="008D036E" w:rsidRDefault="00651056" w:rsidP="002F7A22">
      <w:pPr>
        <w:spacing w:after="0" w:line="276" w:lineRule="auto"/>
        <w:ind w:firstLine="1"/>
        <w:jc w:val="center"/>
        <w:rPr>
          <w:rFonts w:ascii="Times New Roman" w:hAnsi="Times New Roman" w:cs="Times New Roman"/>
          <w:b/>
          <w:bCs/>
          <w:sz w:val="32"/>
          <w:szCs w:val="32"/>
        </w:rPr>
      </w:pPr>
    </w:p>
    <w:p w14:paraId="1AA4B4A2" w14:textId="77777777" w:rsidR="006B165D" w:rsidRDefault="00FD27E5" w:rsidP="002F7A22">
      <w:pPr>
        <w:spacing w:after="0" w:line="276" w:lineRule="auto"/>
        <w:ind w:firstLine="708"/>
        <w:jc w:val="both"/>
        <w:rPr>
          <w:rFonts w:ascii="Times New Roman" w:hAnsi="Times New Roman" w:cs="Times New Roman"/>
          <w:sz w:val="28"/>
          <w:szCs w:val="28"/>
        </w:rPr>
      </w:pPr>
      <w:r w:rsidRPr="00FD27E5">
        <w:rPr>
          <w:rFonts w:ascii="Times New Roman" w:hAnsi="Times New Roman" w:cs="Times New Roman"/>
          <w:sz w:val="28"/>
          <w:szCs w:val="28"/>
        </w:rPr>
        <w:t xml:space="preserve">На взгляд взрослого человека, любой конструктор — просто какой-то набор кубиков, колечек и прочих фигур. Но для любого ребенка это — целый мир, который он, словно волшебник, может соорудить своими руками. Все родители стремятся порадовать своего </w:t>
      </w:r>
      <w:r w:rsidR="006B165D">
        <w:rPr>
          <w:rFonts w:ascii="Times New Roman" w:hAnsi="Times New Roman" w:cs="Times New Roman"/>
          <w:sz w:val="28"/>
          <w:szCs w:val="28"/>
        </w:rPr>
        <w:t>ребёнка</w:t>
      </w:r>
      <w:r w:rsidRPr="00FD27E5">
        <w:rPr>
          <w:rFonts w:ascii="Times New Roman" w:hAnsi="Times New Roman" w:cs="Times New Roman"/>
          <w:sz w:val="28"/>
          <w:szCs w:val="28"/>
        </w:rPr>
        <w:t xml:space="preserve"> чем-то новым и интересным.  Фаворитом среди всех сборных игрушек по праву стал магнитный конструктор</w:t>
      </w:r>
      <w:r w:rsidR="006B165D">
        <w:rPr>
          <w:rFonts w:ascii="Times New Roman" w:hAnsi="Times New Roman" w:cs="Times New Roman"/>
          <w:sz w:val="28"/>
          <w:szCs w:val="28"/>
        </w:rPr>
        <w:t xml:space="preserve"> «</w:t>
      </w:r>
      <w:proofErr w:type="spellStart"/>
      <w:r w:rsidR="006B165D">
        <w:rPr>
          <w:rFonts w:ascii="Times New Roman" w:hAnsi="Times New Roman" w:cs="Times New Roman"/>
          <w:sz w:val="28"/>
          <w:szCs w:val="28"/>
        </w:rPr>
        <w:t>Магникон</w:t>
      </w:r>
      <w:proofErr w:type="spellEnd"/>
      <w:r w:rsidR="006B165D">
        <w:rPr>
          <w:rFonts w:ascii="Times New Roman" w:hAnsi="Times New Roman" w:cs="Times New Roman"/>
          <w:sz w:val="28"/>
          <w:szCs w:val="28"/>
        </w:rPr>
        <w:t>».</w:t>
      </w:r>
    </w:p>
    <w:p w14:paraId="6697502E" w14:textId="70E8AECC" w:rsidR="006B165D" w:rsidRPr="006B165D" w:rsidRDefault="006B165D" w:rsidP="002F7A22">
      <w:pPr>
        <w:spacing w:after="0"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6B165D">
        <w:rPr>
          <w:rFonts w:ascii="Times New Roman" w:hAnsi="Times New Roman" w:cs="Times New Roman"/>
          <w:sz w:val="28"/>
          <w:szCs w:val="28"/>
        </w:rPr>
        <w:t>Магнитный конструктор подготавливает почву для развития технических способностей детей, объединяет в себе элементы игры с экспериментированием.</w:t>
      </w:r>
      <w:r w:rsidR="009E6845" w:rsidRPr="009E6845">
        <w:rPr>
          <w:noProof/>
        </w:rPr>
        <w:t xml:space="preserve"> </w:t>
      </w:r>
    </w:p>
    <w:p w14:paraId="55EBF450" w14:textId="77777777" w:rsidR="006B165D" w:rsidRPr="008117E7" w:rsidRDefault="006B165D" w:rsidP="002F7A22">
      <w:pPr>
        <w:spacing w:after="0" w:line="276" w:lineRule="auto"/>
        <w:ind w:firstLine="708"/>
        <w:jc w:val="both"/>
        <w:rPr>
          <w:rFonts w:ascii="Times New Roman" w:hAnsi="Times New Roman" w:cs="Times New Roman"/>
          <w:b/>
          <w:bCs/>
          <w:sz w:val="28"/>
          <w:szCs w:val="28"/>
        </w:rPr>
      </w:pPr>
      <w:r w:rsidRPr="008117E7">
        <w:rPr>
          <w:rFonts w:ascii="Times New Roman" w:hAnsi="Times New Roman" w:cs="Times New Roman"/>
          <w:b/>
          <w:bCs/>
          <w:sz w:val="28"/>
          <w:szCs w:val="28"/>
        </w:rPr>
        <w:t>Основные задачи магнитного конструктора:</w:t>
      </w:r>
    </w:p>
    <w:p w14:paraId="580887B7" w14:textId="77777777" w:rsidR="006B165D" w:rsidRPr="006B165D" w:rsidRDefault="006B165D" w:rsidP="002F7A22">
      <w:pPr>
        <w:spacing w:after="0" w:line="276" w:lineRule="auto"/>
        <w:ind w:firstLine="708"/>
        <w:jc w:val="both"/>
        <w:rPr>
          <w:rFonts w:ascii="Times New Roman" w:hAnsi="Times New Roman" w:cs="Times New Roman"/>
          <w:sz w:val="28"/>
          <w:szCs w:val="28"/>
        </w:rPr>
      </w:pPr>
      <w:r w:rsidRPr="006B165D">
        <w:rPr>
          <w:rFonts w:ascii="Times New Roman" w:hAnsi="Times New Roman" w:cs="Times New Roman"/>
          <w:sz w:val="28"/>
          <w:szCs w:val="28"/>
        </w:rPr>
        <w:t>1. Моделирование с помощью простых геометрических форм.</w:t>
      </w:r>
    </w:p>
    <w:p w14:paraId="5A4B4B79" w14:textId="77777777" w:rsidR="006B165D" w:rsidRPr="006B165D" w:rsidRDefault="006B165D" w:rsidP="002F7A22">
      <w:pPr>
        <w:spacing w:after="0" w:line="276" w:lineRule="auto"/>
        <w:ind w:firstLine="708"/>
        <w:jc w:val="both"/>
        <w:rPr>
          <w:rFonts w:ascii="Times New Roman" w:hAnsi="Times New Roman" w:cs="Times New Roman"/>
          <w:sz w:val="28"/>
          <w:szCs w:val="28"/>
        </w:rPr>
      </w:pPr>
      <w:r w:rsidRPr="006B165D">
        <w:rPr>
          <w:rFonts w:ascii="Times New Roman" w:hAnsi="Times New Roman" w:cs="Times New Roman"/>
          <w:sz w:val="28"/>
          <w:szCs w:val="28"/>
        </w:rPr>
        <w:t>2. Развитие творческих способностей.</w:t>
      </w:r>
    </w:p>
    <w:p w14:paraId="159B528D" w14:textId="77777777" w:rsidR="006B165D" w:rsidRPr="006B165D" w:rsidRDefault="006B165D" w:rsidP="002F7A22">
      <w:pPr>
        <w:spacing w:after="0" w:line="276" w:lineRule="auto"/>
        <w:ind w:firstLine="708"/>
        <w:jc w:val="both"/>
        <w:rPr>
          <w:rFonts w:ascii="Times New Roman" w:hAnsi="Times New Roman" w:cs="Times New Roman"/>
          <w:sz w:val="28"/>
          <w:szCs w:val="28"/>
        </w:rPr>
      </w:pPr>
      <w:r w:rsidRPr="006B165D">
        <w:rPr>
          <w:rFonts w:ascii="Times New Roman" w:hAnsi="Times New Roman" w:cs="Times New Roman"/>
          <w:sz w:val="28"/>
          <w:szCs w:val="28"/>
        </w:rPr>
        <w:t>3. Развитие исследовательских навыков.</w:t>
      </w:r>
    </w:p>
    <w:p w14:paraId="02BAACCA" w14:textId="77777777" w:rsidR="006B165D" w:rsidRPr="006B165D" w:rsidRDefault="006B165D" w:rsidP="002F7A22">
      <w:pPr>
        <w:spacing w:after="0" w:line="276" w:lineRule="auto"/>
        <w:ind w:firstLine="708"/>
        <w:jc w:val="both"/>
        <w:rPr>
          <w:rFonts w:ascii="Times New Roman" w:hAnsi="Times New Roman" w:cs="Times New Roman"/>
          <w:sz w:val="28"/>
          <w:szCs w:val="28"/>
        </w:rPr>
      </w:pPr>
      <w:r w:rsidRPr="006B165D">
        <w:rPr>
          <w:rFonts w:ascii="Times New Roman" w:hAnsi="Times New Roman" w:cs="Times New Roman"/>
          <w:sz w:val="28"/>
          <w:szCs w:val="28"/>
        </w:rPr>
        <w:t>4. Развитие математического мышления.</w:t>
      </w:r>
    </w:p>
    <w:p w14:paraId="4E837263" w14:textId="77777777" w:rsidR="006B165D" w:rsidRPr="006B165D" w:rsidRDefault="006B165D" w:rsidP="002F7A22">
      <w:pPr>
        <w:spacing w:after="0" w:line="276" w:lineRule="auto"/>
        <w:ind w:firstLine="708"/>
        <w:jc w:val="both"/>
        <w:rPr>
          <w:rFonts w:ascii="Times New Roman" w:hAnsi="Times New Roman" w:cs="Times New Roman"/>
          <w:sz w:val="28"/>
          <w:szCs w:val="28"/>
        </w:rPr>
      </w:pPr>
      <w:r w:rsidRPr="006B165D">
        <w:rPr>
          <w:rFonts w:ascii="Times New Roman" w:hAnsi="Times New Roman" w:cs="Times New Roman"/>
          <w:sz w:val="28"/>
          <w:szCs w:val="28"/>
        </w:rPr>
        <w:t>5. Развитие воображения.</w:t>
      </w:r>
    </w:p>
    <w:p w14:paraId="23C811DE" w14:textId="77777777" w:rsidR="006B165D" w:rsidRPr="006B165D" w:rsidRDefault="006B165D" w:rsidP="002F7A22">
      <w:pPr>
        <w:spacing w:after="0" w:line="276" w:lineRule="auto"/>
        <w:ind w:firstLine="708"/>
        <w:jc w:val="both"/>
        <w:rPr>
          <w:rFonts w:ascii="Times New Roman" w:hAnsi="Times New Roman" w:cs="Times New Roman"/>
          <w:sz w:val="28"/>
          <w:szCs w:val="28"/>
        </w:rPr>
      </w:pPr>
      <w:r w:rsidRPr="006B165D">
        <w:rPr>
          <w:rFonts w:ascii="Times New Roman" w:hAnsi="Times New Roman" w:cs="Times New Roman"/>
          <w:sz w:val="28"/>
          <w:szCs w:val="28"/>
        </w:rPr>
        <w:t>6. Развитие логического пространственного мышления.</w:t>
      </w:r>
    </w:p>
    <w:p w14:paraId="4D622A38" w14:textId="77777777" w:rsidR="006B165D" w:rsidRPr="006B165D" w:rsidRDefault="006B165D" w:rsidP="002F7A22">
      <w:pPr>
        <w:spacing w:after="0" w:line="276" w:lineRule="auto"/>
        <w:ind w:firstLine="708"/>
        <w:jc w:val="both"/>
        <w:rPr>
          <w:rFonts w:ascii="Times New Roman" w:hAnsi="Times New Roman" w:cs="Times New Roman"/>
          <w:sz w:val="28"/>
          <w:szCs w:val="28"/>
        </w:rPr>
      </w:pPr>
      <w:r w:rsidRPr="006B165D">
        <w:rPr>
          <w:rFonts w:ascii="Times New Roman" w:hAnsi="Times New Roman" w:cs="Times New Roman"/>
          <w:sz w:val="28"/>
          <w:szCs w:val="28"/>
        </w:rPr>
        <w:t>7. Способствует стимулированию любознательности, дает ощущение достигнутого успеха, удовлетворение от игры.</w:t>
      </w:r>
    </w:p>
    <w:p w14:paraId="7EA99057" w14:textId="52A0C988" w:rsidR="00E67B48" w:rsidRPr="002F7A22" w:rsidRDefault="006B165D" w:rsidP="002F7A22">
      <w:pPr>
        <w:spacing w:after="0" w:line="276" w:lineRule="auto"/>
        <w:ind w:firstLine="708"/>
        <w:jc w:val="both"/>
        <w:rPr>
          <w:noProof/>
        </w:rPr>
      </w:pPr>
      <w:r w:rsidRPr="006B165D">
        <w:rPr>
          <w:rFonts w:ascii="Times New Roman" w:hAnsi="Times New Roman" w:cs="Times New Roman"/>
          <w:sz w:val="28"/>
          <w:szCs w:val="28"/>
        </w:rPr>
        <w:t>8. Сенсорное развитие.</w:t>
      </w:r>
      <w:r w:rsidR="00651056" w:rsidRPr="00651056">
        <w:rPr>
          <w:noProof/>
        </w:rPr>
        <w:t xml:space="preserve"> </w:t>
      </w:r>
    </w:p>
    <w:p w14:paraId="22C34458" w14:textId="551DAAD6" w:rsidR="00E67B48" w:rsidRDefault="00E67B48" w:rsidP="002F7A22">
      <w:pPr>
        <w:spacing w:after="0" w:line="276" w:lineRule="auto"/>
        <w:ind w:firstLine="708"/>
        <w:jc w:val="both"/>
        <w:rPr>
          <w:rFonts w:ascii="Times New Roman" w:hAnsi="Times New Roman" w:cs="Times New Roman"/>
          <w:sz w:val="28"/>
          <w:szCs w:val="28"/>
        </w:rPr>
      </w:pPr>
      <w:r w:rsidRPr="00E67B48">
        <w:rPr>
          <w:noProof/>
        </w:rPr>
        <w:lastRenderedPageBreak/>
        <w:drawing>
          <wp:anchor distT="0" distB="0" distL="114300" distR="114300" simplePos="0" relativeHeight="251658240" behindDoc="1" locked="0" layoutInCell="1" allowOverlap="1" wp14:anchorId="58168015" wp14:editId="7D9B0C6B">
            <wp:simplePos x="0" y="0"/>
            <wp:positionH relativeFrom="column">
              <wp:posOffset>2739390</wp:posOffset>
            </wp:positionH>
            <wp:positionV relativeFrom="paragraph">
              <wp:posOffset>647065</wp:posOffset>
            </wp:positionV>
            <wp:extent cx="3162300" cy="2943225"/>
            <wp:effectExtent l="0" t="0" r="0" b="9525"/>
            <wp:wrapTight wrapText="bothSides">
              <wp:wrapPolygon edited="0">
                <wp:start x="0" y="0"/>
                <wp:lineTo x="0" y="21530"/>
                <wp:lineTo x="21470" y="21530"/>
                <wp:lineTo x="21470"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t="6928"/>
                    <a:stretch/>
                  </pic:blipFill>
                  <pic:spPr bwMode="auto">
                    <a:xfrm>
                      <a:off x="0" y="0"/>
                      <a:ext cx="3162300" cy="2943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65D" w:rsidRPr="006B165D">
        <w:rPr>
          <w:rFonts w:ascii="Times New Roman" w:hAnsi="Times New Roman" w:cs="Times New Roman"/>
          <w:sz w:val="28"/>
          <w:szCs w:val="28"/>
        </w:rPr>
        <w:t>Магнитный конструктор состоит из простых геометрических форм: треугольников, квадратов, ромбов и многих других, которые легко соединяются между собой силой магнитного притяжения. Магниты находятся внутри очень прочного многослойного пластикового корпуса, поэтому они ни при каких обстоятельствах не могут выпасть. Зато магниты свободно вращаются внутри, всегда поворачиваясь друг к другу нужным полюсом. Таким образом, все детали всегда притягиваются! Результат — любые фантазии Вашего ребенка с легкостью воплощаются в жизнь с помощью магнитного конструктора!</w:t>
      </w:r>
    </w:p>
    <w:p w14:paraId="0CE4B590" w14:textId="38CF2006" w:rsidR="00651056" w:rsidRPr="008117E7" w:rsidRDefault="00651056" w:rsidP="002F7A22">
      <w:pPr>
        <w:spacing w:after="0" w:line="276" w:lineRule="auto"/>
        <w:ind w:firstLine="708"/>
        <w:jc w:val="both"/>
        <w:rPr>
          <w:rFonts w:ascii="Times New Roman" w:hAnsi="Times New Roman" w:cs="Times New Roman"/>
          <w:b/>
          <w:bCs/>
          <w:sz w:val="28"/>
          <w:szCs w:val="28"/>
        </w:rPr>
      </w:pPr>
      <w:r w:rsidRPr="008117E7">
        <w:rPr>
          <w:rFonts w:ascii="Times New Roman" w:hAnsi="Times New Roman" w:cs="Times New Roman"/>
          <w:b/>
          <w:bCs/>
          <w:sz w:val="28"/>
          <w:szCs w:val="28"/>
        </w:rPr>
        <w:t>Преимущества магнитных конструкторов</w:t>
      </w:r>
      <w:r w:rsidR="008117E7" w:rsidRPr="008117E7">
        <w:rPr>
          <w:rFonts w:ascii="Times New Roman" w:hAnsi="Times New Roman" w:cs="Times New Roman"/>
          <w:b/>
          <w:bCs/>
          <w:sz w:val="28"/>
          <w:szCs w:val="28"/>
        </w:rPr>
        <w:t>:</w:t>
      </w:r>
    </w:p>
    <w:p w14:paraId="3D161F7E" w14:textId="7D7C0B91" w:rsidR="00651056" w:rsidRPr="008117E7" w:rsidRDefault="00651056" w:rsidP="002F7A22">
      <w:pPr>
        <w:spacing w:after="0" w:line="276" w:lineRule="auto"/>
        <w:ind w:firstLine="708"/>
        <w:jc w:val="both"/>
        <w:rPr>
          <w:rFonts w:ascii="Times New Roman" w:hAnsi="Times New Roman" w:cs="Times New Roman"/>
          <w:i/>
          <w:iCs/>
          <w:sz w:val="28"/>
          <w:szCs w:val="28"/>
        </w:rPr>
      </w:pPr>
      <w:r w:rsidRPr="008117E7">
        <w:rPr>
          <w:rFonts w:ascii="Times New Roman" w:hAnsi="Times New Roman" w:cs="Times New Roman"/>
          <w:i/>
          <w:iCs/>
          <w:sz w:val="28"/>
          <w:szCs w:val="28"/>
        </w:rPr>
        <w:t>1.</w:t>
      </w:r>
      <w:r w:rsidRPr="008117E7">
        <w:rPr>
          <w:rFonts w:ascii="Times New Roman" w:hAnsi="Times New Roman" w:cs="Times New Roman"/>
          <w:i/>
          <w:iCs/>
          <w:sz w:val="28"/>
          <w:szCs w:val="28"/>
        </w:rPr>
        <w:tab/>
        <w:t>Просто и интересно.</w:t>
      </w:r>
    </w:p>
    <w:p w14:paraId="14C2F7DF" w14:textId="307E1870" w:rsidR="00651056" w:rsidRPr="00651056" w:rsidRDefault="00651056" w:rsidP="002F7A22">
      <w:pPr>
        <w:spacing w:after="0" w:line="276" w:lineRule="auto"/>
        <w:ind w:firstLine="708"/>
        <w:jc w:val="both"/>
        <w:rPr>
          <w:rFonts w:ascii="Times New Roman" w:hAnsi="Times New Roman" w:cs="Times New Roman"/>
          <w:sz w:val="28"/>
          <w:szCs w:val="28"/>
        </w:rPr>
      </w:pPr>
      <w:r w:rsidRPr="00651056">
        <w:rPr>
          <w:rFonts w:ascii="Times New Roman" w:hAnsi="Times New Roman" w:cs="Times New Roman"/>
          <w:sz w:val="28"/>
          <w:szCs w:val="28"/>
        </w:rPr>
        <w:t xml:space="preserve"> Первое преимущество – конструктор легко собирать и разбирать. Но это не делает его малоинтересным и скучным. </w:t>
      </w:r>
    </w:p>
    <w:p w14:paraId="16ABEA59" w14:textId="59A5E0AF" w:rsidR="00651056" w:rsidRPr="008117E7" w:rsidRDefault="00651056" w:rsidP="002F7A22">
      <w:pPr>
        <w:spacing w:after="0" w:line="276" w:lineRule="auto"/>
        <w:ind w:firstLine="708"/>
        <w:jc w:val="both"/>
        <w:rPr>
          <w:rFonts w:ascii="Times New Roman" w:hAnsi="Times New Roman" w:cs="Times New Roman"/>
          <w:i/>
          <w:iCs/>
          <w:sz w:val="28"/>
          <w:szCs w:val="28"/>
        </w:rPr>
      </w:pPr>
      <w:r w:rsidRPr="008117E7">
        <w:rPr>
          <w:rFonts w:ascii="Times New Roman" w:hAnsi="Times New Roman" w:cs="Times New Roman"/>
          <w:i/>
          <w:iCs/>
          <w:sz w:val="28"/>
          <w:szCs w:val="28"/>
        </w:rPr>
        <w:t>2. Поучительно.</w:t>
      </w:r>
    </w:p>
    <w:p w14:paraId="5C4A24FB" w14:textId="0FA37FED" w:rsidR="00651056" w:rsidRPr="00651056" w:rsidRDefault="00E67B48" w:rsidP="002F7A22">
      <w:pPr>
        <w:spacing w:after="0" w:line="276" w:lineRule="auto"/>
        <w:ind w:firstLine="708"/>
        <w:jc w:val="both"/>
        <w:rPr>
          <w:rFonts w:ascii="Times New Roman" w:hAnsi="Times New Roman" w:cs="Times New Roman"/>
          <w:sz w:val="28"/>
          <w:szCs w:val="28"/>
        </w:rPr>
      </w:pPr>
      <w:r w:rsidRPr="00E67B48">
        <w:rPr>
          <w:noProof/>
        </w:rPr>
        <w:drawing>
          <wp:anchor distT="0" distB="0" distL="114300" distR="114300" simplePos="0" relativeHeight="251659264" behindDoc="1" locked="0" layoutInCell="1" allowOverlap="1" wp14:anchorId="5B70A541" wp14:editId="36561CB8">
            <wp:simplePos x="0" y="0"/>
            <wp:positionH relativeFrom="column">
              <wp:posOffset>-53975</wp:posOffset>
            </wp:positionH>
            <wp:positionV relativeFrom="paragraph">
              <wp:posOffset>365125</wp:posOffset>
            </wp:positionV>
            <wp:extent cx="2790825" cy="2863215"/>
            <wp:effectExtent l="0" t="0" r="9525" b="0"/>
            <wp:wrapTight wrapText="bothSides">
              <wp:wrapPolygon edited="0">
                <wp:start x="0" y="0"/>
                <wp:lineTo x="0" y="21413"/>
                <wp:lineTo x="21526" y="21413"/>
                <wp:lineTo x="21526"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90825" cy="2863215"/>
                    </a:xfrm>
                    <a:prstGeom prst="rect">
                      <a:avLst/>
                    </a:prstGeom>
                  </pic:spPr>
                </pic:pic>
              </a:graphicData>
            </a:graphic>
            <wp14:sizeRelH relativeFrom="page">
              <wp14:pctWidth>0</wp14:pctWidth>
            </wp14:sizeRelH>
            <wp14:sizeRelV relativeFrom="page">
              <wp14:pctHeight>0</wp14:pctHeight>
            </wp14:sizeRelV>
          </wp:anchor>
        </w:drawing>
      </w:r>
      <w:r w:rsidR="00651056" w:rsidRPr="00651056">
        <w:rPr>
          <w:rFonts w:ascii="Times New Roman" w:hAnsi="Times New Roman" w:cs="Times New Roman"/>
          <w:sz w:val="28"/>
          <w:szCs w:val="28"/>
        </w:rPr>
        <w:t xml:space="preserve">Подбирая и соединяя детали, ребёнок не только развивает координацию движений: разрабатывается мелкая моторика, что напрямую взаимосвязано и с развитием речи. Начинает работать воображение, ребенок учится абстрактному мышлению, начинает думать и анализировать. </w:t>
      </w:r>
    </w:p>
    <w:p w14:paraId="2379AA6B" w14:textId="77777777" w:rsidR="00651056" w:rsidRPr="008117E7" w:rsidRDefault="00651056" w:rsidP="002F7A22">
      <w:pPr>
        <w:spacing w:after="0" w:line="276" w:lineRule="auto"/>
        <w:ind w:firstLine="708"/>
        <w:jc w:val="both"/>
        <w:rPr>
          <w:rFonts w:ascii="Times New Roman" w:hAnsi="Times New Roman" w:cs="Times New Roman"/>
          <w:i/>
          <w:iCs/>
          <w:sz w:val="28"/>
          <w:szCs w:val="28"/>
        </w:rPr>
      </w:pPr>
      <w:r w:rsidRPr="008117E7">
        <w:rPr>
          <w:rFonts w:ascii="Times New Roman" w:hAnsi="Times New Roman" w:cs="Times New Roman"/>
          <w:i/>
          <w:iCs/>
          <w:sz w:val="28"/>
          <w:szCs w:val="28"/>
        </w:rPr>
        <w:t>3.  Универсально.</w:t>
      </w:r>
    </w:p>
    <w:p w14:paraId="0D8BA0AB" w14:textId="77777777" w:rsidR="00651056" w:rsidRPr="00651056" w:rsidRDefault="00651056" w:rsidP="002F7A22">
      <w:pPr>
        <w:spacing w:after="0" w:line="276" w:lineRule="auto"/>
        <w:ind w:firstLine="708"/>
        <w:jc w:val="both"/>
        <w:rPr>
          <w:rFonts w:ascii="Times New Roman" w:hAnsi="Times New Roman" w:cs="Times New Roman"/>
          <w:sz w:val="28"/>
          <w:szCs w:val="28"/>
        </w:rPr>
      </w:pPr>
      <w:r w:rsidRPr="00651056">
        <w:rPr>
          <w:rFonts w:ascii="Times New Roman" w:hAnsi="Times New Roman" w:cs="Times New Roman"/>
          <w:sz w:val="28"/>
          <w:szCs w:val="28"/>
        </w:rPr>
        <w:t xml:space="preserve"> Магнитный конструктор не боится воды. Эти конструкторы очень компактны и станут незаменимыми помощниками, если надо развлечь ребенка во время длительного путешествия.  </w:t>
      </w:r>
    </w:p>
    <w:p w14:paraId="409F72C6" w14:textId="77777777" w:rsidR="00651056" w:rsidRPr="008117E7" w:rsidRDefault="00651056" w:rsidP="002F7A22">
      <w:pPr>
        <w:spacing w:after="0" w:line="276" w:lineRule="auto"/>
        <w:ind w:firstLine="708"/>
        <w:jc w:val="both"/>
        <w:rPr>
          <w:rFonts w:ascii="Times New Roman" w:hAnsi="Times New Roman" w:cs="Times New Roman"/>
          <w:i/>
          <w:iCs/>
          <w:sz w:val="28"/>
          <w:szCs w:val="28"/>
        </w:rPr>
      </w:pPr>
      <w:r w:rsidRPr="008117E7">
        <w:rPr>
          <w:rFonts w:ascii="Times New Roman" w:hAnsi="Times New Roman" w:cs="Times New Roman"/>
          <w:i/>
          <w:iCs/>
          <w:sz w:val="28"/>
          <w:szCs w:val="28"/>
        </w:rPr>
        <w:t>4. Безопасно.</w:t>
      </w:r>
    </w:p>
    <w:p w14:paraId="4002E7AD" w14:textId="7D0C49D6" w:rsidR="00651056" w:rsidRPr="00651056" w:rsidRDefault="00651056" w:rsidP="002F7A22">
      <w:pPr>
        <w:spacing w:after="0" w:line="276" w:lineRule="auto"/>
        <w:ind w:firstLine="708"/>
        <w:jc w:val="both"/>
        <w:rPr>
          <w:rFonts w:ascii="Times New Roman" w:hAnsi="Times New Roman" w:cs="Times New Roman"/>
          <w:sz w:val="28"/>
          <w:szCs w:val="28"/>
        </w:rPr>
      </w:pPr>
      <w:r w:rsidRPr="00651056">
        <w:rPr>
          <w:rFonts w:ascii="Times New Roman" w:hAnsi="Times New Roman" w:cs="Times New Roman"/>
          <w:sz w:val="28"/>
          <w:szCs w:val="28"/>
        </w:rPr>
        <w:t xml:space="preserve"> Небезопасны только те конструкторы, которые имеют множество мелких деталей. В этом случае ребенок может случайно их проглотить. </w:t>
      </w:r>
    </w:p>
    <w:p w14:paraId="4A7EB835" w14:textId="44A4DE16" w:rsidR="00651056" w:rsidRPr="008117E7" w:rsidRDefault="008117E7" w:rsidP="002F7A22">
      <w:pPr>
        <w:spacing w:after="0" w:line="276" w:lineRule="auto"/>
        <w:ind w:firstLine="708"/>
        <w:jc w:val="both"/>
        <w:rPr>
          <w:rFonts w:ascii="Times New Roman" w:hAnsi="Times New Roman" w:cs="Times New Roman"/>
          <w:i/>
          <w:iCs/>
          <w:sz w:val="28"/>
          <w:szCs w:val="28"/>
        </w:rPr>
      </w:pPr>
      <w:r w:rsidRPr="008117E7">
        <w:rPr>
          <w:i/>
          <w:iCs/>
          <w:noProof/>
        </w:rPr>
        <w:lastRenderedPageBreak/>
        <w:drawing>
          <wp:anchor distT="0" distB="0" distL="114300" distR="114300" simplePos="0" relativeHeight="251660288" behindDoc="1" locked="0" layoutInCell="1" allowOverlap="1" wp14:anchorId="73B85950" wp14:editId="00599A7E">
            <wp:simplePos x="0" y="0"/>
            <wp:positionH relativeFrom="column">
              <wp:posOffset>3747135</wp:posOffset>
            </wp:positionH>
            <wp:positionV relativeFrom="paragraph">
              <wp:posOffset>0</wp:posOffset>
            </wp:positionV>
            <wp:extent cx="2276475" cy="2080260"/>
            <wp:effectExtent l="0" t="0" r="9525" b="0"/>
            <wp:wrapTight wrapText="bothSides">
              <wp:wrapPolygon edited="0">
                <wp:start x="0" y="0"/>
                <wp:lineTo x="0" y="21363"/>
                <wp:lineTo x="21510" y="21363"/>
                <wp:lineTo x="21510"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51724" t="50825" r="1695"/>
                    <a:stretch/>
                  </pic:blipFill>
                  <pic:spPr bwMode="auto">
                    <a:xfrm>
                      <a:off x="0" y="0"/>
                      <a:ext cx="2276475" cy="2080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1056" w:rsidRPr="008117E7">
        <w:rPr>
          <w:rFonts w:ascii="Times New Roman" w:hAnsi="Times New Roman" w:cs="Times New Roman"/>
          <w:i/>
          <w:iCs/>
          <w:sz w:val="28"/>
          <w:szCs w:val="28"/>
        </w:rPr>
        <w:t xml:space="preserve">5. Разнообразно. </w:t>
      </w:r>
    </w:p>
    <w:p w14:paraId="4BE4BD87" w14:textId="73CCB288" w:rsidR="00651056" w:rsidRPr="006B165D" w:rsidRDefault="00651056" w:rsidP="002F7A22">
      <w:pPr>
        <w:spacing w:after="0" w:line="276" w:lineRule="auto"/>
        <w:ind w:firstLine="708"/>
        <w:jc w:val="both"/>
        <w:rPr>
          <w:rFonts w:ascii="Times New Roman" w:hAnsi="Times New Roman" w:cs="Times New Roman"/>
          <w:sz w:val="28"/>
          <w:szCs w:val="28"/>
        </w:rPr>
      </w:pPr>
      <w:r w:rsidRPr="00651056">
        <w:rPr>
          <w:rFonts w:ascii="Times New Roman" w:hAnsi="Times New Roman" w:cs="Times New Roman"/>
          <w:sz w:val="28"/>
          <w:szCs w:val="28"/>
        </w:rPr>
        <w:t>Такие наборы, обычно, не имеют ограничений для возможностей и фантазии. Составляющие их детали позволяют создавать разнообразные транспортные модели, всевозможные сооружения и прочие затейливые конструкции.</w:t>
      </w:r>
    </w:p>
    <w:p w14:paraId="1489812B" w14:textId="315C2B4E" w:rsidR="006B165D" w:rsidRPr="006B165D" w:rsidRDefault="008117E7" w:rsidP="002F7A22">
      <w:pPr>
        <w:spacing w:after="0" w:line="276" w:lineRule="auto"/>
        <w:ind w:firstLine="708"/>
        <w:jc w:val="both"/>
        <w:rPr>
          <w:rFonts w:ascii="Times New Roman" w:hAnsi="Times New Roman" w:cs="Times New Roman"/>
          <w:sz w:val="28"/>
          <w:szCs w:val="28"/>
        </w:rPr>
      </w:pPr>
      <w:r w:rsidRPr="00651056">
        <w:rPr>
          <w:noProof/>
        </w:rPr>
        <w:drawing>
          <wp:anchor distT="0" distB="0" distL="114300" distR="114300" simplePos="0" relativeHeight="251661312" behindDoc="1" locked="0" layoutInCell="1" allowOverlap="1" wp14:anchorId="3EA07C35" wp14:editId="73135690">
            <wp:simplePos x="0" y="0"/>
            <wp:positionH relativeFrom="column">
              <wp:posOffset>-34290</wp:posOffset>
            </wp:positionH>
            <wp:positionV relativeFrom="paragraph">
              <wp:posOffset>502285</wp:posOffset>
            </wp:positionV>
            <wp:extent cx="2019300" cy="2493645"/>
            <wp:effectExtent l="0" t="0" r="0" b="1905"/>
            <wp:wrapTight wrapText="bothSides">
              <wp:wrapPolygon edited="0">
                <wp:start x="0" y="0"/>
                <wp:lineTo x="0" y="21451"/>
                <wp:lineTo x="21396" y="21451"/>
                <wp:lineTo x="21396"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8413" r="29080"/>
                    <a:stretch/>
                  </pic:blipFill>
                  <pic:spPr bwMode="auto">
                    <a:xfrm>
                      <a:off x="0" y="0"/>
                      <a:ext cx="2019300" cy="2493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165D" w:rsidRPr="006B165D">
        <w:rPr>
          <w:rFonts w:ascii="Times New Roman" w:hAnsi="Times New Roman" w:cs="Times New Roman"/>
          <w:sz w:val="28"/>
          <w:szCs w:val="28"/>
        </w:rPr>
        <w:t>С чего же начать знакомство детей с этим удивительным конструктором.</w:t>
      </w:r>
    </w:p>
    <w:p w14:paraId="7A2D1D11" w14:textId="51D99EB5" w:rsidR="006B165D" w:rsidRPr="00FF5416" w:rsidRDefault="006B165D" w:rsidP="002F7A22">
      <w:pPr>
        <w:spacing w:after="0" w:line="276" w:lineRule="auto"/>
        <w:jc w:val="both"/>
        <w:rPr>
          <w:rFonts w:ascii="Times New Roman" w:hAnsi="Times New Roman" w:cs="Times New Roman"/>
          <w:b/>
          <w:bCs/>
          <w:sz w:val="28"/>
          <w:szCs w:val="28"/>
        </w:rPr>
      </w:pPr>
      <w:r w:rsidRPr="00FF5416">
        <w:rPr>
          <w:rFonts w:ascii="Times New Roman" w:hAnsi="Times New Roman" w:cs="Times New Roman"/>
          <w:b/>
          <w:bCs/>
          <w:sz w:val="28"/>
          <w:szCs w:val="28"/>
        </w:rPr>
        <w:t>В работе с конструктором можно выделить 3 стадии:</w:t>
      </w:r>
    </w:p>
    <w:p w14:paraId="2FC11C33" w14:textId="77777777" w:rsidR="006B165D" w:rsidRPr="006B165D" w:rsidRDefault="006B165D" w:rsidP="002F7A22">
      <w:pPr>
        <w:spacing w:after="0" w:line="276" w:lineRule="auto"/>
        <w:ind w:firstLine="708"/>
        <w:jc w:val="both"/>
        <w:rPr>
          <w:rFonts w:ascii="Times New Roman" w:hAnsi="Times New Roman" w:cs="Times New Roman"/>
          <w:sz w:val="28"/>
          <w:szCs w:val="28"/>
        </w:rPr>
      </w:pPr>
      <w:r w:rsidRPr="006B165D">
        <w:rPr>
          <w:rFonts w:ascii="Times New Roman" w:hAnsi="Times New Roman" w:cs="Times New Roman"/>
          <w:sz w:val="28"/>
          <w:szCs w:val="28"/>
        </w:rPr>
        <w:t xml:space="preserve">1. Знакомство с формой и свойствами деталей. </w:t>
      </w:r>
    </w:p>
    <w:p w14:paraId="1E63904B" w14:textId="35142050" w:rsidR="006B165D" w:rsidRPr="008117E7" w:rsidRDefault="006B165D" w:rsidP="002F7A22">
      <w:pPr>
        <w:spacing w:after="0" w:line="276" w:lineRule="auto"/>
        <w:ind w:firstLine="708"/>
        <w:jc w:val="both"/>
        <w:rPr>
          <w:noProof/>
        </w:rPr>
      </w:pPr>
      <w:r w:rsidRPr="006B165D">
        <w:rPr>
          <w:rFonts w:ascii="Times New Roman" w:hAnsi="Times New Roman" w:cs="Times New Roman"/>
          <w:sz w:val="28"/>
          <w:szCs w:val="28"/>
        </w:rPr>
        <w:t>2. Свободное конструирование на плоскости, конструирование по схеме (от простого к сложному).</w:t>
      </w:r>
      <w:r w:rsidR="008117E7" w:rsidRPr="008117E7">
        <w:t xml:space="preserve"> </w:t>
      </w:r>
    </w:p>
    <w:p w14:paraId="732197AC" w14:textId="362D1A7D" w:rsidR="006B165D" w:rsidRDefault="006B165D" w:rsidP="002F7A22">
      <w:pPr>
        <w:spacing w:after="0" w:line="276" w:lineRule="auto"/>
        <w:ind w:firstLine="708"/>
        <w:jc w:val="both"/>
        <w:rPr>
          <w:rFonts w:ascii="Times New Roman" w:hAnsi="Times New Roman" w:cs="Times New Roman"/>
          <w:sz w:val="28"/>
          <w:szCs w:val="28"/>
        </w:rPr>
      </w:pPr>
      <w:r w:rsidRPr="006B165D">
        <w:rPr>
          <w:rFonts w:ascii="Times New Roman" w:hAnsi="Times New Roman" w:cs="Times New Roman"/>
          <w:sz w:val="28"/>
          <w:szCs w:val="28"/>
        </w:rPr>
        <w:t>3. Преобразование плоскостных конструкций в объёмные. Создание динамических построек и конструирование по замыслу.</w:t>
      </w:r>
      <w:r w:rsidR="008117E7" w:rsidRPr="008117E7">
        <w:t xml:space="preserve"> </w:t>
      </w:r>
      <w:r w:rsidR="008117E7" w:rsidRPr="008117E7">
        <w:rPr>
          <w:rFonts w:ascii="Times New Roman" w:hAnsi="Times New Roman" w:cs="Times New Roman"/>
          <w:sz w:val="28"/>
          <w:szCs w:val="28"/>
        </w:rPr>
        <w:t>Знакомство с азами арифметики и геометрии. Погружение в увлекательный мир 3D-моделирования.</w:t>
      </w:r>
    </w:p>
    <w:p w14:paraId="22F5F8F3" w14:textId="7676B5EE" w:rsidR="006B165D" w:rsidRDefault="002F7A22" w:rsidP="002F7A22">
      <w:pPr>
        <w:spacing w:after="0" w:line="276" w:lineRule="auto"/>
        <w:jc w:val="center"/>
        <w:rPr>
          <w:rFonts w:ascii="Times New Roman" w:hAnsi="Times New Roman" w:cs="Times New Roman"/>
          <w:sz w:val="28"/>
          <w:szCs w:val="28"/>
        </w:rPr>
      </w:pPr>
      <w:r w:rsidRPr="009E6845">
        <w:rPr>
          <w:noProof/>
        </w:rPr>
        <w:drawing>
          <wp:anchor distT="0" distB="0" distL="114300" distR="114300" simplePos="0" relativeHeight="251662336" behindDoc="1" locked="0" layoutInCell="1" allowOverlap="1" wp14:anchorId="5FBF0F97" wp14:editId="0D57BA55">
            <wp:simplePos x="0" y="0"/>
            <wp:positionH relativeFrom="column">
              <wp:posOffset>3596005</wp:posOffset>
            </wp:positionH>
            <wp:positionV relativeFrom="paragraph">
              <wp:posOffset>222885</wp:posOffset>
            </wp:positionV>
            <wp:extent cx="2673985" cy="3019425"/>
            <wp:effectExtent l="0" t="0" r="0" b="9525"/>
            <wp:wrapTight wrapText="bothSides">
              <wp:wrapPolygon edited="0">
                <wp:start x="0" y="0"/>
                <wp:lineTo x="0" y="21532"/>
                <wp:lineTo x="21390" y="21532"/>
                <wp:lineTo x="21390"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5802" t="7682" r="22372" b="4454"/>
                    <a:stretch/>
                  </pic:blipFill>
                  <pic:spPr bwMode="auto">
                    <a:xfrm>
                      <a:off x="0" y="0"/>
                      <a:ext cx="2673985" cy="3019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97C931" w14:textId="6B18A1DE" w:rsidR="00651056" w:rsidRDefault="002F7A22" w:rsidP="002F7A22">
      <w:pPr>
        <w:spacing w:after="0"/>
        <w:jc w:val="both"/>
        <w:rPr>
          <w:rFonts w:ascii="Times New Roman" w:hAnsi="Times New Roman" w:cs="Times New Roman"/>
          <w:sz w:val="28"/>
          <w:szCs w:val="28"/>
        </w:rPr>
      </w:pPr>
      <w:r w:rsidRPr="009E6845">
        <w:rPr>
          <w:noProof/>
        </w:rPr>
        <w:drawing>
          <wp:anchor distT="0" distB="0" distL="114300" distR="114300" simplePos="0" relativeHeight="251663360" behindDoc="1" locked="0" layoutInCell="1" allowOverlap="1" wp14:anchorId="23B4CD55" wp14:editId="11A5C790">
            <wp:simplePos x="0" y="0"/>
            <wp:positionH relativeFrom="column">
              <wp:posOffset>-34925</wp:posOffset>
            </wp:positionH>
            <wp:positionV relativeFrom="paragraph">
              <wp:posOffset>197485</wp:posOffset>
            </wp:positionV>
            <wp:extent cx="2809875" cy="2809875"/>
            <wp:effectExtent l="0" t="0" r="9525" b="9525"/>
            <wp:wrapTight wrapText="bothSides">
              <wp:wrapPolygon edited="0">
                <wp:start x="0" y="0"/>
                <wp:lineTo x="0" y="21527"/>
                <wp:lineTo x="21527" y="21527"/>
                <wp:lineTo x="21527"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9875" cy="2809875"/>
                    </a:xfrm>
                    <a:prstGeom prst="rect">
                      <a:avLst/>
                    </a:prstGeom>
                  </pic:spPr>
                </pic:pic>
              </a:graphicData>
            </a:graphic>
            <wp14:sizeRelH relativeFrom="page">
              <wp14:pctWidth>0</wp14:pctWidth>
            </wp14:sizeRelH>
            <wp14:sizeRelV relativeFrom="page">
              <wp14:pctHeight>0</wp14:pctHeight>
            </wp14:sizeRelV>
          </wp:anchor>
        </w:drawing>
      </w:r>
    </w:p>
    <w:p w14:paraId="7AC228C0" w14:textId="7AEFCFF4" w:rsidR="008117E7" w:rsidRDefault="00FD27E5" w:rsidP="002F7A22">
      <w:pPr>
        <w:spacing w:after="0"/>
        <w:jc w:val="both"/>
        <w:rPr>
          <w:rFonts w:ascii="Times New Roman" w:hAnsi="Times New Roman" w:cs="Times New Roman"/>
          <w:sz w:val="28"/>
          <w:szCs w:val="28"/>
        </w:rPr>
      </w:pPr>
      <w:r w:rsidRPr="009F3FB9">
        <w:rPr>
          <w:rFonts w:ascii="Times New Roman" w:hAnsi="Times New Roman" w:cs="Times New Roman"/>
          <w:sz w:val="28"/>
          <w:szCs w:val="28"/>
        </w:rPr>
        <w:t xml:space="preserve">   </w:t>
      </w:r>
    </w:p>
    <w:p w14:paraId="3AF7C508" w14:textId="0B91E123" w:rsidR="008117E7" w:rsidRDefault="008117E7" w:rsidP="002F7A22">
      <w:pPr>
        <w:spacing w:after="0"/>
        <w:jc w:val="both"/>
        <w:rPr>
          <w:rFonts w:ascii="Times New Roman" w:hAnsi="Times New Roman" w:cs="Times New Roman"/>
          <w:sz w:val="28"/>
          <w:szCs w:val="28"/>
        </w:rPr>
      </w:pPr>
    </w:p>
    <w:p w14:paraId="37A4E9F7" w14:textId="4995BC39" w:rsidR="008117E7" w:rsidRDefault="008117E7" w:rsidP="002F7A22">
      <w:pPr>
        <w:spacing w:after="0"/>
        <w:jc w:val="both"/>
        <w:rPr>
          <w:rFonts w:ascii="Times New Roman" w:hAnsi="Times New Roman" w:cs="Times New Roman"/>
          <w:sz w:val="28"/>
          <w:szCs w:val="28"/>
        </w:rPr>
      </w:pPr>
    </w:p>
    <w:p w14:paraId="2BB5FF64" w14:textId="31AD9CE1" w:rsidR="008117E7" w:rsidRDefault="008117E7" w:rsidP="002F7A22">
      <w:pPr>
        <w:spacing w:after="0"/>
        <w:jc w:val="both"/>
        <w:rPr>
          <w:rFonts w:ascii="Times New Roman" w:hAnsi="Times New Roman" w:cs="Times New Roman"/>
          <w:sz w:val="28"/>
          <w:szCs w:val="28"/>
        </w:rPr>
      </w:pPr>
    </w:p>
    <w:p w14:paraId="05AC1D57" w14:textId="77777777" w:rsidR="008117E7" w:rsidRDefault="008117E7" w:rsidP="002F7A22">
      <w:pPr>
        <w:spacing w:after="0"/>
        <w:jc w:val="both"/>
        <w:rPr>
          <w:rFonts w:ascii="Times New Roman" w:hAnsi="Times New Roman" w:cs="Times New Roman"/>
          <w:sz w:val="28"/>
          <w:szCs w:val="28"/>
        </w:rPr>
      </w:pPr>
    </w:p>
    <w:p w14:paraId="6F09072F" w14:textId="77777777" w:rsidR="008117E7" w:rsidRDefault="008117E7" w:rsidP="002F7A22">
      <w:pPr>
        <w:spacing w:after="0"/>
        <w:jc w:val="both"/>
        <w:rPr>
          <w:rFonts w:ascii="Times New Roman" w:hAnsi="Times New Roman" w:cs="Times New Roman"/>
          <w:sz w:val="28"/>
          <w:szCs w:val="28"/>
        </w:rPr>
      </w:pPr>
    </w:p>
    <w:p w14:paraId="7CA4AF24" w14:textId="77777777" w:rsidR="008117E7" w:rsidRDefault="008117E7" w:rsidP="002F7A22">
      <w:pPr>
        <w:spacing w:after="0"/>
        <w:jc w:val="both"/>
        <w:rPr>
          <w:rFonts w:ascii="Times New Roman" w:hAnsi="Times New Roman" w:cs="Times New Roman"/>
          <w:sz w:val="28"/>
          <w:szCs w:val="28"/>
        </w:rPr>
      </w:pPr>
    </w:p>
    <w:p w14:paraId="305C3437" w14:textId="432E70D5" w:rsidR="008117E7" w:rsidRDefault="008117E7" w:rsidP="002F7A22">
      <w:pPr>
        <w:spacing w:after="0"/>
        <w:jc w:val="both"/>
        <w:rPr>
          <w:rFonts w:ascii="Times New Roman" w:hAnsi="Times New Roman" w:cs="Times New Roman"/>
          <w:sz w:val="28"/>
          <w:szCs w:val="28"/>
        </w:rPr>
      </w:pPr>
    </w:p>
    <w:p w14:paraId="67AB8181" w14:textId="018281F0" w:rsidR="002F7A22" w:rsidRDefault="002F7A22" w:rsidP="002F7A22">
      <w:pPr>
        <w:spacing w:after="0"/>
        <w:jc w:val="both"/>
        <w:rPr>
          <w:rFonts w:ascii="Times New Roman" w:hAnsi="Times New Roman" w:cs="Times New Roman"/>
          <w:sz w:val="28"/>
          <w:szCs w:val="28"/>
        </w:rPr>
      </w:pPr>
    </w:p>
    <w:p w14:paraId="06BF8D83" w14:textId="7DA48C57" w:rsidR="002F7A22" w:rsidRDefault="002F7A22" w:rsidP="002F7A22">
      <w:pPr>
        <w:spacing w:after="0"/>
        <w:jc w:val="both"/>
        <w:rPr>
          <w:rFonts w:ascii="Times New Roman" w:hAnsi="Times New Roman" w:cs="Times New Roman"/>
          <w:sz w:val="28"/>
          <w:szCs w:val="28"/>
        </w:rPr>
      </w:pPr>
    </w:p>
    <w:p w14:paraId="2CA8E253" w14:textId="65FF5DFF" w:rsidR="002F7A22" w:rsidRDefault="002F7A22" w:rsidP="002F7A22">
      <w:pPr>
        <w:spacing w:after="0"/>
        <w:jc w:val="both"/>
        <w:rPr>
          <w:rFonts w:ascii="Times New Roman" w:hAnsi="Times New Roman" w:cs="Times New Roman"/>
          <w:sz w:val="28"/>
          <w:szCs w:val="28"/>
        </w:rPr>
      </w:pPr>
    </w:p>
    <w:p w14:paraId="10C5E34B" w14:textId="12AD7E0E" w:rsidR="002F7A22" w:rsidRDefault="002F7A22" w:rsidP="002F7A22">
      <w:pPr>
        <w:spacing w:after="0"/>
        <w:jc w:val="both"/>
        <w:rPr>
          <w:rFonts w:ascii="Times New Roman" w:hAnsi="Times New Roman" w:cs="Times New Roman"/>
          <w:sz w:val="28"/>
          <w:szCs w:val="28"/>
        </w:rPr>
      </w:pPr>
    </w:p>
    <w:p w14:paraId="24C98F57" w14:textId="638CD58B" w:rsidR="002F7A22" w:rsidRDefault="002F7A22" w:rsidP="002F7A22">
      <w:pPr>
        <w:spacing w:after="0"/>
        <w:jc w:val="both"/>
        <w:rPr>
          <w:rFonts w:ascii="Times New Roman" w:hAnsi="Times New Roman" w:cs="Times New Roman"/>
          <w:sz w:val="28"/>
          <w:szCs w:val="28"/>
        </w:rPr>
      </w:pPr>
    </w:p>
    <w:p w14:paraId="2CE926A4" w14:textId="77777777" w:rsidR="002F7A22" w:rsidRDefault="002F7A22" w:rsidP="002F7A22">
      <w:pPr>
        <w:spacing w:after="0"/>
        <w:jc w:val="both"/>
        <w:rPr>
          <w:rFonts w:ascii="Times New Roman" w:hAnsi="Times New Roman" w:cs="Times New Roman"/>
          <w:sz w:val="28"/>
          <w:szCs w:val="28"/>
        </w:rPr>
      </w:pPr>
    </w:p>
    <w:p w14:paraId="4500FB0C" w14:textId="023670A2" w:rsidR="004C220A" w:rsidRPr="002F7A22" w:rsidRDefault="00FD27E5" w:rsidP="002F7A22">
      <w:pPr>
        <w:spacing w:after="0"/>
        <w:ind w:firstLine="851"/>
        <w:jc w:val="center"/>
        <w:rPr>
          <w:rFonts w:ascii="Times New Roman" w:hAnsi="Times New Roman" w:cs="Times New Roman"/>
          <w:b/>
          <w:bCs/>
          <w:sz w:val="28"/>
          <w:szCs w:val="28"/>
        </w:rPr>
      </w:pPr>
      <w:r w:rsidRPr="002F7A22">
        <w:rPr>
          <w:rFonts w:ascii="Times New Roman" w:hAnsi="Times New Roman" w:cs="Times New Roman"/>
          <w:b/>
          <w:bCs/>
          <w:sz w:val="28"/>
          <w:szCs w:val="28"/>
        </w:rPr>
        <w:t>Помните, если вы подойдете с умом к выбору магнитного конструктора, то сможете занять ребенка интересным и полезным делом, которое будет способствовать его всестороннему развитию: как физическому, так и творческому</w:t>
      </w:r>
      <w:r w:rsidR="002F7A22" w:rsidRPr="002F7A22">
        <w:rPr>
          <w:rFonts w:ascii="Times New Roman" w:hAnsi="Times New Roman" w:cs="Times New Roman"/>
          <w:b/>
          <w:bCs/>
          <w:sz w:val="28"/>
          <w:szCs w:val="28"/>
        </w:rPr>
        <w:t>!</w:t>
      </w:r>
    </w:p>
    <w:p w14:paraId="12DBB2A9" w14:textId="325288F2" w:rsidR="008D036E" w:rsidRPr="002F7A22" w:rsidRDefault="008D036E" w:rsidP="002F7A22">
      <w:pPr>
        <w:spacing w:after="0"/>
        <w:jc w:val="center"/>
        <w:rPr>
          <w:rFonts w:ascii="Times New Roman" w:hAnsi="Times New Roman" w:cs="Times New Roman"/>
          <w:b/>
          <w:bCs/>
          <w:sz w:val="28"/>
          <w:szCs w:val="28"/>
        </w:rPr>
      </w:pPr>
    </w:p>
    <w:p w14:paraId="6EBF2AAB" w14:textId="7C787D71" w:rsidR="008D036E" w:rsidRPr="009F3FB9" w:rsidRDefault="008D036E" w:rsidP="002F7A22">
      <w:pPr>
        <w:spacing w:after="0"/>
        <w:jc w:val="center"/>
        <w:rPr>
          <w:rFonts w:ascii="Times New Roman" w:hAnsi="Times New Roman" w:cs="Times New Roman"/>
          <w:sz w:val="28"/>
          <w:szCs w:val="28"/>
        </w:rPr>
      </w:pPr>
    </w:p>
    <w:sectPr w:rsidR="008D036E" w:rsidRPr="009F3FB9" w:rsidSect="002F7A22">
      <w:pgSz w:w="11906" w:h="16838"/>
      <w:pgMar w:top="1134" w:right="1133"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10306"/>
    <w:multiLevelType w:val="hybridMultilevel"/>
    <w:tmpl w:val="8068A212"/>
    <w:lvl w:ilvl="0" w:tplc="DA4AC18A">
      <w:start w:val="1"/>
      <w:numFmt w:val="decimal"/>
      <w:lvlText w:val="%1."/>
      <w:lvlJc w:val="left"/>
      <w:pPr>
        <w:ind w:left="1143" w:hanging="360"/>
      </w:pPr>
      <w:rPr>
        <w:rFonts w:hint="default"/>
      </w:rPr>
    </w:lvl>
    <w:lvl w:ilvl="1" w:tplc="04190019" w:tentative="1">
      <w:start w:val="1"/>
      <w:numFmt w:val="lowerLetter"/>
      <w:lvlText w:val="%2."/>
      <w:lvlJc w:val="left"/>
      <w:pPr>
        <w:ind w:left="1863" w:hanging="360"/>
      </w:pPr>
    </w:lvl>
    <w:lvl w:ilvl="2" w:tplc="0419001B" w:tentative="1">
      <w:start w:val="1"/>
      <w:numFmt w:val="lowerRoman"/>
      <w:lvlText w:val="%3."/>
      <w:lvlJc w:val="right"/>
      <w:pPr>
        <w:ind w:left="2583" w:hanging="180"/>
      </w:pPr>
    </w:lvl>
    <w:lvl w:ilvl="3" w:tplc="0419000F" w:tentative="1">
      <w:start w:val="1"/>
      <w:numFmt w:val="decimal"/>
      <w:lvlText w:val="%4."/>
      <w:lvlJc w:val="left"/>
      <w:pPr>
        <w:ind w:left="3303" w:hanging="360"/>
      </w:pPr>
    </w:lvl>
    <w:lvl w:ilvl="4" w:tplc="04190019" w:tentative="1">
      <w:start w:val="1"/>
      <w:numFmt w:val="lowerLetter"/>
      <w:lvlText w:val="%5."/>
      <w:lvlJc w:val="left"/>
      <w:pPr>
        <w:ind w:left="4023" w:hanging="360"/>
      </w:pPr>
    </w:lvl>
    <w:lvl w:ilvl="5" w:tplc="0419001B" w:tentative="1">
      <w:start w:val="1"/>
      <w:numFmt w:val="lowerRoman"/>
      <w:lvlText w:val="%6."/>
      <w:lvlJc w:val="right"/>
      <w:pPr>
        <w:ind w:left="4743" w:hanging="180"/>
      </w:pPr>
    </w:lvl>
    <w:lvl w:ilvl="6" w:tplc="0419000F" w:tentative="1">
      <w:start w:val="1"/>
      <w:numFmt w:val="decimal"/>
      <w:lvlText w:val="%7."/>
      <w:lvlJc w:val="left"/>
      <w:pPr>
        <w:ind w:left="5463" w:hanging="360"/>
      </w:pPr>
    </w:lvl>
    <w:lvl w:ilvl="7" w:tplc="04190019" w:tentative="1">
      <w:start w:val="1"/>
      <w:numFmt w:val="lowerLetter"/>
      <w:lvlText w:val="%8."/>
      <w:lvlJc w:val="left"/>
      <w:pPr>
        <w:ind w:left="6183" w:hanging="360"/>
      </w:pPr>
    </w:lvl>
    <w:lvl w:ilvl="8" w:tplc="0419001B" w:tentative="1">
      <w:start w:val="1"/>
      <w:numFmt w:val="lowerRoman"/>
      <w:lvlText w:val="%9."/>
      <w:lvlJc w:val="right"/>
      <w:pPr>
        <w:ind w:left="690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721"/>
    <w:rsid w:val="002F7A22"/>
    <w:rsid w:val="00404336"/>
    <w:rsid w:val="004C220A"/>
    <w:rsid w:val="00651056"/>
    <w:rsid w:val="006B165D"/>
    <w:rsid w:val="008117E7"/>
    <w:rsid w:val="008D036E"/>
    <w:rsid w:val="009E6845"/>
    <w:rsid w:val="009F3FB9"/>
    <w:rsid w:val="00AB4721"/>
    <w:rsid w:val="00E67B48"/>
    <w:rsid w:val="00FD27E5"/>
    <w:rsid w:val="00FF5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BA86E"/>
  <w15:chartTrackingRefBased/>
  <w15:docId w15:val="{0367875F-0FE0-4270-A731-998435FDF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D27E5"/>
    <w:rPr>
      <w:color w:val="0563C1" w:themeColor="hyperlink"/>
      <w:u w:val="single"/>
    </w:rPr>
  </w:style>
  <w:style w:type="character" w:styleId="a4">
    <w:name w:val="Unresolved Mention"/>
    <w:basedOn w:val="a0"/>
    <w:uiPriority w:val="99"/>
    <w:semiHidden/>
    <w:unhideWhenUsed/>
    <w:rsid w:val="00FD27E5"/>
    <w:rPr>
      <w:color w:val="605E5C"/>
      <w:shd w:val="clear" w:color="auto" w:fill="E1DFDD"/>
    </w:rPr>
  </w:style>
  <w:style w:type="paragraph" w:styleId="a5">
    <w:name w:val="List Paragraph"/>
    <w:basedOn w:val="a"/>
    <w:uiPriority w:val="34"/>
    <w:qFormat/>
    <w:rsid w:val="00FD27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490</Words>
  <Characters>2793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Пользователь;Кузнецова М.Н.</dc:creator>
  <cp:keywords/>
  <dc:description/>
  <cp:lastModifiedBy>Кузнецова М.Н.</cp:lastModifiedBy>
  <cp:revision>5</cp:revision>
  <dcterms:created xsi:type="dcterms:W3CDTF">2022-09-12T18:03:00Z</dcterms:created>
  <dcterms:modified xsi:type="dcterms:W3CDTF">2024-09-13T07:02:00Z</dcterms:modified>
</cp:coreProperties>
</file>