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BE5" w:rsidRPr="00FE6BE5" w:rsidRDefault="00A34B02" w:rsidP="00FE6BE5">
      <w:pPr>
        <w:pStyle w:val="a3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Кудряшова Людмила Владимировна</w:t>
      </w:r>
      <w:r w:rsidR="00FE6BE5" w:rsidRPr="00FE6BE5">
        <w:rPr>
          <w:rFonts w:ascii="Times New Roman" w:hAnsi="Times New Roman"/>
          <w:b/>
          <w:i/>
          <w:sz w:val="28"/>
          <w:szCs w:val="28"/>
        </w:rPr>
        <w:t xml:space="preserve">, </w:t>
      </w:r>
    </w:p>
    <w:p w:rsidR="00FE6BE5" w:rsidRPr="00FE6BE5" w:rsidRDefault="00FE6BE5" w:rsidP="00FE6BE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старший воспитатель</w:t>
      </w:r>
      <w:r w:rsidRPr="00FE6BE5">
        <w:rPr>
          <w:rFonts w:ascii="Times New Roman" w:hAnsi="Times New Roman"/>
          <w:sz w:val="28"/>
          <w:szCs w:val="28"/>
        </w:rPr>
        <w:t xml:space="preserve"> первой категории</w:t>
      </w:r>
    </w:p>
    <w:p w:rsidR="00FE6BE5" w:rsidRPr="00FE6BE5" w:rsidRDefault="00FE6BE5" w:rsidP="00FE6BE5">
      <w:pPr>
        <w:jc w:val="right"/>
        <w:rPr>
          <w:rFonts w:ascii="Times New Roman" w:hAnsi="Times New Roman"/>
          <w:b/>
          <w:sz w:val="28"/>
          <w:szCs w:val="28"/>
        </w:rPr>
      </w:pPr>
      <w:r w:rsidRPr="00FE6BE5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БД</w:t>
      </w:r>
      <w:r w:rsidRPr="00FE6BE5">
        <w:rPr>
          <w:rFonts w:ascii="Times New Roman" w:hAnsi="Times New Roman"/>
          <w:sz w:val="28"/>
          <w:szCs w:val="28"/>
        </w:rPr>
        <w:t>ОУ «</w:t>
      </w:r>
      <w:r>
        <w:rPr>
          <w:rFonts w:ascii="Times New Roman" w:hAnsi="Times New Roman"/>
          <w:sz w:val="28"/>
          <w:szCs w:val="28"/>
        </w:rPr>
        <w:t>Детский сад №82 и №110</w:t>
      </w:r>
      <w:r w:rsidRPr="00FE6BE5">
        <w:rPr>
          <w:rFonts w:ascii="Times New Roman" w:hAnsi="Times New Roman"/>
          <w:sz w:val="28"/>
          <w:szCs w:val="28"/>
        </w:rPr>
        <w:t>»</w:t>
      </w:r>
      <w:r w:rsidRPr="00FE6BE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г. Дзержинск Нижегородской обл.</w:t>
      </w:r>
      <w:r w:rsidRPr="00FE6BE5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Pr="00FE6BE5">
        <w:rPr>
          <w:rFonts w:ascii="Times New Roman" w:hAnsi="Times New Roman"/>
          <w:b/>
          <w:sz w:val="28"/>
          <w:szCs w:val="28"/>
        </w:rPr>
        <w:t xml:space="preserve"> </w:t>
      </w:r>
    </w:p>
    <w:p w:rsidR="00FE6BE5" w:rsidRDefault="00FE6BE5" w:rsidP="00FE6BE5">
      <w:pPr>
        <w:jc w:val="both"/>
        <w:rPr>
          <w:rFonts w:ascii="Times New Roman" w:hAnsi="Times New Roman"/>
          <w:sz w:val="24"/>
          <w:szCs w:val="24"/>
        </w:rPr>
      </w:pPr>
    </w:p>
    <w:p w:rsidR="00E93306" w:rsidRPr="00A34B02" w:rsidRDefault="00E93306" w:rsidP="00A34B02">
      <w:pPr>
        <w:pStyle w:val="Default"/>
        <w:jc w:val="center"/>
        <w:rPr>
          <w:b/>
          <w:iCs/>
          <w:sz w:val="28"/>
          <w:szCs w:val="28"/>
        </w:rPr>
      </w:pPr>
      <w:r w:rsidRPr="00FE6BE5">
        <w:rPr>
          <w:rFonts w:eastAsia="Times New Roman"/>
          <w:b/>
          <w:sz w:val="28"/>
          <w:szCs w:val="28"/>
        </w:rPr>
        <w:t>Статья по теме: «</w:t>
      </w:r>
      <w:r w:rsidR="00A34B02">
        <w:rPr>
          <w:b/>
          <w:iCs/>
          <w:sz w:val="28"/>
          <w:szCs w:val="28"/>
        </w:rPr>
        <w:t>Инклюзивная компетентность педагогов-психологов</w:t>
      </w:r>
      <w:r w:rsidRPr="00FE6BE5">
        <w:rPr>
          <w:rFonts w:eastAsia="Times New Roman"/>
          <w:b/>
          <w:sz w:val="28"/>
          <w:szCs w:val="28"/>
        </w:rPr>
        <w:t>»</w:t>
      </w:r>
      <w:r w:rsidRPr="00FE6BE5">
        <w:rPr>
          <w:rFonts w:eastAsia="Times New Roman"/>
          <w:b/>
          <w:sz w:val="28"/>
          <w:szCs w:val="28"/>
        </w:rPr>
        <w:br/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инклюзивных </w:t>
      </w:r>
      <w:proofErr w:type="spellStart"/>
      <w:r>
        <w:rPr>
          <w:sz w:val="28"/>
          <w:szCs w:val="28"/>
        </w:rPr>
        <w:t>компетентностных</w:t>
      </w:r>
      <w:proofErr w:type="spellEnd"/>
      <w:r>
        <w:rPr>
          <w:sz w:val="28"/>
          <w:szCs w:val="28"/>
        </w:rPr>
        <w:t xml:space="preserve"> характеристик педагога-психолога, опирается в своей основе на общее целевое назначение его деятельности. Характеристика профессиональной компетентности педагога-психолога четко описана в профессиональном стандарте «педагог-психолог». В котором говорится, что специалист должен обладать такими навыками и компетенциями как: оказание психолого-педагогической помощи лицам с ограниченными возможностями здоровья, испытывающим трудности в освоении основных общеобразовательных программ, развитии и социальной адаптации, в том числе несовершеннолетним обучающимся, признанным в случаях и в порядке, которые предусмотрены уголовно-процессуальным законодательством, подозреваемыми, обвиняемыми или подсудимыми по уголовному делу либо являющимся потерпевшими или свидетелями преступления (Обобщенная трудовая функция).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мнению Панферовой Н.Н. педагог-психолог должен обладать управленческой культурой, включающей аксиологический, технологический и личностно-творческий компоненты иметь высшее психологическое/психолого-педагогическое образование, знать основы специальной психологии и дефектологии (коррекционной педагогики), иметь опыт практической психолого-педагогической деятельности, владеть организационными умениями, умениями, связанными с поиском, анализом, отбором и передачей информации, уметь работать с нормативной документацией, обладать высокой личностной и коммуникативной культурой, понимать важность организации координационной работы в области инклюзивного образования не только для коллектива образовательного учреждения, но и для собственного профессионального развития.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Дмитриева Т.П. в своей работе говорит про специфические знания и умения, необходимые для успешного решения профессиональных задач. Здесь следует отметить, что глубина необходимых знаний напрямую не зависит от конкретных потребностей детей с ОВЗ, посещающих то или иное образовательное учреждение. Профессиональный уровень координатора зависит от его способности применять эти знания в той или иной сферах деятельности, связанных с инклюзией.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Психолог-педагог в должен знать и понимать: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содержание международных, федеральных, городских и муниципальных законодательных актов, и нормативных документов, касающихся вопросов соблюдения прав ребенка, людей с ограниченными </w:t>
      </w:r>
      <w:r>
        <w:rPr>
          <w:sz w:val="28"/>
          <w:szCs w:val="28"/>
        </w:rPr>
        <w:lastRenderedPageBreak/>
        <w:t xml:space="preserve">возможностями здоровья, инвалидов, образования, инклюзивного образования;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содержание основной образовательной программы дошкольного образования ДОУ, содержание программ специальных (вспомогательных) образовательных учреждений разных видов; современные подходы в области совершенствования образования – </w:t>
      </w:r>
      <w:proofErr w:type="spellStart"/>
      <w:r>
        <w:rPr>
          <w:sz w:val="28"/>
          <w:szCs w:val="28"/>
        </w:rPr>
        <w:t>компетентностный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деятельностный</w:t>
      </w:r>
      <w:proofErr w:type="spellEnd"/>
      <w:r>
        <w:rPr>
          <w:sz w:val="28"/>
          <w:szCs w:val="28"/>
        </w:rPr>
        <w:t xml:space="preserve">, личностно-ориентированный, средовой и др.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содержание и формы организации управления и методической (если есть – экспериментальной) работы в образовательном учреждении; </w:t>
      </w:r>
    </w:p>
    <w:p w:rsidR="00A34B02" w:rsidRDefault="00A34B02" w:rsidP="00A34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примерное содержание и формы, возможные направления деятельности различных специалистов психолого-педагогического сопровождения (психолога, дефектолога, логопеда, социального педагога,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>), педагогов дополнительного образования, в том числе их функциональные обязанности в образовательном учреждении;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примерное содержание, формы, возможные направления деятельности педагогических работников – воспитателей дошкольных групп, учителей начальных классов и учителей-предметников, воспитателей групп продленного дня в школах, в том числе их функциональные обязанности в образовательном учреждении;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особенности проявлений тех или иных нарушений физического и (или) психического развития у детей различных возрастов, особенности условий образовательной среды, необходимых для успешной адаптации детей с определенными нарушениями в образовательном учреждении;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структуру и алгоритм разработки и оформления документации, сопровождающей включение детей с ОВЗ в образовательный процесс, в том числе – индивидуального образовательного плана (индивидуальной программы развития);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структуру и алгоритм оформления документации специалистов психолого-педагогического сопровождения; нормативные документы и локальные акты, регламентирующие деятельность психолого-медико-педагогического консилиума в образовательном учреждении;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алгоритм разработки образовательной стратегии в ОУ, мониторинга деятельности педагогического коллектива по направлению «инклюзивное образование»;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возможности современных информационно-коммуникационных технологий, пользоваться ими при поиске необходимой информации, обработке данных мониторинга, организации методической и просветительской работы; </w:t>
      </w:r>
    </w:p>
    <w:p w:rsidR="00A34B02" w:rsidRDefault="00A34B02" w:rsidP="00A34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примерное содержание, формы и направления деятельности учреждений и общественных организаций, связанных в единую систему инклюзивных образовательных учреждений или заинтересованных в развитии идей и поддержке инклюзивного образования;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алгоритм осуществления взаимодействия с учреждениями, являющимися «внешними» социальными партнерами ОУ по направлению «инклюзивное образование», в том числе – формы планирования </w:t>
      </w:r>
      <w:r>
        <w:rPr>
          <w:sz w:val="28"/>
          <w:szCs w:val="28"/>
        </w:rPr>
        <w:lastRenderedPageBreak/>
        <w:t xml:space="preserve">взаимодействия, статистического и содержательного отчета о деятельности ОУ в данном направлении.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Педагог-психолог в   должен уметь: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проектировать работу педагогического коллектива в области инклюзии, учитывая данные системного анализа состояния ОУ;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выстраивать совместно со специалистами ОУ индивидуальный образовательный маршрут в рамках образовательного учреждения для ребенка с ОВЗ в зависимости от его актуальных возможностей и потребностей, с учетом запросов его семьи, а также имеющихся в образовательном учреждении «внутренних» и «внешних» ресурсов;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осуществлять мониторинг деятельности специалистов ОУ в области включения детей с ОВЗ в образовательную среду на основе динамики развития как «особых» детей, так и их «обычных» сверстников;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оформлять необходимую документацию;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координировать взаимодействие между всеми участниками междисциплинарной команды специалистов психолого-педагогического сопровождения, воспитателями, учителями и прочими сотрудниками, в том числе – членов </w:t>
      </w:r>
      <w:proofErr w:type="spellStart"/>
      <w:r>
        <w:rPr>
          <w:sz w:val="28"/>
          <w:szCs w:val="28"/>
        </w:rPr>
        <w:t>ПМПк</w:t>
      </w:r>
      <w:proofErr w:type="spellEnd"/>
      <w:r>
        <w:rPr>
          <w:sz w:val="28"/>
          <w:szCs w:val="28"/>
        </w:rPr>
        <w:t xml:space="preserve"> ОУ; обоснованно направлять профессиональную деятельность коллег;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устанавливать и координировать взаимодействие педагогического коллектива и родителей, поддерживать отношения доверия и сотрудничества; </w:t>
      </w:r>
    </w:p>
    <w:p w:rsidR="00A34B02" w:rsidRDefault="00A34B02" w:rsidP="00A34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координировать взаимодействие администрации и сотрудников ОУ со специалистами из других образовательных учреждений, общественных организаций; грамотно формулировать запрос к «внешним» организациям, планировать совместную деятельность;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эффективно взаимодействовать с администрацией ДОУ, другими членами коллектива, родителями учащихся (воспитанников), представителями других организаций, включая руководящие органы;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определять приоритеты в работе и эффективно распоряжаться своим временем, особенно в отношении соблюдения баланса между выполнением административных обязанностей, осуществлением основной деятельности (преподаванием у учителя, коррекционно-развивающей работой психолога, дефектолога, логопеда) и собственным профессиональным развитием; – использовать в работе современные информационно-коммуникационные технологии.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«внешних» условий, определяющих успешность деятельности психолога-педагога, как координатора по инклюзии, можно выделить два основных: </w:t>
      </w:r>
    </w:p>
    <w:p w:rsidR="00A34B02" w:rsidRDefault="00A34B02" w:rsidP="00A34B02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поддержка со стороны администрации и лично руководителя образовательного учреждения, понимание функционала координатора, учет его мнения в принятии управленческих решений, касающихся инклюзивной культуры и политики; </w:t>
      </w:r>
    </w:p>
    <w:p w:rsidR="00A34B02" w:rsidRDefault="00A34B02" w:rsidP="00A34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авторитет в педагогическом коллективе, истинное участие в междисциплинарной команде, положение не «над», а «вместе». Стоит заметить, что создание администрацией 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lastRenderedPageBreak/>
        <w:t>условий для получения специалистом необходимой информации, повышения его профессиональной компетентности, поддержки и тесного взаимодействия с ресурсными центрами по развитию инклюзивного образования и сотрудничества с учреждениями, включенными в образовательную вертикаль и имеющими опыт работы в данном направлении, будет способствовать «рождению» грамотного, компетентного координатора по инклюзии в своем учреждении.</w:t>
      </w:r>
    </w:p>
    <w:p w:rsidR="00FE6BE5" w:rsidRDefault="00FE6BE5" w:rsidP="00FE6B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BE5" w:rsidRDefault="00FE6BE5" w:rsidP="00FE6B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BE5" w:rsidRDefault="00FE6BE5" w:rsidP="00FE6B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BE5" w:rsidRDefault="00FE6BE5" w:rsidP="00FE6B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BE5" w:rsidRPr="00A34B02" w:rsidRDefault="00FE6BE5" w:rsidP="00FE6BE5">
      <w:pPr>
        <w:spacing w:before="100" w:beforeAutospacing="1" w:after="75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A34B02"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</w:p>
    <w:p w:rsidR="00A34B02" w:rsidRPr="00A34B02" w:rsidRDefault="00A34B02" w:rsidP="00A34B02">
      <w:pPr>
        <w:pStyle w:val="a5"/>
        <w:numPr>
          <w:ilvl w:val="0"/>
          <w:numId w:val="1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34B02">
        <w:rPr>
          <w:rFonts w:ascii="Times New Roman" w:hAnsi="Times New Roman" w:cs="Times New Roman"/>
          <w:sz w:val="28"/>
          <w:szCs w:val="28"/>
        </w:rPr>
        <w:t>Петров Д. А. «Педагогическое сопровождение преодоления инновационных барьеров педагогов инклюзивного образования».</w:t>
      </w:r>
    </w:p>
    <w:p w:rsidR="00A34B02" w:rsidRPr="00A34B02" w:rsidRDefault="00A34B02" w:rsidP="00A34B02">
      <w:pPr>
        <w:pStyle w:val="a5"/>
        <w:numPr>
          <w:ilvl w:val="0"/>
          <w:numId w:val="1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4B02">
        <w:rPr>
          <w:rFonts w:ascii="Times New Roman" w:hAnsi="Times New Roman" w:cs="Times New Roman"/>
          <w:sz w:val="28"/>
          <w:szCs w:val="28"/>
        </w:rPr>
        <w:t>Хафизуллина</w:t>
      </w:r>
      <w:proofErr w:type="spellEnd"/>
      <w:r w:rsidRPr="00A34B02">
        <w:rPr>
          <w:rFonts w:ascii="Times New Roman" w:hAnsi="Times New Roman" w:cs="Times New Roman"/>
          <w:sz w:val="28"/>
          <w:szCs w:val="28"/>
        </w:rPr>
        <w:t xml:space="preserve"> И. Н. «Формирование инклюзивной компетентности будущих учителей в процессе профессиональной подготовки».</w:t>
      </w:r>
    </w:p>
    <w:p w:rsidR="00A34B02" w:rsidRPr="00A34B02" w:rsidRDefault="00A34B02" w:rsidP="00A34B02">
      <w:pPr>
        <w:pStyle w:val="a5"/>
        <w:numPr>
          <w:ilvl w:val="0"/>
          <w:numId w:val="1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4B02">
        <w:rPr>
          <w:rFonts w:ascii="Times New Roman" w:hAnsi="Times New Roman" w:cs="Times New Roman"/>
          <w:sz w:val="28"/>
          <w:szCs w:val="28"/>
        </w:rPr>
        <w:t>Хитрюк</w:t>
      </w:r>
      <w:proofErr w:type="spellEnd"/>
      <w:r w:rsidRPr="00A34B02">
        <w:rPr>
          <w:rFonts w:ascii="Times New Roman" w:hAnsi="Times New Roman" w:cs="Times New Roman"/>
          <w:sz w:val="28"/>
          <w:szCs w:val="28"/>
        </w:rPr>
        <w:t xml:space="preserve"> В. В. «Формирование инклюзивной готовности будущих педагогов в условиях высшего образования».</w:t>
      </w:r>
    </w:p>
    <w:p w:rsidR="00A34B02" w:rsidRPr="00A34B02" w:rsidRDefault="00A34B02" w:rsidP="00A34B02">
      <w:pPr>
        <w:pStyle w:val="a5"/>
        <w:numPr>
          <w:ilvl w:val="0"/>
          <w:numId w:val="1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34B02">
        <w:rPr>
          <w:rFonts w:ascii="Times New Roman" w:hAnsi="Times New Roman" w:cs="Times New Roman"/>
          <w:sz w:val="28"/>
          <w:szCs w:val="28"/>
        </w:rPr>
        <w:t>Черкасова С. А. «Формирование психолого-педагогической готовности будущих педагогов-психологов к работе в системе инклюзивного образования».</w:t>
      </w:r>
    </w:p>
    <w:p w:rsidR="00A34B02" w:rsidRPr="00A34B02" w:rsidRDefault="00A34B02" w:rsidP="00A34B02">
      <w:pPr>
        <w:pStyle w:val="a5"/>
        <w:numPr>
          <w:ilvl w:val="0"/>
          <w:numId w:val="1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34B02">
        <w:rPr>
          <w:rFonts w:ascii="Times New Roman" w:hAnsi="Times New Roman" w:cs="Times New Roman"/>
          <w:sz w:val="28"/>
          <w:szCs w:val="28"/>
        </w:rPr>
        <w:t>Черномырдина Т. Н. «Формирование психологической готовности будущих педагогов к профессиональной деятельности в условиях инклюзивного образования».</w:t>
      </w:r>
    </w:p>
    <w:p w:rsidR="00A34B02" w:rsidRPr="00A34B02" w:rsidRDefault="00A34B02" w:rsidP="00A34B02">
      <w:pPr>
        <w:pStyle w:val="a5"/>
        <w:numPr>
          <w:ilvl w:val="0"/>
          <w:numId w:val="1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4B02">
        <w:rPr>
          <w:rFonts w:ascii="Times New Roman" w:hAnsi="Times New Roman" w:cs="Times New Roman"/>
          <w:sz w:val="28"/>
          <w:szCs w:val="28"/>
        </w:rPr>
        <w:t>Шумиловская</w:t>
      </w:r>
      <w:proofErr w:type="spellEnd"/>
      <w:r w:rsidRPr="00A34B02">
        <w:rPr>
          <w:rFonts w:ascii="Times New Roman" w:hAnsi="Times New Roman" w:cs="Times New Roman"/>
          <w:sz w:val="28"/>
          <w:szCs w:val="28"/>
        </w:rPr>
        <w:t xml:space="preserve"> Ю. В. «Подготовка будущего учителя к работе с учащимися в условиях инклюзивного образования».</w:t>
      </w:r>
    </w:p>
    <w:p w:rsidR="00E93306" w:rsidRPr="00FE6BE5" w:rsidRDefault="00E93306" w:rsidP="00A34B02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sectPr w:rsidR="00E93306" w:rsidRPr="00FE6BE5" w:rsidSect="00A34B0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C5F0C"/>
    <w:multiLevelType w:val="hybridMultilevel"/>
    <w:tmpl w:val="1FBA9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A2433"/>
    <w:multiLevelType w:val="multilevel"/>
    <w:tmpl w:val="C71E7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  <w:num w:numId="4">
    <w:abstractNumId w:val="1"/>
    <w:lvlOverride w:ilvl="0">
      <w:startOverride w:val="3"/>
    </w:lvlOverride>
  </w:num>
  <w:num w:numId="5">
    <w:abstractNumId w:val="1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A46"/>
    <w:rsid w:val="00073370"/>
    <w:rsid w:val="006027B3"/>
    <w:rsid w:val="007A7AD1"/>
    <w:rsid w:val="00A34B02"/>
    <w:rsid w:val="00C16A72"/>
    <w:rsid w:val="00E93306"/>
    <w:rsid w:val="00F51A46"/>
    <w:rsid w:val="00FE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81B9A"/>
  <w15:chartTrackingRefBased/>
  <w15:docId w15:val="{329A95CD-AE32-4C58-A28A-D84789C37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30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11">
    <w:name w:val="c11"/>
    <w:basedOn w:val="a"/>
    <w:rsid w:val="00E93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93306"/>
  </w:style>
  <w:style w:type="character" w:customStyle="1" w:styleId="c1">
    <w:name w:val="c1"/>
    <w:basedOn w:val="a0"/>
    <w:rsid w:val="00E93306"/>
  </w:style>
  <w:style w:type="character" w:customStyle="1" w:styleId="c4">
    <w:name w:val="c4"/>
    <w:basedOn w:val="a0"/>
    <w:rsid w:val="00E93306"/>
  </w:style>
  <w:style w:type="character" w:customStyle="1" w:styleId="c0">
    <w:name w:val="c0"/>
    <w:basedOn w:val="a0"/>
    <w:rsid w:val="00E93306"/>
  </w:style>
  <w:style w:type="character" w:styleId="a4">
    <w:name w:val="Hyperlink"/>
    <w:basedOn w:val="a0"/>
    <w:uiPriority w:val="99"/>
    <w:semiHidden/>
    <w:unhideWhenUsed/>
    <w:rsid w:val="00E93306"/>
    <w:rPr>
      <w:color w:val="0000FF"/>
      <w:u w:val="single"/>
    </w:rPr>
  </w:style>
  <w:style w:type="character" w:customStyle="1" w:styleId="c13">
    <w:name w:val="c13"/>
    <w:basedOn w:val="a0"/>
    <w:rsid w:val="00E93306"/>
  </w:style>
  <w:style w:type="paragraph" w:styleId="a5">
    <w:name w:val="List Paragraph"/>
    <w:basedOn w:val="a"/>
    <w:uiPriority w:val="34"/>
    <w:qFormat/>
    <w:rsid w:val="00E93306"/>
    <w:pPr>
      <w:ind w:left="720"/>
      <w:contextualSpacing/>
    </w:pPr>
  </w:style>
  <w:style w:type="paragraph" w:customStyle="1" w:styleId="Default">
    <w:name w:val="Default"/>
    <w:rsid w:val="00A34B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ichfactdown-paragraph">
    <w:name w:val="richfactdown-paragraph"/>
    <w:basedOn w:val="a"/>
    <w:rsid w:val="00A34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7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Люда</cp:lastModifiedBy>
  <cp:revision>2</cp:revision>
  <dcterms:created xsi:type="dcterms:W3CDTF">2024-09-11T13:18:00Z</dcterms:created>
  <dcterms:modified xsi:type="dcterms:W3CDTF">2024-09-11T13:18:00Z</dcterms:modified>
</cp:coreProperties>
</file>