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2B6" w:rsidRPr="001662B6" w:rsidRDefault="001662B6" w:rsidP="001662B6">
      <w:pPr>
        <w:shd w:val="clear" w:color="auto" w:fill="FFFFFF"/>
        <w:spacing w:before="272" w:after="136" w:line="240" w:lineRule="auto"/>
        <w:jc w:val="center"/>
        <w:outlineLvl w:val="0"/>
        <w:rPr>
          <w:rFonts w:ascii="Times New Roman" w:eastAsia="Times New Roman" w:hAnsi="Times New Roman" w:cs="Times New Roman"/>
          <w:caps/>
          <w:kern w:val="36"/>
          <w:sz w:val="31"/>
          <w:szCs w:val="31"/>
          <w:lang w:eastAsia="ru-RU"/>
        </w:rPr>
      </w:pPr>
      <w:r w:rsidRPr="001662B6">
        <w:rPr>
          <w:rFonts w:ascii="Times New Roman" w:eastAsia="Times New Roman" w:hAnsi="Times New Roman" w:cs="Times New Roman"/>
          <w:b/>
          <w:bCs/>
          <w:caps/>
          <w:kern w:val="36"/>
          <w:sz w:val="31"/>
          <w:lang w:eastAsia="ru-RU"/>
        </w:rPr>
        <w:t>IV ВСЕРОССИЙСКИЙ ПЕДАГОГИЧЕСКИЙ КОНКУРС</w:t>
      </w:r>
      <w:r w:rsidRPr="001662B6">
        <w:rPr>
          <w:rFonts w:ascii="Times New Roman" w:eastAsia="Times New Roman" w:hAnsi="Times New Roman" w:cs="Times New Roman"/>
          <w:caps/>
          <w:kern w:val="36"/>
          <w:sz w:val="31"/>
          <w:szCs w:val="31"/>
          <w:lang w:eastAsia="ru-RU"/>
        </w:rPr>
        <w:br/>
      </w:r>
      <w:r w:rsidRPr="001662B6">
        <w:rPr>
          <w:rFonts w:ascii="Times New Roman" w:eastAsia="Times New Roman" w:hAnsi="Times New Roman" w:cs="Times New Roman"/>
          <w:b/>
          <w:bCs/>
          <w:caps/>
          <w:kern w:val="36"/>
          <w:sz w:val="31"/>
          <w:lang w:eastAsia="ru-RU"/>
        </w:rPr>
        <w:t>«ЭКОЛОГИЯ — ДЕЛО КАЖДОГО»</w:t>
      </w:r>
    </w:p>
    <w:p w:rsidR="001662B6" w:rsidRDefault="001662B6">
      <w:pPr>
        <w:rPr>
          <w:rFonts w:ascii="Times New Roman" w:hAnsi="Times New Roman" w:cs="Times New Roman"/>
          <w:sz w:val="24"/>
          <w:szCs w:val="24"/>
        </w:rPr>
      </w:pPr>
    </w:p>
    <w:p w:rsidR="002C6437" w:rsidRDefault="001662B6" w:rsidP="001662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B2990" w:rsidRPr="00EB2990">
        <w:rPr>
          <w:rFonts w:ascii="Times New Roman" w:hAnsi="Times New Roman" w:cs="Times New Roman"/>
          <w:sz w:val="24"/>
          <w:szCs w:val="24"/>
        </w:rPr>
        <w:t xml:space="preserve">Каждый педагог </w:t>
      </w:r>
      <w:r w:rsidR="0085285F">
        <w:rPr>
          <w:rFonts w:ascii="Times New Roman" w:hAnsi="Times New Roman" w:cs="Times New Roman"/>
          <w:sz w:val="24"/>
          <w:szCs w:val="24"/>
        </w:rPr>
        <w:t xml:space="preserve">учит </w:t>
      </w:r>
      <w:r w:rsidR="00EB2990" w:rsidRPr="00EB2990">
        <w:rPr>
          <w:rFonts w:ascii="Times New Roman" w:hAnsi="Times New Roman" w:cs="Times New Roman"/>
          <w:sz w:val="24"/>
          <w:szCs w:val="24"/>
        </w:rPr>
        <w:t xml:space="preserve"> бережно</w:t>
      </w:r>
      <w:r w:rsidR="0085285F">
        <w:rPr>
          <w:rFonts w:ascii="Times New Roman" w:hAnsi="Times New Roman" w:cs="Times New Roman"/>
          <w:sz w:val="24"/>
          <w:szCs w:val="24"/>
        </w:rPr>
        <w:t xml:space="preserve"> относит</w:t>
      </w:r>
      <w:r w:rsidR="00D17091">
        <w:rPr>
          <w:rFonts w:ascii="Times New Roman" w:hAnsi="Times New Roman" w:cs="Times New Roman"/>
          <w:sz w:val="24"/>
          <w:szCs w:val="24"/>
        </w:rPr>
        <w:t>ь</w:t>
      </w:r>
      <w:r w:rsidR="0085285F">
        <w:rPr>
          <w:rFonts w:ascii="Times New Roman" w:hAnsi="Times New Roman" w:cs="Times New Roman"/>
          <w:sz w:val="24"/>
          <w:szCs w:val="24"/>
        </w:rPr>
        <w:t>ся</w:t>
      </w:r>
      <w:r w:rsidR="00EB2990" w:rsidRPr="00EB2990">
        <w:rPr>
          <w:rFonts w:ascii="Times New Roman" w:hAnsi="Times New Roman" w:cs="Times New Roman"/>
          <w:sz w:val="24"/>
          <w:szCs w:val="24"/>
        </w:rPr>
        <w:t xml:space="preserve"> ко всему живому на планете Земля,  воспитывать любовь к природе.</w:t>
      </w:r>
      <w:r w:rsidR="00EB2990">
        <w:rPr>
          <w:rFonts w:ascii="Times New Roman" w:hAnsi="Times New Roman" w:cs="Times New Roman"/>
          <w:sz w:val="24"/>
          <w:szCs w:val="24"/>
        </w:rPr>
        <w:t xml:space="preserve"> Я как классный руководитель провожу классные часы, праздники на экологические темы, организую экскурсии, участие в конкурсах</w:t>
      </w:r>
      <w:r>
        <w:rPr>
          <w:rFonts w:ascii="Times New Roman" w:hAnsi="Times New Roman" w:cs="Times New Roman"/>
          <w:sz w:val="24"/>
          <w:szCs w:val="24"/>
        </w:rPr>
        <w:t>, олимпиадах</w:t>
      </w:r>
      <w:r w:rsidR="00EB2990">
        <w:rPr>
          <w:rFonts w:ascii="Times New Roman" w:hAnsi="Times New Roman" w:cs="Times New Roman"/>
          <w:sz w:val="24"/>
          <w:szCs w:val="24"/>
        </w:rPr>
        <w:t xml:space="preserve"> школьников на экологическую тематику,</w:t>
      </w:r>
    </w:p>
    <w:p w:rsidR="001662B6" w:rsidRDefault="008528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662B6">
        <w:rPr>
          <w:rFonts w:ascii="Times New Roman" w:hAnsi="Times New Roman" w:cs="Times New Roman"/>
          <w:sz w:val="24"/>
          <w:szCs w:val="24"/>
        </w:rPr>
        <w:t xml:space="preserve">Рекомендую детям выбирать экологические темы исследовательских работ для выступления на научно-практических конференциях разного уровня. Приведу пример исследовательской работы ученицы моего класса Галич Дарьи. </w:t>
      </w:r>
    </w:p>
    <w:tbl>
      <w:tblPr>
        <w:tblStyle w:val="af1"/>
        <w:tblW w:w="0" w:type="auto"/>
        <w:tblLook w:val="04A0"/>
      </w:tblPr>
      <w:tblGrid>
        <w:gridCol w:w="9571"/>
      </w:tblGrid>
      <w:tr w:rsidR="0085285F" w:rsidTr="0085285F">
        <w:tc>
          <w:tcPr>
            <w:tcW w:w="9571" w:type="dxa"/>
          </w:tcPr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БЮДЖЕТНОЕОБЩЕОБРАЗОВАТЕЛЬНОЕ У</w:t>
            </w:r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РЕЖДЕНИЕ ГОРОДА ИРКУТСКА</w:t>
            </w: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СРЕДНЯЯ ОБЩЕОБРАЗОВАТЕЛЬНАЯ ШКОЛА №80</w:t>
            </w: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62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 привлечь внимание окружающих к животны</w:t>
            </w:r>
            <w:r w:rsidRPr="001662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662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Красной книги Иркутской области?</w:t>
            </w: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Выполнила: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Галич Дарья Артуровна,</w:t>
            </w:r>
          </w:p>
          <w:p w:rsidR="0085285F" w:rsidRPr="001662B6" w:rsidRDefault="0085285F" w:rsidP="0085285F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ученица 2Б класса</w:t>
            </w:r>
          </w:p>
          <w:p w:rsidR="0085285F" w:rsidRPr="001662B6" w:rsidRDefault="0085285F" w:rsidP="00852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proofErr w:type="spellStart"/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proofErr w:type="gramStart"/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:С</w:t>
            </w:r>
            <w:proofErr w:type="gramEnd"/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ергеенко</w:t>
            </w:r>
            <w:proofErr w:type="spellEnd"/>
            <w:r w:rsidRPr="001662B6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Иннокентьевна,</w:t>
            </w:r>
          </w:p>
          <w:p w:rsidR="0085285F" w:rsidRPr="001662B6" w:rsidRDefault="0085285F" w:rsidP="0085285F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62B6">
              <w:rPr>
                <w:rFonts w:ascii="Times New Roman" w:hAnsi="Times New Roman" w:cs="Times New Roman"/>
                <w:sz w:val="24"/>
                <w:szCs w:val="24"/>
              </w:rPr>
              <w:t>учитель   начальных   классов</w:t>
            </w:r>
          </w:p>
          <w:p w:rsidR="0085285F" w:rsidRPr="001662B6" w:rsidRDefault="0085285F" w:rsidP="0085285F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1662B6" w:rsidRDefault="0085285F" w:rsidP="0085285F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85F" w:rsidRPr="0085285F" w:rsidRDefault="0085285F" w:rsidP="0085285F">
            <w:pPr>
              <w:pStyle w:val="a6"/>
              <w:spacing w:before="0" w:line="240" w:lineRule="auto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 w:rsidRPr="001662B6">
              <w:rPr>
                <w:rFonts w:cs="Times New Roman"/>
                <w:color w:val="auto"/>
                <w:sz w:val="24"/>
                <w:szCs w:val="24"/>
              </w:rPr>
              <w:t>г. Иркутск, 2022г.</w:t>
            </w:r>
          </w:p>
        </w:tc>
      </w:tr>
    </w:tbl>
    <w:p w:rsidR="001662B6" w:rsidRPr="0085285F" w:rsidRDefault="001662B6" w:rsidP="0085285F">
      <w:pPr>
        <w:pStyle w:val="a6"/>
        <w:rPr>
          <w:rFonts w:cs="Times New Roman"/>
          <w:sz w:val="28"/>
          <w:szCs w:val="28"/>
        </w:rPr>
      </w:pPr>
      <w:r w:rsidRPr="0085285F">
        <w:rPr>
          <w:rFonts w:cs="Times New Roman"/>
          <w:sz w:val="28"/>
          <w:szCs w:val="28"/>
        </w:rPr>
        <w:lastRenderedPageBreak/>
        <w:t>Содержание</w:t>
      </w:r>
    </w:p>
    <w:sdt>
      <w:sdtPr>
        <w:rPr>
          <w:rFonts w:cs="Times New Roman"/>
          <w:sz w:val="24"/>
          <w:szCs w:val="24"/>
        </w:rPr>
        <w:id w:val="156182834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662B6" w:rsidRPr="001662B6" w:rsidRDefault="001662B6" w:rsidP="001662B6">
          <w:pPr>
            <w:pStyle w:val="11"/>
            <w:tabs>
              <w:tab w:val="right" w:leader="dot" w:pos="9628"/>
            </w:tabs>
            <w:rPr>
              <w:rFonts w:cs="Times New Roman"/>
              <w:sz w:val="24"/>
              <w:szCs w:val="24"/>
            </w:rPr>
          </w:pPr>
        </w:p>
        <w:p w:rsidR="001662B6" w:rsidRPr="001662B6" w:rsidRDefault="001662B6" w:rsidP="001662B6">
          <w:pPr>
            <w:pStyle w:val="1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r w:rsidRPr="001662B6">
            <w:rPr>
              <w:rFonts w:cs="Times New Roman"/>
              <w:sz w:val="24"/>
              <w:szCs w:val="24"/>
            </w:rPr>
            <w:fldChar w:fldCharType="begin"/>
          </w:r>
          <w:r w:rsidRPr="001662B6">
            <w:rPr>
              <w:rFonts w:cs="Times New Roman"/>
              <w:sz w:val="24"/>
              <w:szCs w:val="24"/>
            </w:rPr>
            <w:instrText xml:space="preserve"> TOC \o "1-3" \h \z \u </w:instrText>
          </w:r>
          <w:r w:rsidRPr="001662B6">
            <w:rPr>
              <w:rFonts w:cs="Times New Roman"/>
              <w:sz w:val="24"/>
              <w:szCs w:val="24"/>
            </w:rPr>
            <w:fldChar w:fldCharType="separate"/>
          </w:r>
          <w:hyperlink w:anchor="_Toc120561162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Введение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_Toc120561162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3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2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63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Актуальность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_Toc120561163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3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2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64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Проблема проекта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_Toc120561164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3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2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65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Цель проекта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_Toc120561165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3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2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66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Задачи проекта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_Toc120561166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3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2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67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Объект исследования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_Toc120561167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4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2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68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Предмет исследования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_Toc120561168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4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2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69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Гипотеза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_Toc120561169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4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1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0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Основная часть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_Toc120561170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5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2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1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1 Теоретическая часть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_Toc120561171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5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3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2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1.1 Зачем нужна Красная книга, кто и для чего ее придумал? Что такое Красная книга?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_Toc120561172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5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3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3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1.2 История создания документа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_Toc120561173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5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3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4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1.3 Почему же книгу назвали красной?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_Toc120561174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5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3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5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1.4 Красная книга Иркутской области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_Toc120561175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6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2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6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2. Практическая часть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_Toc120561176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8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3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7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2.1 Как привлечь внимание окружающих людей? Реклама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_Toc120561177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8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3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8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2.2 Почему календарь? Выбор вида календаря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_Toc120561178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8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3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79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2.3 Описание и интересные факты о животных Красной книги Иркутской области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_Toc120561179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9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3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80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 xml:space="preserve">2.4 </w:t>
            </w:r>
            <w:r w:rsidRPr="001662B6">
              <w:rPr>
                <w:rFonts w:cs="Times New Roman"/>
                <w:sz w:val="24"/>
                <w:szCs w:val="24"/>
              </w:rPr>
              <w:t>Итоги выполненной работы. Фотографии настенного календаря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_Toc120561180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20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1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81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Заключение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_Toc120561181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21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pStyle w:val="11"/>
            <w:tabs>
              <w:tab w:val="right" w:leader="dot" w:pos="9628"/>
            </w:tabs>
            <w:rPr>
              <w:rFonts w:eastAsiaTheme="minorEastAsia" w:cs="Times New Roman"/>
              <w:noProof/>
              <w:sz w:val="24"/>
              <w:szCs w:val="24"/>
              <w:lang w:eastAsia="ru-RU"/>
            </w:rPr>
          </w:pPr>
          <w:hyperlink w:anchor="_Toc120561182" w:history="1">
            <w:r w:rsidRPr="001662B6">
              <w:rPr>
                <w:rStyle w:val="a4"/>
                <w:rFonts w:cs="Times New Roman"/>
                <w:noProof/>
                <w:sz w:val="24"/>
                <w:szCs w:val="24"/>
              </w:rPr>
              <w:t>Список использованных источников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ab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begin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instrText xml:space="preserve"> PAGEREF _Toc120561182 \h </w:instrTex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t>23</w:t>
            </w:r>
            <w:r w:rsidRPr="001662B6">
              <w:rPr>
                <w:rFonts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62B6" w:rsidRPr="001662B6" w:rsidRDefault="001662B6" w:rsidP="001662B6">
          <w:pPr>
            <w:rPr>
              <w:rFonts w:ascii="Times New Roman" w:hAnsi="Times New Roman" w:cs="Times New Roman"/>
              <w:sz w:val="24"/>
              <w:szCs w:val="24"/>
            </w:rPr>
          </w:pPr>
          <w:r w:rsidRPr="001662B6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662B6" w:rsidRPr="001662B6" w:rsidRDefault="001662B6" w:rsidP="001662B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1662B6" w:rsidRPr="0085285F" w:rsidRDefault="001662B6" w:rsidP="001662B6">
      <w:pPr>
        <w:pStyle w:val="1"/>
        <w:spacing w:before="0"/>
        <w:ind w:firstLine="709"/>
        <w:rPr>
          <w:b w:val="0"/>
          <w:bCs w:val="0"/>
          <w:sz w:val="28"/>
          <w:szCs w:val="28"/>
        </w:rPr>
      </w:pPr>
      <w:bookmarkStart w:id="0" w:name="_Toc120136168"/>
      <w:bookmarkStart w:id="1" w:name="_Toc120561162"/>
      <w:r w:rsidRPr="0085285F">
        <w:rPr>
          <w:sz w:val="28"/>
          <w:szCs w:val="28"/>
        </w:rPr>
        <w:lastRenderedPageBreak/>
        <w:t>Введение</w:t>
      </w:r>
      <w:bookmarkEnd w:id="0"/>
      <w:bookmarkEnd w:id="1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Многие виды растений, лишайников, грибов и животных стали редкими, их количество с каждым годом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сокращается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ерритория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нахождения, произр</w:t>
      </w:r>
      <w:r w:rsidRPr="001662B6">
        <w:rPr>
          <w:rFonts w:ascii="Times New Roman" w:hAnsi="Times New Roman" w:cs="Times New Roman"/>
          <w:sz w:val="24"/>
          <w:szCs w:val="24"/>
        </w:rPr>
        <w:t>а</w:t>
      </w:r>
      <w:r w:rsidRPr="001662B6">
        <w:rPr>
          <w:rFonts w:ascii="Times New Roman" w:hAnsi="Times New Roman" w:cs="Times New Roman"/>
          <w:sz w:val="24"/>
          <w:szCs w:val="24"/>
        </w:rPr>
        <w:t>стания уменьшается. Некоторые виды находятся под угрозой исчезновения, их численность сократилась до критического уровня – это исчезающие виды, к</w:t>
      </w:r>
      <w:r w:rsidRPr="001662B6">
        <w:rPr>
          <w:rFonts w:ascii="Times New Roman" w:hAnsi="Times New Roman" w:cs="Times New Roman"/>
          <w:sz w:val="24"/>
          <w:szCs w:val="24"/>
        </w:rPr>
        <w:t>о</w:t>
      </w:r>
      <w:r w:rsidRPr="001662B6">
        <w:rPr>
          <w:rFonts w:ascii="Times New Roman" w:hAnsi="Times New Roman" w:cs="Times New Roman"/>
          <w:sz w:val="24"/>
          <w:szCs w:val="24"/>
        </w:rPr>
        <w:t>торые уже занесены в Красную книгу России. Если человек не исключит фа</w:t>
      </w:r>
      <w:r w:rsidRPr="001662B6">
        <w:rPr>
          <w:rFonts w:ascii="Times New Roman" w:hAnsi="Times New Roman" w:cs="Times New Roman"/>
          <w:sz w:val="24"/>
          <w:szCs w:val="24"/>
        </w:rPr>
        <w:t>к</w:t>
      </w:r>
      <w:r w:rsidRPr="001662B6">
        <w:rPr>
          <w:rFonts w:ascii="Times New Roman" w:hAnsi="Times New Roman" w:cs="Times New Roman"/>
          <w:sz w:val="24"/>
          <w:szCs w:val="24"/>
        </w:rPr>
        <w:t>торы, которые вызвали сокращение численности исчезающих видов растений, лишайников, грибов и животных, то сохранение таких видов будет маловероя</w:t>
      </w:r>
      <w:r w:rsidRPr="001662B6">
        <w:rPr>
          <w:rFonts w:ascii="Times New Roman" w:hAnsi="Times New Roman" w:cs="Times New Roman"/>
          <w:sz w:val="24"/>
          <w:szCs w:val="24"/>
        </w:rPr>
        <w:t>т</w:t>
      </w:r>
      <w:r w:rsidRPr="001662B6">
        <w:rPr>
          <w:rFonts w:ascii="Times New Roman" w:hAnsi="Times New Roman" w:cs="Times New Roman"/>
          <w:sz w:val="24"/>
          <w:szCs w:val="24"/>
        </w:rPr>
        <w:t>ным.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Животный мир планеты Земля находится под большой угрозой. Негати</w:t>
      </w:r>
      <w:r w:rsidRPr="001662B6">
        <w:rPr>
          <w:rFonts w:ascii="Times New Roman" w:hAnsi="Times New Roman" w:cs="Times New Roman"/>
          <w:sz w:val="24"/>
          <w:szCs w:val="24"/>
        </w:rPr>
        <w:t>в</w:t>
      </w:r>
      <w:r w:rsidRPr="001662B6">
        <w:rPr>
          <w:rFonts w:ascii="Times New Roman" w:hAnsi="Times New Roman" w:cs="Times New Roman"/>
          <w:sz w:val="24"/>
          <w:szCs w:val="24"/>
        </w:rPr>
        <w:t xml:space="preserve">ное влияние на окружающую среду и жизнь животных оказывают глобальное изменение климата, вредные выбросы заводов и фабрик, наступление городов на леса, луга и поля. 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Люди вырубают леса, в результате зверям и птицам достается все меньше корма. Многие представители фауны уже вымерли, многие — на грани истре</w:t>
      </w:r>
      <w:r w:rsidRPr="001662B6">
        <w:rPr>
          <w:rFonts w:ascii="Times New Roman" w:hAnsi="Times New Roman" w:cs="Times New Roman"/>
          <w:sz w:val="24"/>
          <w:szCs w:val="24"/>
        </w:rPr>
        <w:t>б</w:t>
      </w:r>
      <w:r w:rsidRPr="001662B6">
        <w:rPr>
          <w:rFonts w:ascii="Times New Roman" w:hAnsi="Times New Roman" w:cs="Times New Roman"/>
          <w:sz w:val="24"/>
          <w:szCs w:val="24"/>
        </w:rPr>
        <w:t>ления и вымирания. Поэтому так важна охрана животных государством и заб</w:t>
      </w:r>
      <w:r w:rsidRPr="001662B6">
        <w:rPr>
          <w:rFonts w:ascii="Times New Roman" w:hAnsi="Times New Roman" w:cs="Times New Roman"/>
          <w:sz w:val="24"/>
          <w:szCs w:val="24"/>
        </w:rPr>
        <w:t>о</w:t>
      </w:r>
      <w:r w:rsidRPr="001662B6">
        <w:rPr>
          <w:rFonts w:ascii="Times New Roman" w:hAnsi="Times New Roman" w:cs="Times New Roman"/>
          <w:sz w:val="24"/>
          <w:szCs w:val="24"/>
        </w:rPr>
        <w:t>та о природе.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Toc120561163"/>
      <w:r w:rsidRPr="001662B6">
        <w:rPr>
          <w:rFonts w:ascii="Times New Roman" w:hAnsi="Times New Roman" w:cs="Times New Roman"/>
          <w:sz w:val="24"/>
          <w:szCs w:val="24"/>
        </w:rPr>
        <w:t>Актуальность</w:t>
      </w:r>
      <w:bookmarkEnd w:id="2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Актуальность</w:t>
      </w:r>
      <w:r w:rsidRPr="001662B6">
        <w:rPr>
          <w:rFonts w:ascii="Times New Roman" w:hAnsi="Times New Roman" w:cs="Times New Roman"/>
          <w:sz w:val="24"/>
          <w:szCs w:val="24"/>
        </w:rPr>
        <w:t> выбранной темы заключается в том, что любому челов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>ку, живущему на нашей планете, надо помнить, что к природе и животным н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>обходимо относится очень бережно!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:rsidR="001662B6" w:rsidRPr="001662B6" w:rsidRDefault="001662B6" w:rsidP="001662B6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Toc120561164"/>
      <w:r w:rsidRPr="001662B6">
        <w:rPr>
          <w:rFonts w:ascii="Times New Roman" w:hAnsi="Times New Roman" w:cs="Times New Roman"/>
          <w:sz w:val="24"/>
          <w:szCs w:val="24"/>
        </w:rPr>
        <w:t>Проблема проекта</w:t>
      </w:r>
      <w:bookmarkEnd w:id="3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Проблема проекта</w:t>
      </w:r>
      <w:r w:rsidRPr="001662B6">
        <w:rPr>
          <w:rFonts w:ascii="Times New Roman" w:hAnsi="Times New Roman" w:cs="Times New Roman"/>
          <w:sz w:val="24"/>
          <w:szCs w:val="24"/>
        </w:rPr>
        <w:t xml:space="preserve"> – познакомить ребят с некоторыми видами живо</w:t>
      </w:r>
      <w:r w:rsidRPr="001662B6">
        <w:rPr>
          <w:rFonts w:ascii="Times New Roman" w:hAnsi="Times New Roman" w:cs="Times New Roman"/>
          <w:sz w:val="24"/>
          <w:szCs w:val="24"/>
        </w:rPr>
        <w:t>т</w:t>
      </w:r>
      <w:r w:rsidRPr="001662B6">
        <w:rPr>
          <w:rFonts w:ascii="Times New Roman" w:hAnsi="Times New Roman" w:cs="Times New Roman"/>
          <w:sz w:val="24"/>
          <w:szCs w:val="24"/>
        </w:rPr>
        <w:t xml:space="preserve">ных, занесенных в Красную книгу Иркутской области. 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_Toc120561165"/>
      <w:r w:rsidRPr="001662B6">
        <w:rPr>
          <w:rFonts w:ascii="Times New Roman" w:hAnsi="Times New Roman" w:cs="Times New Roman"/>
          <w:sz w:val="24"/>
          <w:szCs w:val="24"/>
        </w:rPr>
        <w:t>Цель проекта</w:t>
      </w:r>
      <w:bookmarkEnd w:id="4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Цель проекта</w:t>
      </w:r>
      <w:r w:rsidRPr="001662B6">
        <w:rPr>
          <w:rFonts w:ascii="Times New Roman" w:hAnsi="Times New Roman" w:cs="Times New Roman"/>
          <w:sz w:val="24"/>
          <w:szCs w:val="24"/>
        </w:rPr>
        <w:t xml:space="preserve">: привлечь внимание к важной проблеме человечества – охране окружающей нас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среды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;п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ознакомить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ребят с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представителямиКрасной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книги нашего региона с помощью составления настенного календаря.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662B6" w:rsidRPr="001662B6" w:rsidRDefault="001662B6" w:rsidP="001662B6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_Toc120561166"/>
      <w:r w:rsidRPr="001662B6">
        <w:rPr>
          <w:rFonts w:ascii="Times New Roman" w:hAnsi="Times New Roman" w:cs="Times New Roman"/>
          <w:sz w:val="24"/>
          <w:szCs w:val="24"/>
        </w:rPr>
        <w:t>Задачи проекта</w:t>
      </w:r>
      <w:bookmarkEnd w:id="5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проекта</w:t>
      </w:r>
      <w:r w:rsidRPr="001662B6">
        <w:rPr>
          <w:rFonts w:ascii="Times New Roman" w:hAnsi="Times New Roman" w:cs="Times New Roman"/>
          <w:sz w:val="24"/>
          <w:szCs w:val="24"/>
        </w:rPr>
        <w:t>: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найтии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изучить литературу о животных Иркутской области, занесенных в Красную книгу;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- познакомиться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сосновными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понятиями и терминами: Красная книга, к</w:t>
      </w:r>
      <w:r w:rsidRPr="001662B6">
        <w:rPr>
          <w:rFonts w:ascii="Times New Roman" w:hAnsi="Times New Roman" w:cs="Times New Roman"/>
          <w:sz w:val="24"/>
          <w:szCs w:val="24"/>
        </w:rPr>
        <w:t>а</w:t>
      </w:r>
      <w:r w:rsidRPr="001662B6">
        <w:rPr>
          <w:rFonts w:ascii="Times New Roman" w:hAnsi="Times New Roman" w:cs="Times New Roman"/>
          <w:sz w:val="24"/>
          <w:szCs w:val="24"/>
        </w:rPr>
        <w:t xml:space="preserve">тегории,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видыи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т.д.;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- узнать какие виды животных занесены в красную книгу Иркутской о</w:t>
      </w:r>
      <w:r w:rsidRPr="001662B6">
        <w:rPr>
          <w:rFonts w:ascii="Times New Roman" w:hAnsi="Times New Roman" w:cs="Times New Roman"/>
          <w:sz w:val="24"/>
          <w:szCs w:val="24"/>
        </w:rPr>
        <w:t>б</w:t>
      </w:r>
      <w:r w:rsidRPr="001662B6">
        <w:rPr>
          <w:rFonts w:ascii="Times New Roman" w:hAnsi="Times New Roman" w:cs="Times New Roman"/>
          <w:sz w:val="24"/>
          <w:szCs w:val="24"/>
        </w:rPr>
        <w:t>ласти;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-проанализировать и отобрать интересный и наиболее информативный материал; 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lastRenderedPageBreak/>
        <w:t xml:space="preserve">-разработать, на основе изученного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материала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астенный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календарь, с ц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 xml:space="preserve">лью привлечения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вниманияокружающих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к важной проблеме охраны животных нашего края.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_Toc120561167"/>
      <w:r w:rsidRPr="001662B6">
        <w:rPr>
          <w:rFonts w:ascii="Times New Roman" w:hAnsi="Times New Roman" w:cs="Times New Roman"/>
          <w:sz w:val="24"/>
          <w:szCs w:val="24"/>
        </w:rPr>
        <w:t>Объект исследования</w:t>
      </w:r>
      <w:bookmarkEnd w:id="6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Объект исследования:</w:t>
      </w:r>
      <w:r w:rsidRPr="001662B6">
        <w:rPr>
          <w:rFonts w:ascii="Times New Roman" w:hAnsi="Times New Roman" w:cs="Times New Roman"/>
          <w:sz w:val="24"/>
          <w:szCs w:val="24"/>
        </w:rPr>
        <w:t xml:space="preserve"> информация о животных нашего края, занесенных в Красную книгу.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_Toc120561168"/>
      <w:r w:rsidRPr="001662B6">
        <w:rPr>
          <w:rFonts w:ascii="Times New Roman" w:hAnsi="Times New Roman" w:cs="Times New Roman"/>
          <w:sz w:val="24"/>
          <w:szCs w:val="24"/>
        </w:rPr>
        <w:t>Предмет исследования</w:t>
      </w:r>
      <w:bookmarkEnd w:id="7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Предмет исследования:</w:t>
      </w:r>
      <w:r w:rsidRPr="001662B6">
        <w:rPr>
          <w:rFonts w:ascii="Times New Roman" w:hAnsi="Times New Roman" w:cs="Times New Roman"/>
          <w:sz w:val="24"/>
          <w:szCs w:val="24"/>
        </w:rPr>
        <w:t xml:space="preserve"> доказательство (обоснование) важности заботы о животных своего края.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_Toc120561169"/>
      <w:r w:rsidRPr="001662B6">
        <w:rPr>
          <w:rFonts w:ascii="Times New Roman" w:hAnsi="Times New Roman" w:cs="Times New Roman"/>
          <w:sz w:val="24"/>
          <w:szCs w:val="24"/>
        </w:rPr>
        <w:t>Гипотеза</w:t>
      </w:r>
      <w:bookmarkEnd w:id="8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Гипотеза:</w:t>
      </w:r>
      <w:r w:rsidR="00D1709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1662B6">
        <w:rPr>
          <w:rFonts w:ascii="Times New Roman" w:hAnsi="Times New Roman" w:cs="Times New Roman"/>
          <w:sz w:val="24"/>
          <w:szCs w:val="24"/>
        </w:rPr>
        <w:t>Я считаю, что в настоящее время люди мало интересуются природой и в особенности - животными нашего края, занесенными в Красную книгу. Поэтому я считаю, что мой проект и продукт моего проекта поможет привлечь внимание школьников к этой теме и доказать ее важность.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  <w:bookmarkStart w:id="9" w:name="_Toc120136169"/>
      <w:bookmarkStart w:id="10" w:name="_Toc120561170"/>
    </w:p>
    <w:p w:rsid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Pr="0085285F" w:rsidRDefault="001662B6" w:rsidP="0085285F">
      <w:pPr>
        <w:pStyle w:val="a5"/>
        <w:numPr>
          <w:ilvl w:val="0"/>
          <w:numId w:val="23"/>
        </w:numPr>
        <w:rPr>
          <w:rFonts w:cs="Times New Roman"/>
          <w:b/>
          <w:szCs w:val="28"/>
        </w:rPr>
      </w:pPr>
      <w:r w:rsidRPr="0085285F">
        <w:rPr>
          <w:rFonts w:cs="Times New Roman"/>
          <w:b/>
          <w:bCs/>
          <w:szCs w:val="28"/>
        </w:rPr>
        <w:lastRenderedPageBreak/>
        <w:t>Основная часть</w:t>
      </w:r>
      <w:bookmarkEnd w:id="9"/>
      <w:bookmarkEnd w:id="10"/>
    </w:p>
    <w:p w:rsidR="001662B6" w:rsidRPr="001662B6" w:rsidRDefault="001662B6" w:rsidP="001662B6">
      <w:pPr>
        <w:pStyle w:val="2"/>
        <w:ind w:firstLine="708"/>
        <w:rPr>
          <w:rFonts w:ascii="Times New Roman" w:hAnsi="Times New Roman" w:cs="Times New Roman"/>
          <w:sz w:val="24"/>
          <w:szCs w:val="24"/>
        </w:rPr>
      </w:pPr>
      <w:bookmarkStart w:id="11" w:name="_Toc120136170"/>
      <w:bookmarkStart w:id="12" w:name="_Toc120561171"/>
      <w:r w:rsidRPr="001662B6">
        <w:rPr>
          <w:rFonts w:ascii="Times New Roman" w:hAnsi="Times New Roman" w:cs="Times New Roman"/>
          <w:sz w:val="24"/>
          <w:szCs w:val="24"/>
        </w:rPr>
        <w:t>1 Теоретическая часть</w:t>
      </w:r>
      <w:bookmarkEnd w:id="11"/>
      <w:bookmarkEnd w:id="12"/>
    </w:p>
    <w:p w:rsidR="001662B6" w:rsidRP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3"/>
        <w:ind w:firstLine="708"/>
        <w:rPr>
          <w:rFonts w:ascii="Times New Roman" w:hAnsi="Times New Roman" w:cs="Times New Roman"/>
          <w:sz w:val="24"/>
          <w:szCs w:val="24"/>
        </w:rPr>
      </w:pPr>
      <w:bookmarkStart w:id="13" w:name="_Toc120136171"/>
      <w:bookmarkStart w:id="14" w:name="_Toc120561172"/>
      <w:r w:rsidRPr="001662B6">
        <w:rPr>
          <w:rFonts w:ascii="Times New Roman" w:hAnsi="Times New Roman" w:cs="Times New Roman"/>
          <w:sz w:val="24"/>
          <w:szCs w:val="24"/>
        </w:rPr>
        <w:t xml:space="preserve">1.1 Зачем нужна Красная книга, кто и для чего ее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придумал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?</w:t>
      </w:r>
      <w:bookmarkStart w:id="15" w:name="_Toc120136172"/>
      <w:bookmarkEnd w:id="13"/>
      <w:r w:rsidRPr="001662B6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т</w:t>
      </w:r>
      <w:r w:rsidRPr="001662B6">
        <w:rPr>
          <w:rFonts w:ascii="Times New Roman" w:hAnsi="Times New Roman" w:cs="Times New Roman"/>
          <w:sz w:val="24"/>
          <w:szCs w:val="24"/>
        </w:rPr>
        <w:t>а</w:t>
      </w:r>
      <w:r w:rsidRPr="001662B6">
        <w:rPr>
          <w:rFonts w:ascii="Times New Roman" w:hAnsi="Times New Roman" w:cs="Times New Roman"/>
          <w:sz w:val="24"/>
          <w:szCs w:val="24"/>
        </w:rPr>
        <w:t>кое Красная книга?</w:t>
      </w:r>
      <w:bookmarkEnd w:id="14"/>
      <w:bookmarkEnd w:id="15"/>
    </w:p>
    <w:p w:rsidR="001662B6" w:rsidRPr="001662B6" w:rsidRDefault="001662B6" w:rsidP="001662B6">
      <w:pPr>
        <w:pStyle w:val="3"/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sz w:val="24"/>
          <w:szCs w:val="24"/>
        </w:rPr>
        <w:t>Красная книга</w:t>
      </w:r>
      <w:r w:rsidRPr="001662B6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—с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писок редких и находящихся под угрозой исчезнов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>ния или почти исчезнувших животных, растений и грибов.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Красная книга является основным документом, в котором собраны мат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>риалы о современном состоянии редких и находящихся под угрозой исчезнов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 xml:space="preserve">ния видов растений и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животных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основании этих материалов проводится разработка научных и практических мер, направленных на их охрану, воспр</w:t>
      </w:r>
      <w:r w:rsidRPr="001662B6">
        <w:rPr>
          <w:rFonts w:ascii="Times New Roman" w:hAnsi="Times New Roman" w:cs="Times New Roman"/>
          <w:sz w:val="24"/>
          <w:szCs w:val="24"/>
        </w:rPr>
        <w:t>о</w:t>
      </w:r>
      <w:r w:rsidRPr="001662B6">
        <w:rPr>
          <w:rFonts w:ascii="Times New Roman" w:hAnsi="Times New Roman" w:cs="Times New Roman"/>
          <w:sz w:val="24"/>
          <w:szCs w:val="24"/>
        </w:rPr>
        <w:t>изводство и рациональное использование.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В Красную книгу заносят виды растений и животных, которые постоянно или временно растут, либо обитают в естественных условиях на определённой территории, и находятся под угрозой исчезновения. Виды животных и раст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>ний, занесённые в Красную книгу, подлежат особой охране на всей отдельной взятой территории, которую охватывает конкретное издание Красной книги.</w:t>
      </w: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3"/>
        <w:ind w:firstLine="708"/>
        <w:rPr>
          <w:rFonts w:ascii="Times New Roman" w:hAnsi="Times New Roman" w:cs="Times New Roman"/>
          <w:sz w:val="24"/>
          <w:szCs w:val="24"/>
        </w:rPr>
      </w:pPr>
      <w:bookmarkStart w:id="16" w:name="_Toc120136173"/>
      <w:bookmarkStart w:id="17" w:name="_Toc120561173"/>
      <w:r w:rsidRPr="001662B6">
        <w:rPr>
          <w:rFonts w:ascii="Times New Roman" w:hAnsi="Times New Roman" w:cs="Times New Roman"/>
          <w:sz w:val="24"/>
          <w:szCs w:val="24"/>
        </w:rPr>
        <w:t>1.2 История создания документа</w:t>
      </w:r>
      <w:bookmarkEnd w:id="16"/>
      <w:bookmarkEnd w:id="17"/>
    </w:p>
    <w:p w:rsidR="001662B6" w:rsidRP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Идея создания проекта принадлежит Франции. В 1902 году в Париже был подписан документ по охране сельскохозяйственных птиц, а спустя 46 лет по</w:t>
      </w:r>
      <w:r w:rsidRPr="001662B6">
        <w:rPr>
          <w:rFonts w:ascii="Times New Roman" w:hAnsi="Times New Roman" w:cs="Times New Roman"/>
          <w:sz w:val="24"/>
          <w:szCs w:val="24"/>
        </w:rPr>
        <w:t>я</w:t>
      </w:r>
      <w:r w:rsidRPr="001662B6">
        <w:rPr>
          <w:rFonts w:ascii="Times New Roman" w:hAnsi="Times New Roman" w:cs="Times New Roman"/>
          <w:sz w:val="24"/>
          <w:szCs w:val="24"/>
        </w:rPr>
        <w:t>вился Международный союз охраны природных ресурсов, который впоследс</w:t>
      </w:r>
      <w:r w:rsidRPr="001662B6">
        <w:rPr>
          <w:rFonts w:ascii="Times New Roman" w:hAnsi="Times New Roman" w:cs="Times New Roman"/>
          <w:sz w:val="24"/>
          <w:szCs w:val="24"/>
        </w:rPr>
        <w:t>т</w:t>
      </w:r>
      <w:r w:rsidRPr="001662B6">
        <w:rPr>
          <w:rFonts w:ascii="Times New Roman" w:hAnsi="Times New Roman" w:cs="Times New Roman"/>
          <w:sz w:val="24"/>
          <w:szCs w:val="24"/>
        </w:rPr>
        <w:t>вии и создал список исчезающих видов растений, птиц и животных.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Впервые Красная книга России была издана в 1983 году как Красная кн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га РСФСР. Красная книга Российской Федерации вышла в свет в 2001 году. Всего в Красную книгу Российской Федерации занесено 8 видов земноводных, 21 пресмыкающихся, 128 птиц и 74 млекопитающих ― всего 231 </w:t>
      </w:r>
      <w:proofErr w:type="spellStart"/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видов</w:t>
      </w:r>
      <w:proofErr w:type="gramStart"/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.В</w:t>
      </w:r>
      <w:proofErr w:type="spellEnd"/>
      <w:proofErr w:type="gramEnd"/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зультате кропотливой и долгой работы в книгу были добавлены многие новые виды животных, нуждающиеся в охране, некоторые вымершие животные, а также исключены восстановившиеся виды. На сегодняшний день актуальным является второе издание книги, утвержденное в апреле 2020 года.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В современном документе содержатся сведения о численности и особе</w:t>
      </w:r>
      <w:r w:rsidRPr="001662B6">
        <w:rPr>
          <w:rFonts w:ascii="Times New Roman" w:hAnsi="Times New Roman" w:cs="Times New Roman"/>
          <w:sz w:val="24"/>
          <w:szCs w:val="24"/>
        </w:rPr>
        <w:t>н</w:t>
      </w:r>
      <w:r w:rsidRPr="001662B6">
        <w:rPr>
          <w:rFonts w:ascii="Times New Roman" w:hAnsi="Times New Roman" w:cs="Times New Roman"/>
          <w:sz w:val="24"/>
          <w:szCs w:val="24"/>
        </w:rPr>
        <w:t>ностях всех редких представителей окружающего мира. Красная книга основ</w:t>
      </w:r>
      <w:r w:rsidRPr="001662B6">
        <w:rPr>
          <w:rFonts w:ascii="Times New Roman" w:hAnsi="Times New Roman" w:cs="Times New Roman"/>
          <w:sz w:val="24"/>
          <w:szCs w:val="24"/>
        </w:rPr>
        <w:t>а</w:t>
      </w:r>
      <w:r w:rsidRPr="001662B6">
        <w:rPr>
          <w:rFonts w:ascii="Times New Roman" w:hAnsi="Times New Roman" w:cs="Times New Roman"/>
          <w:sz w:val="24"/>
          <w:szCs w:val="24"/>
        </w:rPr>
        <w:t>на на точных фактах, что позволяет разработать решение экстренных задач по охране природной среды.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3"/>
        <w:ind w:firstLine="708"/>
        <w:rPr>
          <w:rFonts w:ascii="Times New Roman" w:hAnsi="Times New Roman" w:cs="Times New Roman"/>
          <w:sz w:val="24"/>
          <w:szCs w:val="24"/>
        </w:rPr>
      </w:pPr>
      <w:bookmarkStart w:id="18" w:name="_Toc120136174"/>
      <w:bookmarkStart w:id="19" w:name="_Toc120561174"/>
      <w:r w:rsidRPr="001662B6">
        <w:rPr>
          <w:rFonts w:ascii="Times New Roman" w:hAnsi="Times New Roman" w:cs="Times New Roman"/>
          <w:sz w:val="24"/>
          <w:szCs w:val="24"/>
        </w:rPr>
        <w:t>1.3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 xml:space="preserve"> </w:t>
      </w:r>
      <w:r w:rsidR="0085285F">
        <w:rPr>
          <w:rFonts w:ascii="Times New Roman" w:hAnsi="Times New Roman" w:cs="Times New Roman"/>
          <w:sz w:val="24"/>
          <w:szCs w:val="24"/>
        </w:rPr>
        <w:t xml:space="preserve"> </w:t>
      </w:r>
      <w:r w:rsidRPr="001662B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очему же книгу назвали красной?</w:t>
      </w:r>
      <w:bookmarkEnd w:id="18"/>
      <w:bookmarkEnd w:id="19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Красный цвет книги означает запрещающий цвет: </w:t>
      </w:r>
      <w:r w:rsidRPr="001662B6">
        <w:rPr>
          <w:rFonts w:ascii="Times New Roman" w:hAnsi="Times New Roman" w:cs="Times New Roman"/>
          <w:b/>
          <w:bCs/>
          <w:sz w:val="24"/>
          <w:szCs w:val="24"/>
        </w:rPr>
        <w:t>остановись, не губи, стоп! Дальше так нельзя!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lastRenderedPageBreak/>
        <w:t>Красный цвет – это сигнал тревоги и опасности, это сигнал SOS, который нам подают животные и растения, то есть книгу назвали именно так, чтобы привлечь внимание людей и попробовать остановить варварское уничтожение окружающего мира.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Красная книга не является законом об охране природы, это лишь факты, собранные учеными о животных и растениях. Она заставляет своим цветом всех обратить внимание на эту опасность и в данном случае предостерегает нас от тяжёлых последствий, которые, возможно, произойдут при гибели целых в</w:t>
      </w:r>
      <w:r w:rsidRPr="001662B6">
        <w:rPr>
          <w:rFonts w:ascii="Times New Roman" w:hAnsi="Times New Roman" w:cs="Times New Roman"/>
          <w:sz w:val="24"/>
          <w:szCs w:val="24"/>
        </w:rPr>
        <w:t>и</w:t>
      </w:r>
      <w:r w:rsidRPr="001662B6">
        <w:rPr>
          <w:rFonts w:ascii="Times New Roman" w:hAnsi="Times New Roman" w:cs="Times New Roman"/>
          <w:sz w:val="24"/>
          <w:szCs w:val="24"/>
        </w:rPr>
        <w:t>дов животных и растений.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В Красную книгу попадают те виды растений и животных, которые фо</w:t>
      </w:r>
      <w:r w:rsidRPr="001662B6">
        <w:rPr>
          <w:rFonts w:ascii="Times New Roman" w:hAnsi="Times New Roman" w:cs="Times New Roman"/>
          <w:sz w:val="24"/>
          <w:szCs w:val="24"/>
        </w:rPr>
        <w:t>р</w:t>
      </w:r>
      <w:r w:rsidRPr="001662B6">
        <w:rPr>
          <w:rFonts w:ascii="Times New Roman" w:hAnsi="Times New Roman" w:cs="Times New Roman"/>
          <w:sz w:val="24"/>
          <w:szCs w:val="24"/>
        </w:rPr>
        <w:t>мировались не одно тысячелетие, а теперь по вине человека оказываются перед катастрофой — полным исчезновением. Увы, природа не повторит того, что уже однажды создавала…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Важно отметить, что международная Красная книга</w:t>
      </w:r>
      <w:r w:rsidRPr="001662B6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–</w:t>
      </w:r>
      <w:r w:rsidRPr="001662B6">
        <w:rPr>
          <w:rFonts w:ascii="Times New Roman" w:hAnsi="Times New Roman" w:cs="Times New Roman"/>
          <w:sz w:val="24"/>
          <w:szCs w:val="24"/>
        </w:rPr>
        <w:t>это справочник, с</w:t>
      </w:r>
      <w:r w:rsidRPr="001662B6">
        <w:rPr>
          <w:rFonts w:ascii="Times New Roman" w:hAnsi="Times New Roman" w:cs="Times New Roman"/>
          <w:sz w:val="24"/>
          <w:szCs w:val="24"/>
        </w:rPr>
        <w:t>о</w:t>
      </w:r>
      <w:r w:rsidRPr="001662B6">
        <w:rPr>
          <w:rFonts w:ascii="Times New Roman" w:hAnsi="Times New Roman" w:cs="Times New Roman"/>
          <w:sz w:val="24"/>
          <w:szCs w:val="24"/>
        </w:rPr>
        <w:t>держащий самые общие рекомендации по охране природы.</w:t>
      </w: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3"/>
        <w:ind w:firstLine="708"/>
        <w:rPr>
          <w:rFonts w:ascii="Times New Roman" w:hAnsi="Times New Roman" w:cs="Times New Roman"/>
          <w:sz w:val="24"/>
          <w:szCs w:val="24"/>
        </w:rPr>
      </w:pPr>
      <w:bookmarkStart w:id="20" w:name="_Toc120136176"/>
      <w:bookmarkStart w:id="21" w:name="_Toc120561175"/>
      <w:r w:rsidRPr="001662B6">
        <w:rPr>
          <w:rFonts w:ascii="Times New Roman" w:hAnsi="Times New Roman" w:cs="Times New Roman"/>
          <w:sz w:val="24"/>
          <w:szCs w:val="24"/>
        </w:rPr>
        <w:t>1.4</w:t>
      </w:r>
      <w:r w:rsidR="0085285F">
        <w:rPr>
          <w:rFonts w:ascii="Times New Roman" w:hAnsi="Times New Roman" w:cs="Times New Roman"/>
          <w:sz w:val="24"/>
          <w:szCs w:val="24"/>
        </w:rPr>
        <w:t xml:space="preserve"> </w:t>
      </w:r>
      <w:r w:rsidRPr="001662B6">
        <w:rPr>
          <w:rFonts w:ascii="Times New Roman" w:hAnsi="Times New Roman" w:cs="Times New Roman"/>
          <w:sz w:val="24"/>
          <w:szCs w:val="24"/>
        </w:rPr>
        <w:t>Красная книга Иркутской области</w:t>
      </w:r>
      <w:bookmarkEnd w:id="20"/>
      <w:bookmarkEnd w:id="21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Красная книга Иркутской области показывает, где, когда и какие дейс</w:t>
      </w:r>
      <w:r w:rsidRPr="001662B6">
        <w:rPr>
          <w:rFonts w:ascii="Times New Roman" w:hAnsi="Times New Roman" w:cs="Times New Roman"/>
          <w:sz w:val="24"/>
          <w:szCs w:val="24"/>
        </w:rPr>
        <w:t>т</w:t>
      </w:r>
      <w:r w:rsidRPr="001662B6">
        <w:rPr>
          <w:rFonts w:ascii="Times New Roman" w:hAnsi="Times New Roman" w:cs="Times New Roman"/>
          <w:sz w:val="24"/>
          <w:szCs w:val="24"/>
        </w:rPr>
        <w:t>вия необходимо предпринять, чтобы спасти представителей природы от вым</w:t>
      </w:r>
      <w:r w:rsidRPr="001662B6">
        <w:rPr>
          <w:rFonts w:ascii="Times New Roman" w:hAnsi="Times New Roman" w:cs="Times New Roman"/>
          <w:sz w:val="24"/>
          <w:szCs w:val="24"/>
        </w:rPr>
        <w:t>и</w:t>
      </w:r>
      <w:r w:rsidRPr="001662B6">
        <w:rPr>
          <w:rFonts w:ascii="Times New Roman" w:hAnsi="Times New Roman" w:cs="Times New Roman"/>
          <w:sz w:val="24"/>
          <w:szCs w:val="24"/>
        </w:rPr>
        <w:t xml:space="preserve">рания. 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Красная книга Иркутской области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содержитсведения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о состоянии, ра</w:t>
      </w:r>
      <w:r w:rsidRPr="001662B6">
        <w:rPr>
          <w:rFonts w:ascii="Times New Roman" w:hAnsi="Times New Roman" w:cs="Times New Roman"/>
          <w:sz w:val="24"/>
          <w:szCs w:val="24"/>
        </w:rPr>
        <w:t>с</w:t>
      </w:r>
      <w:r w:rsidRPr="001662B6">
        <w:rPr>
          <w:rFonts w:ascii="Times New Roman" w:hAnsi="Times New Roman" w:cs="Times New Roman"/>
          <w:sz w:val="24"/>
          <w:szCs w:val="24"/>
        </w:rPr>
        <w:t xml:space="preserve">пространении и мерах охраны редких и находящихся под угрозой исчезновения растений, животных и других организмов, обитающих (произрастающих) на территории области, которым присваивается статус редкости в соответствии с одной из следующих </w:t>
      </w:r>
      <w:r w:rsidRPr="001662B6">
        <w:rPr>
          <w:rFonts w:ascii="Times New Roman" w:hAnsi="Times New Roman" w:cs="Times New Roman"/>
          <w:b/>
          <w:bCs/>
          <w:sz w:val="24"/>
          <w:szCs w:val="24"/>
        </w:rPr>
        <w:t>категорий.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62B6">
        <w:rPr>
          <w:rFonts w:ascii="Times New Roman" w:hAnsi="Times New Roman" w:cs="Times New Roman"/>
          <w:b/>
          <w:bCs/>
          <w:sz w:val="24"/>
          <w:szCs w:val="24"/>
        </w:rPr>
        <w:t>Категория 0</w:t>
      </w:r>
      <w:r w:rsidRPr="001662B6">
        <w:rPr>
          <w:rFonts w:ascii="Times New Roman" w:hAnsi="Times New Roman" w:cs="Times New Roman"/>
          <w:sz w:val="24"/>
          <w:szCs w:val="24"/>
        </w:rPr>
        <w:t xml:space="preserve"> — 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вероятно исчезнувшие </w:t>
      </w:r>
      <w:r w:rsidRPr="001662B6">
        <w:rPr>
          <w:rFonts w:ascii="Times New Roman" w:hAnsi="Times New Roman" w:cs="Times New Roman"/>
          <w:sz w:val="24"/>
          <w:szCs w:val="24"/>
        </w:rPr>
        <w:t>растения, животные и другие о</w:t>
      </w:r>
      <w:r w:rsidRPr="001662B6">
        <w:rPr>
          <w:rFonts w:ascii="Times New Roman" w:hAnsi="Times New Roman" w:cs="Times New Roman"/>
          <w:sz w:val="24"/>
          <w:szCs w:val="24"/>
        </w:rPr>
        <w:t>р</w:t>
      </w:r>
      <w:r w:rsidRPr="001662B6">
        <w:rPr>
          <w:rFonts w:ascii="Times New Roman" w:hAnsi="Times New Roman" w:cs="Times New Roman"/>
          <w:sz w:val="24"/>
          <w:szCs w:val="24"/>
        </w:rPr>
        <w:t xml:space="preserve">ганизмы, которые ранее обитали (произрастали) на территории области и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сущ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>ствованиекоторых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в природе не подтверждено (для беспозвоночных в после</w:t>
      </w:r>
      <w:r w:rsidRPr="001662B6">
        <w:rPr>
          <w:rFonts w:ascii="Times New Roman" w:hAnsi="Times New Roman" w:cs="Times New Roman"/>
          <w:sz w:val="24"/>
          <w:szCs w:val="24"/>
        </w:rPr>
        <w:t>д</w:t>
      </w:r>
      <w:r w:rsidRPr="001662B6">
        <w:rPr>
          <w:rFonts w:ascii="Times New Roman" w:hAnsi="Times New Roman" w:cs="Times New Roman"/>
          <w:sz w:val="24"/>
          <w:szCs w:val="24"/>
        </w:rPr>
        <w:t>ние 50 лет, для позвоночных, растений и других организмов в последние 25 лет);</w:t>
      </w:r>
      <w:proofErr w:type="gramEnd"/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sz w:val="24"/>
          <w:szCs w:val="24"/>
        </w:rPr>
        <w:t>Категория 1</w:t>
      </w:r>
      <w:r w:rsidRPr="001662B6">
        <w:rPr>
          <w:rFonts w:ascii="Times New Roman" w:hAnsi="Times New Roman" w:cs="Times New Roman"/>
          <w:sz w:val="24"/>
          <w:szCs w:val="24"/>
        </w:rPr>
        <w:t xml:space="preserve"> — растения, животные и другие организмы, обитающие (произрастающие) на территории области, находящиеся 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под угрозой исчезн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вения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1662B6">
        <w:rPr>
          <w:rFonts w:ascii="Times New Roman" w:hAnsi="Times New Roman" w:cs="Times New Roman"/>
          <w:sz w:val="24"/>
          <w:szCs w:val="24"/>
        </w:rPr>
        <w:t xml:space="preserve"> численность которых сократилась до критического уровня таким обр</w:t>
      </w:r>
      <w:r w:rsidRPr="001662B6">
        <w:rPr>
          <w:rFonts w:ascii="Times New Roman" w:hAnsi="Times New Roman" w:cs="Times New Roman"/>
          <w:sz w:val="24"/>
          <w:szCs w:val="24"/>
        </w:rPr>
        <w:t>а</w:t>
      </w:r>
      <w:r w:rsidRPr="001662B6">
        <w:rPr>
          <w:rFonts w:ascii="Times New Roman" w:hAnsi="Times New Roman" w:cs="Times New Roman"/>
          <w:sz w:val="24"/>
          <w:szCs w:val="24"/>
        </w:rPr>
        <w:t>зом, что в ближайшее время они могут исчезнуть;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sz w:val="24"/>
          <w:szCs w:val="24"/>
        </w:rPr>
        <w:t>Категория 2</w:t>
      </w:r>
      <w:r w:rsidRPr="001662B6">
        <w:rPr>
          <w:rFonts w:ascii="Times New Roman" w:hAnsi="Times New Roman" w:cs="Times New Roman"/>
          <w:sz w:val="24"/>
          <w:szCs w:val="24"/>
        </w:rPr>
        <w:t xml:space="preserve"> — растения, животные и другие организмы, обитающие (произрастающие) на территории области, которые 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неуклонно сокращаются </w:t>
      </w:r>
      <w:proofErr w:type="spellStart"/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вчисленности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и могут в короткие сроки попасть в категорию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находящихся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под угрозой исчезновения (в категорию 1);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sz w:val="24"/>
          <w:szCs w:val="24"/>
        </w:rPr>
        <w:t>Категория 3</w:t>
      </w:r>
      <w:r w:rsidRPr="001662B6">
        <w:rPr>
          <w:rFonts w:ascii="Times New Roman" w:hAnsi="Times New Roman" w:cs="Times New Roman"/>
          <w:sz w:val="24"/>
          <w:szCs w:val="24"/>
        </w:rPr>
        <w:t xml:space="preserve"> — 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редкие</w:t>
      </w:r>
      <w:r w:rsidRPr="001662B6">
        <w:rPr>
          <w:rFonts w:ascii="Times New Roman" w:hAnsi="Times New Roman" w:cs="Times New Roman"/>
          <w:sz w:val="24"/>
          <w:szCs w:val="24"/>
        </w:rPr>
        <w:t xml:space="preserve"> растения, животные и другие организмы с низкой численностью, которые обитают (произрастают) на территории области;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sz w:val="24"/>
          <w:szCs w:val="24"/>
        </w:rPr>
        <w:t>Категория 4</w:t>
      </w:r>
      <w:r w:rsidRPr="001662B6">
        <w:rPr>
          <w:rFonts w:ascii="Times New Roman" w:hAnsi="Times New Roman" w:cs="Times New Roman"/>
          <w:sz w:val="24"/>
          <w:szCs w:val="24"/>
        </w:rPr>
        <w:t xml:space="preserve"> — неопределенные по статусу растения, животные и другие организмы, обитающие (произрастающие) на территории области, о которых </w:t>
      </w:r>
      <w:proofErr w:type="spellStart"/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нетдостаточных</w:t>
      </w:r>
      <w:proofErr w:type="spellEnd"/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сведений </w:t>
      </w:r>
      <w:r w:rsidRPr="001662B6">
        <w:rPr>
          <w:rFonts w:ascii="Times New Roman" w:hAnsi="Times New Roman" w:cs="Times New Roman"/>
          <w:sz w:val="24"/>
          <w:szCs w:val="24"/>
        </w:rPr>
        <w:t>об их состоянии в природе в настоящее время;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sz w:val="24"/>
          <w:szCs w:val="24"/>
        </w:rPr>
        <w:t>Категория 5</w:t>
      </w:r>
      <w:r w:rsidRPr="001662B6">
        <w:rPr>
          <w:rFonts w:ascii="Times New Roman" w:hAnsi="Times New Roman" w:cs="Times New Roman"/>
          <w:sz w:val="24"/>
          <w:szCs w:val="24"/>
        </w:rPr>
        <w:t xml:space="preserve"> — 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восстанавливаемые и восстанавливающиеся</w:t>
      </w:r>
      <w:r w:rsidRPr="001662B6">
        <w:rPr>
          <w:rFonts w:ascii="Times New Roman" w:hAnsi="Times New Roman" w:cs="Times New Roman"/>
          <w:sz w:val="24"/>
          <w:szCs w:val="24"/>
        </w:rPr>
        <w:t xml:space="preserve"> растения, животные и другие организмы, обитающие (произрастающие) на территории области, численность и распространение которых 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начали </w:t>
      </w:r>
      <w:proofErr w:type="spellStart"/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восстанавливаться</w:t>
      </w:r>
      <w:r w:rsidRPr="001662B6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которые приближаются к состоянию, когда не будут нуждаться в специальных мерах по сохранению и восстановлению.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lastRenderedPageBreak/>
        <w:t>Красная книга Иркутской области содержит следующую информацию:</w:t>
      </w:r>
    </w:p>
    <w:p w:rsidR="001662B6" w:rsidRPr="001662B6" w:rsidRDefault="001662B6" w:rsidP="0085285F">
      <w:pPr>
        <w:pStyle w:val="a5"/>
        <w:numPr>
          <w:ilvl w:val="0"/>
          <w:numId w:val="22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 xml:space="preserve">русское и латинское названия растений, животных и </w:t>
      </w:r>
      <w:proofErr w:type="spellStart"/>
      <w:r w:rsidRPr="001662B6">
        <w:rPr>
          <w:rFonts w:cs="Times New Roman"/>
          <w:sz w:val="24"/>
          <w:szCs w:val="24"/>
        </w:rPr>
        <w:t>другихорг</w:t>
      </w:r>
      <w:r w:rsidRPr="001662B6">
        <w:rPr>
          <w:rFonts w:cs="Times New Roman"/>
          <w:sz w:val="24"/>
          <w:szCs w:val="24"/>
        </w:rPr>
        <w:t>а</w:t>
      </w:r>
      <w:r w:rsidRPr="001662B6">
        <w:rPr>
          <w:rFonts w:cs="Times New Roman"/>
          <w:sz w:val="24"/>
          <w:szCs w:val="24"/>
        </w:rPr>
        <w:t>низмов</w:t>
      </w:r>
      <w:proofErr w:type="spellEnd"/>
      <w:r w:rsidRPr="001662B6">
        <w:rPr>
          <w:rFonts w:cs="Times New Roman"/>
          <w:sz w:val="24"/>
          <w:szCs w:val="24"/>
        </w:rPr>
        <w:t xml:space="preserve">; </w:t>
      </w:r>
    </w:p>
    <w:p w:rsidR="001662B6" w:rsidRPr="001662B6" w:rsidRDefault="001662B6" w:rsidP="0085285F">
      <w:pPr>
        <w:pStyle w:val="a5"/>
        <w:numPr>
          <w:ilvl w:val="0"/>
          <w:numId w:val="22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>краткие сведения об особенностях вида, сведения о распростран</w:t>
      </w:r>
      <w:r w:rsidRPr="001662B6">
        <w:rPr>
          <w:rFonts w:cs="Times New Roman"/>
          <w:sz w:val="24"/>
          <w:szCs w:val="24"/>
        </w:rPr>
        <w:t>е</w:t>
      </w:r>
      <w:r w:rsidRPr="001662B6">
        <w:rPr>
          <w:rFonts w:cs="Times New Roman"/>
          <w:sz w:val="24"/>
          <w:szCs w:val="24"/>
        </w:rPr>
        <w:t>нии на территории области, о местах обитания (произрастания) и краткую х</w:t>
      </w:r>
      <w:r w:rsidRPr="001662B6">
        <w:rPr>
          <w:rFonts w:cs="Times New Roman"/>
          <w:sz w:val="24"/>
          <w:szCs w:val="24"/>
        </w:rPr>
        <w:t>а</w:t>
      </w:r>
      <w:r w:rsidRPr="001662B6">
        <w:rPr>
          <w:rFonts w:cs="Times New Roman"/>
          <w:sz w:val="24"/>
          <w:szCs w:val="24"/>
        </w:rPr>
        <w:t xml:space="preserve">рактеристику ареала, </w:t>
      </w:r>
    </w:p>
    <w:p w:rsidR="001662B6" w:rsidRPr="001662B6" w:rsidRDefault="001662B6" w:rsidP="0085285F">
      <w:pPr>
        <w:pStyle w:val="a5"/>
        <w:numPr>
          <w:ilvl w:val="0"/>
          <w:numId w:val="22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 xml:space="preserve">оценку численности на территории области; </w:t>
      </w:r>
    </w:p>
    <w:p w:rsidR="001662B6" w:rsidRPr="001662B6" w:rsidRDefault="001662B6" w:rsidP="0085285F">
      <w:pPr>
        <w:pStyle w:val="a5"/>
        <w:numPr>
          <w:ilvl w:val="0"/>
          <w:numId w:val="22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>источники информации об описании растений, животных и других организмов, обитающих (произрастающих) на территории области.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Красная книга Иркутской области ведется Правительством Иркутской области на основе данных о состоянии и распространении редких и находящи</w:t>
      </w:r>
      <w:r w:rsidRPr="001662B6">
        <w:rPr>
          <w:rFonts w:ascii="Times New Roman" w:hAnsi="Times New Roman" w:cs="Times New Roman"/>
          <w:sz w:val="24"/>
          <w:szCs w:val="24"/>
        </w:rPr>
        <w:t>х</w:t>
      </w:r>
      <w:r w:rsidRPr="001662B6">
        <w:rPr>
          <w:rFonts w:ascii="Times New Roman" w:hAnsi="Times New Roman" w:cs="Times New Roman"/>
          <w:sz w:val="24"/>
          <w:szCs w:val="24"/>
        </w:rPr>
        <w:t>ся под угрозой исчезновения растений, животных и других организмов, об</w:t>
      </w:r>
      <w:r w:rsidRPr="001662B6">
        <w:rPr>
          <w:rFonts w:ascii="Times New Roman" w:hAnsi="Times New Roman" w:cs="Times New Roman"/>
          <w:sz w:val="24"/>
          <w:szCs w:val="24"/>
        </w:rPr>
        <w:t>и</w:t>
      </w:r>
      <w:r w:rsidRPr="001662B6">
        <w:rPr>
          <w:rFonts w:ascii="Times New Roman" w:hAnsi="Times New Roman" w:cs="Times New Roman"/>
          <w:sz w:val="24"/>
          <w:szCs w:val="24"/>
        </w:rPr>
        <w:t>тающих (произрастающих) на территории области.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Постановлением Законодательного собрания Иркутской области от 28 мая 2008 года N 43/14а-ЗС была учреждена Красная книга Иркутской области в целях охраны и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учёта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редких и находящихся под угрозой исчезновения раст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>ний, животных и других организмов, обитающих (произрастающих) на терр</w:t>
      </w:r>
      <w:r w:rsidRPr="001662B6">
        <w:rPr>
          <w:rFonts w:ascii="Times New Roman" w:hAnsi="Times New Roman" w:cs="Times New Roman"/>
          <w:sz w:val="24"/>
          <w:szCs w:val="24"/>
        </w:rPr>
        <w:t>и</w:t>
      </w:r>
      <w:r w:rsidRPr="001662B6">
        <w:rPr>
          <w:rFonts w:ascii="Times New Roman" w:hAnsi="Times New Roman" w:cs="Times New Roman"/>
          <w:sz w:val="24"/>
          <w:szCs w:val="24"/>
        </w:rPr>
        <w:t>тории Иркутской области.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Издание Красной книги Иркутской области осуществляется 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не реже о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д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ного раза в десять лет</w:t>
      </w:r>
      <w:r w:rsidRPr="001662B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Осенью 2020 года вышла переизданная Красная книга Иркутской области с дополнениями и изменениями.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Постановлению от 25 мая 2020г.  №370-пп г. Иркутска в</w:t>
      </w:r>
      <w:r w:rsidRPr="001662B6">
        <w:rPr>
          <w:rFonts w:ascii="Times New Roman" w:hAnsi="Times New Roman" w:cs="Times New Roman"/>
          <w:sz w:val="24"/>
          <w:szCs w:val="24"/>
        </w:rPr>
        <w:t xml:space="preserve"> Кра</w:t>
      </w:r>
      <w:r w:rsidRPr="001662B6">
        <w:rPr>
          <w:rFonts w:ascii="Times New Roman" w:hAnsi="Times New Roman" w:cs="Times New Roman"/>
          <w:sz w:val="24"/>
          <w:szCs w:val="24"/>
        </w:rPr>
        <w:t>с</w:t>
      </w:r>
      <w:r w:rsidRPr="001662B6">
        <w:rPr>
          <w:rFonts w:ascii="Times New Roman" w:hAnsi="Times New Roman" w:cs="Times New Roman"/>
          <w:sz w:val="24"/>
          <w:szCs w:val="24"/>
        </w:rPr>
        <w:t>ную книгу занесено: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1. Грибы –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макромицеты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- 30 видов;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2. Лишайники- 50 видов;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3. Растения: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3.1. </w:t>
      </w:r>
      <w:r w:rsidRPr="001662B6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охообразные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- 43 вида;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3.2. </w:t>
      </w:r>
      <w:proofErr w:type="gramStart"/>
      <w:r w:rsidRPr="001662B6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осудистые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растения -180 видов.</w:t>
      </w:r>
      <w:proofErr w:type="gramEnd"/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4. Животные: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4.1.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Амебоидные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- 1 вид;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4.2. Губки - 3 вида;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4.3. Моллюски - 1 вид;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4.4. Пиявки- 5 видов;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4.5.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Ракообразные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- 15 видов;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4.6. Насекомые- 10 видов;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4.7. Рыбы- 11 видов;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4.8. Земноводные- 3 вида;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4.9. Пресмыкающиеся- 2 вида;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 4.10. Птицы- 57 видов;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lastRenderedPageBreak/>
        <w:t xml:space="preserve">  4.11. Млекопитающие - 16 видов</w:t>
      </w:r>
    </w:p>
    <w:p w:rsidR="001662B6" w:rsidRPr="001662B6" w:rsidRDefault="001662B6" w:rsidP="008528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85285F">
      <w:pPr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br w:type="page"/>
      </w:r>
    </w:p>
    <w:p w:rsidR="001662B6" w:rsidRPr="001662B6" w:rsidRDefault="001662B6" w:rsidP="001662B6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_Toc120561176"/>
      <w:r w:rsidRPr="001662B6">
        <w:rPr>
          <w:rFonts w:ascii="Times New Roman" w:hAnsi="Times New Roman" w:cs="Times New Roman"/>
          <w:color w:val="auto"/>
          <w:sz w:val="28"/>
          <w:szCs w:val="28"/>
        </w:rPr>
        <w:lastRenderedPageBreak/>
        <w:t>2. Практическая часть</w:t>
      </w:r>
      <w:bookmarkEnd w:id="22"/>
    </w:p>
    <w:p w:rsidR="001662B6" w:rsidRP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pStyle w:val="3"/>
        <w:ind w:firstLine="708"/>
        <w:rPr>
          <w:rFonts w:ascii="Times New Roman" w:hAnsi="Times New Roman" w:cs="Times New Roman"/>
          <w:sz w:val="24"/>
          <w:szCs w:val="24"/>
        </w:rPr>
      </w:pPr>
      <w:bookmarkStart w:id="23" w:name="_Toc120561177"/>
      <w:r w:rsidRPr="001662B6">
        <w:rPr>
          <w:rFonts w:ascii="Times New Roman" w:hAnsi="Times New Roman" w:cs="Times New Roman"/>
          <w:sz w:val="24"/>
          <w:szCs w:val="24"/>
        </w:rPr>
        <w:t>2.1</w:t>
      </w:r>
      <w:proofErr w:type="gramStart"/>
      <w:r w:rsidR="0085285F">
        <w:rPr>
          <w:rFonts w:ascii="Times New Roman" w:hAnsi="Times New Roman" w:cs="Times New Roman"/>
          <w:sz w:val="24"/>
          <w:szCs w:val="24"/>
        </w:rPr>
        <w:t xml:space="preserve"> </w:t>
      </w:r>
      <w:r w:rsidRPr="001662B6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ак привлечь внимание окружающих людей?</w:t>
      </w:r>
      <w:r w:rsidR="0085285F">
        <w:rPr>
          <w:rFonts w:ascii="Times New Roman" w:hAnsi="Times New Roman" w:cs="Times New Roman"/>
          <w:sz w:val="24"/>
          <w:szCs w:val="24"/>
        </w:rPr>
        <w:t xml:space="preserve"> </w:t>
      </w:r>
      <w:r w:rsidRPr="001662B6">
        <w:rPr>
          <w:rFonts w:ascii="Times New Roman" w:hAnsi="Times New Roman" w:cs="Times New Roman"/>
          <w:sz w:val="24"/>
          <w:szCs w:val="24"/>
        </w:rPr>
        <w:t>Реклама</w:t>
      </w:r>
      <w:bookmarkEnd w:id="23"/>
    </w:p>
    <w:p w:rsidR="001662B6" w:rsidRP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Есть много способов привлечения внимания окружающих к важной пр</w:t>
      </w:r>
      <w:r w:rsidRPr="001662B6">
        <w:rPr>
          <w:rFonts w:ascii="Times New Roman" w:hAnsi="Times New Roman" w:cs="Times New Roman"/>
          <w:sz w:val="24"/>
          <w:szCs w:val="24"/>
        </w:rPr>
        <w:t>о</w:t>
      </w:r>
      <w:r w:rsidRPr="001662B6">
        <w:rPr>
          <w:rFonts w:ascii="Times New Roman" w:hAnsi="Times New Roman" w:cs="Times New Roman"/>
          <w:sz w:val="24"/>
          <w:szCs w:val="24"/>
        </w:rPr>
        <w:t xml:space="preserve">блеме современности. Это можно сделать при помощи продуктов рекламы, а именно,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:</w:t>
      </w:r>
    </w:p>
    <w:p w:rsidR="001662B6" w:rsidRPr="001662B6" w:rsidRDefault="001662B6" w:rsidP="001662B6">
      <w:pPr>
        <w:pStyle w:val="a5"/>
        <w:numPr>
          <w:ilvl w:val="0"/>
          <w:numId w:val="14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>Телевидение;</w:t>
      </w:r>
    </w:p>
    <w:p w:rsidR="001662B6" w:rsidRPr="001662B6" w:rsidRDefault="001662B6" w:rsidP="001662B6">
      <w:pPr>
        <w:pStyle w:val="a5"/>
        <w:numPr>
          <w:ilvl w:val="0"/>
          <w:numId w:val="14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>Радио;</w:t>
      </w:r>
    </w:p>
    <w:p w:rsidR="001662B6" w:rsidRPr="001662B6" w:rsidRDefault="001662B6" w:rsidP="001662B6">
      <w:pPr>
        <w:pStyle w:val="a5"/>
        <w:numPr>
          <w:ilvl w:val="0"/>
          <w:numId w:val="14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>Журналов;</w:t>
      </w:r>
    </w:p>
    <w:p w:rsidR="001662B6" w:rsidRPr="001662B6" w:rsidRDefault="001662B6" w:rsidP="001662B6">
      <w:pPr>
        <w:pStyle w:val="a5"/>
        <w:numPr>
          <w:ilvl w:val="0"/>
          <w:numId w:val="14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>Наружной рекламы (плакаты);</w:t>
      </w:r>
    </w:p>
    <w:p w:rsidR="001662B6" w:rsidRPr="001662B6" w:rsidRDefault="001662B6" w:rsidP="001662B6">
      <w:pPr>
        <w:pStyle w:val="a5"/>
        <w:numPr>
          <w:ilvl w:val="0"/>
          <w:numId w:val="14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>Газет;</w:t>
      </w:r>
    </w:p>
    <w:p w:rsidR="001662B6" w:rsidRPr="001662B6" w:rsidRDefault="001662B6" w:rsidP="001662B6">
      <w:pPr>
        <w:pStyle w:val="a5"/>
        <w:numPr>
          <w:ilvl w:val="0"/>
          <w:numId w:val="14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>Интернета;</w:t>
      </w:r>
    </w:p>
    <w:p w:rsidR="001662B6" w:rsidRPr="001662B6" w:rsidRDefault="001662B6" w:rsidP="001662B6">
      <w:pPr>
        <w:pStyle w:val="a5"/>
        <w:numPr>
          <w:ilvl w:val="0"/>
          <w:numId w:val="14"/>
        </w:numPr>
        <w:spacing w:line="240" w:lineRule="auto"/>
        <w:ind w:left="0" w:firstLine="1134"/>
        <w:rPr>
          <w:rFonts w:cs="Times New Roman"/>
          <w:sz w:val="24"/>
          <w:szCs w:val="24"/>
        </w:rPr>
      </w:pPr>
      <w:r w:rsidRPr="001662B6">
        <w:rPr>
          <w:rFonts w:cs="Times New Roman"/>
          <w:sz w:val="24"/>
          <w:szCs w:val="24"/>
        </w:rPr>
        <w:t>Сувениров.</w:t>
      </w:r>
    </w:p>
    <w:p w:rsidR="001662B6" w:rsidRPr="001662B6" w:rsidRDefault="001662B6" w:rsidP="001662B6">
      <w:pPr>
        <w:pStyle w:val="a5"/>
        <w:spacing w:line="240" w:lineRule="auto"/>
        <w:ind w:left="1134"/>
        <w:rPr>
          <w:rFonts w:cs="Times New Roman"/>
          <w:sz w:val="24"/>
          <w:szCs w:val="24"/>
        </w:rPr>
      </w:pPr>
      <w:r w:rsidRPr="001662B6">
        <w:rPr>
          <w:rFonts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-99695</wp:posOffset>
            </wp:positionH>
            <wp:positionV relativeFrom="paragraph">
              <wp:posOffset>398780</wp:posOffset>
            </wp:positionV>
            <wp:extent cx="5940425" cy="269240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62B6" w:rsidRPr="001662B6" w:rsidRDefault="001662B6" w:rsidP="001662B6">
      <w:pPr>
        <w:spacing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1662B6" w:rsidRPr="001662B6" w:rsidRDefault="001662B6" w:rsidP="001662B6">
      <w:pPr>
        <w:spacing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Рис.2</w:t>
      </w:r>
    </w:p>
    <w:p w:rsidR="001662B6" w:rsidRPr="001662B6" w:rsidRDefault="001662B6" w:rsidP="001662B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Style w:val="a3"/>
          <w:rFonts w:ascii="Times New Roman" w:hAnsi="Times New Roman" w:cs="Times New Roman"/>
          <w:i/>
          <w:iCs/>
          <w:color w:val="2D2D2D"/>
          <w:sz w:val="24"/>
          <w:szCs w:val="24"/>
          <w:shd w:val="clear" w:color="auto" w:fill="FFFFFF"/>
        </w:rPr>
        <w:t>Реклама</w:t>
      </w:r>
      <w:r w:rsidRPr="001662B6">
        <w:rPr>
          <w:rFonts w:ascii="Times New Roman" w:hAnsi="Times New Roman" w:cs="Times New Roman"/>
          <w:i/>
          <w:iCs/>
          <w:color w:val="2D2D2D"/>
          <w:sz w:val="24"/>
          <w:szCs w:val="24"/>
          <w:shd w:val="clear" w:color="auto" w:fill="FFFFFF"/>
        </w:rPr>
        <w:t> </w:t>
      </w:r>
      <w:r w:rsidRPr="001662B6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– это информация, которую распространяют с целью привлеч</w:t>
      </w:r>
      <w:r w:rsidRPr="001662B6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е</w:t>
      </w:r>
      <w:r w:rsidRPr="001662B6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ния внимания людей.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В своём проекте я решила использовать способ наружной рекламы и ра</w:t>
      </w:r>
      <w:r w:rsidRPr="001662B6">
        <w:rPr>
          <w:rFonts w:ascii="Times New Roman" w:hAnsi="Times New Roman" w:cs="Times New Roman"/>
          <w:sz w:val="24"/>
          <w:szCs w:val="24"/>
        </w:rPr>
        <w:t>з</w:t>
      </w:r>
      <w:r w:rsidRPr="001662B6">
        <w:rPr>
          <w:rFonts w:ascii="Times New Roman" w:hAnsi="Times New Roman" w:cs="Times New Roman"/>
          <w:sz w:val="24"/>
          <w:szCs w:val="24"/>
        </w:rPr>
        <w:t>работать для привлечения внимания окружающих календарь с фотографиями и кратким описанием животных, занесенных в Красную книгу Иркутской обла</w:t>
      </w:r>
      <w:r w:rsidRPr="001662B6">
        <w:rPr>
          <w:rFonts w:ascii="Times New Roman" w:hAnsi="Times New Roman" w:cs="Times New Roman"/>
          <w:sz w:val="24"/>
          <w:szCs w:val="24"/>
        </w:rPr>
        <w:t>с</w:t>
      </w:r>
      <w:r w:rsidRPr="001662B6">
        <w:rPr>
          <w:rFonts w:ascii="Times New Roman" w:hAnsi="Times New Roman" w:cs="Times New Roman"/>
          <w:sz w:val="24"/>
          <w:szCs w:val="24"/>
        </w:rPr>
        <w:t>ти.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D17091">
      <w:pPr>
        <w:pStyle w:val="3"/>
        <w:rPr>
          <w:rFonts w:ascii="Times New Roman" w:hAnsi="Times New Roman" w:cs="Times New Roman"/>
          <w:sz w:val="24"/>
          <w:szCs w:val="24"/>
        </w:rPr>
      </w:pPr>
      <w:bookmarkStart w:id="24" w:name="_Toc120561178"/>
      <w:r w:rsidRPr="001662B6">
        <w:rPr>
          <w:rFonts w:ascii="Times New Roman" w:hAnsi="Times New Roman" w:cs="Times New Roman"/>
          <w:sz w:val="24"/>
          <w:szCs w:val="24"/>
        </w:rPr>
        <w:t>2.2</w:t>
      </w:r>
      <w:r w:rsidR="0085285F">
        <w:rPr>
          <w:rFonts w:ascii="Times New Roman" w:hAnsi="Times New Roman" w:cs="Times New Roman"/>
          <w:sz w:val="24"/>
          <w:szCs w:val="24"/>
        </w:rPr>
        <w:t xml:space="preserve"> </w:t>
      </w:r>
      <w:r w:rsidRPr="001662B6">
        <w:rPr>
          <w:rFonts w:ascii="Times New Roman" w:hAnsi="Times New Roman" w:cs="Times New Roman"/>
          <w:sz w:val="24"/>
          <w:szCs w:val="24"/>
        </w:rPr>
        <w:t xml:space="preserve"> Почему календарь? Выбор вида календаря</w:t>
      </w:r>
      <w:bookmarkEnd w:id="24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662B6" w:rsidRPr="001662B6" w:rsidRDefault="001662B6" w:rsidP="001662B6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Почему я выбрала календарь?</w:t>
      </w:r>
      <w:r w:rsidR="008528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Чтобы</w:t>
      </w:r>
      <w:r w:rsidR="008528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обратить внимание окружающих к проблеме проекта? Есть несколько причин:</w:t>
      </w:r>
    </w:p>
    <w:p w:rsidR="001662B6" w:rsidRPr="001662B6" w:rsidRDefault="001662B6" w:rsidP="001662B6">
      <w:pPr>
        <w:numPr>
          <w:ilvl w:val="0"/>
          <w:numId w:val="19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lastRenderedPageBreak/>
        <w:t>Привлекательность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Внешний вид календарей позволяет их испол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зовать</w:t>
      </w:r>
      <w:r w:rsidR="008528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качестве достойного элемента интерьера.</w:t>
      </w:r>
    </w:p>
    <w:p w:rsidR="001662B6" w:rsidRPr="001662B6" w:rsidRDefault="001662B6" w:rsidP="001662B6">
      <w:pPr>
        <w:numPr>
          <w:ilvl w:val="0"/>
          <w:numId w:val="19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Разнообразие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Производится множество видов календарей, которые можно повесить на стену, установить на столе или положить в карман. В итоге можно использовать сразу несколько вариантов или же выбрать наиболее подходящую модель для использования дома, в школе, на раб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 или во время поездок.</w:t>
      </w:r>
    </w:p>
    <w:p w:rsidR="001662B6" w:rsidRPr="001662B6" w:rsidRDefault="001662B6" w:rsidP="001662B6">
      <w:pPr>
        <w:numPr>
          <w:ilvl w:val="0"/>
          <w:numId w:val="19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Нарядность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Стильный и оригинальный календарь, изготовленный по индивидуальным параметрам, – удачный подарок на праздники.</w:t>
      </w:r>
    </w:p>
    <w:p w:rsidR="001662B6" w:rsidRPr="001662B6" w:rsidRDefault="001662B6" w:rsidP="001662B6">
      <w:pPr>
        <w:numPr>
          <w:ilvl w:val="0"/>
          <w:numId w:val="19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Реклама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Это ненавязчивый способ напомнить о важном деле, пр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влечь внимание с помощью яркого оформления календаря. Важно гр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мотно подготовить макет и обеспечить качественное изготовление пол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графической продукции.</w:t>
      </w:r>
    </w:p>
    <w:p w:rsidR="001662B6" w:rsidRPr="001662B6" w:rsidRDefault="001662B6" w:rsidP="001662B6">
      <w:pPr>
        <w:shd w:val="clear" w:color="auto" w:fill="FFFFFF"/>
        <w:spacing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Календарь</w:t>
      </w:r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proofErr w:type="gramStart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эт</w:t>
      </w:r>
      <w:proofErr w:type="gramEnd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о список дней года с разделением на недели и месяцы и обозначением праздников, а также другими сведениями различного характера.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Календарь</w:t>
      </w:r>
      <w:r w:rsidRPr="001662B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softHyphen/>
        <w:t>–</w:t>
      </w:r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это способ счета времени.</w:t>
      </w:r>
    </w:p>
    <w:p w:rsidR="001662B6" w:rsidRPr="001662B6" w:rsidRDefault="001662B6" w:rsidP="0085285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62B6" w:rsidRPr="001662B6" w:rsidRDefault="001662B6" w:rsidP="0085285F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Существует несколько видов календарей:</w:t>
      </w:r>
    </w:p>
    <w:p w:rsidR="001662B6" w:rsidRPr="001662B6" w:rsidRDefault="001662B6" w:rsidP="0085285F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1.Настенные календари:</w:t>
      </w:r>
    </w:p>
    <w:p w:rsidR="001662B6" w:rsidRPr="001662B6" w:rsidRDefault="001662B6" w:rsidP="0085285F">
      <w:pPr>
        <w:numPr>
          <w:ilvl w:val="0"/>
          <w:numId w:val="2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листовые;</w:t>
      </w:r>
    </w:p>
    <w:p w:rsidR="001662B6" w:rsidRPr="001662B6" w:rsidRDefault="001662B6" w:rsidP="0085285F">
      <w:pPr>
        <w:numPr>
          <w:ilvl w:val="0"/>
          <w:numId w:val="2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отрывные;</w:t>
      </w:r>
    </w:p>
    <w:p w:rsidR="001662B6" w:rsidRPr="001662B6" w:rsidRDefault="001662B6" w:rsidP="0085285F">
      <w:pPr>
        <w:numPr>
          <w:ilvl w:val="0"/>
          <w:numId w:val="2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квартальные;</w:t>
      </w:r>
    </w:p>
    <w:p w:rsidR="001662B6" w:rsidRPr="001662B6" w:rsidRDefault="001662B6" w:rsidP="0085285F">
      <w:pPr>
        <w:numPr>
          <w:ilvl w:val="0"/>
          <w:numId w:val="2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перекидные.</w:t>
      </w:r>
    </w:p>
    <w:p w:rsidR="001662B6" w:rsidRPr="001662B6" w:rsidRDefault="001662B6" w:rsidP="0085285F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2. Настольные календари:</w:t>
      </w:r>
    </w:p>
    <w:p w:rsidR="001662B6" w:rsidRPr="001662B6" w:rsidRDefault="001662B6" w:rsidP="0085285F">
      <w:pPr>
        <w:numPr>
          <w:ilvl w:val="0"/>
          <w:numId w:val="21"/>
        </w:numPr>
        <w:shd w:val="clear" w:color="auto" w:fill="FFFFFF"/>
        <w:tabs>
          <w:tab w:val="clear" w:pos="1848"/>
          <w:tab w:val="num" w:pos="851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перекидные;</w:t>
      </w:r>
    </w:p>
    <w:p w:rsidR="001662B6" w:rsidRPr="001662B6" w:rsidRDefault="001662B6" w:rsidP="0085285F">
      <w:pPr>
        <w:numPr>
          <w:ilvl w:val="0"/>
          <w:numId w:val="21"/>
        </w:numPr>
        <w:shd w:val="clear" w:color="auto" w:fill="FFFFFF"/>
        <w:tabs>
          <w:tab w:val="num" w:pos="851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неперекидные</w:t>
      </w:r>
      <w:proofErr w:type="spellEnd"/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«пирамидка», «домик».</w:t>
      </w:r>
    </w:p>
    <w:p w:rsidR="001662B6" w:rsidRPr="001662B6" w:rsidRDefault="001662B6" w:rsidP="0085285F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3. Карманные календари.</w:t>
      </w:r>
    </w:p>
    <w:p w:rsidR="001662B6" w:rsidRPr="001662B6" w:rsidRDefault="001662B6" w:rsidP="001662B6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662B6" w:rsidRPr="001662B6" w:rsidRDefault="001662B6" w:rsidP="0085285F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62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своего проекта я решила сделать настенный перекидной календарь с фотографиями животных и кратким описанием их вида, чтобы заинтересовать и привлечь внимание к проблеме исчезающих видов животных Красной книги не только детей, но и взрослых.</w:t>
      </w:r>
    </w:p>
    <w:p w:rsidR="001662B6" w:rsidRPr="001662B6" w:rsidRDefault="001662B6" w:rsidP="0085285F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A3C4A"/>
          <w:sz w:val="24"/>
          <w:szCs w:val="24"/>
          <w:lang w:eastAsia="ru-RU"/>
        </w:rPr>
      </w:pPr>
    </w:p>
    <w:p w:rsidR="001662B6" w:rsidRPr="001662B6" w:rsidRDefault="001662B6" w:rsidP="0085285F">
      <w:pPr>
        <w:pStyle w:val="3"/>
        <w:rPr>
          <w:rFonts w:ascii="Times New Roman" w:hAnsi="Times New Roman" w:cs="Times New Roman"/>
          <w:sz w:val="24"/>
          <w:szCs w:val="24"/>
        </w:rPr>
      </w:pPr>
      <w:bookmarkStart w:id="25" w:name="_Toc120561179"/>
      <w:r w:rsidRPr="001662B6">
        <w:rPr>
          <w:rFonts w:ascii="Times New Roman" w:hAnsi="Times New Roman" w:cs="Times New Roman"/>
          <w:sz w:val="24"/>
          <w:szCs w:val="24"/>
        </w:rPr>
        <w:t xml:space="preserve">2.3 </w:t>
      </w:r>
      <w:bookmarkStart w:id="26" w:name="_Hlk120466665"/>
      <w:r w:rsidRPr="001662B6">
        <w:rPr>
          <w:rFonts w:ascii="Times New Roman" w:hAnsi="Times New Roman" w:cs="Times New Roman"/>
          <w:sz w:val="24"/>
          <w:szCs w:val="24"/>
        </w:rPr>
        <w:t>Описание и интересные факты о животных Красной книги И</w:t>
      </w:r>
      <w:r w:rsidRPr="001662B6">
        <w:rPr>
          <w:rFonts w:ascii="Times New Roman" w:hAnsi="Times New Roman" w:cs="Times New Roman"/>
          <w:sz w:val="24"/>
          <w:szCs w:val="24"/>
        </w:rPr>
        <w:t>р</w:t>
      </w:r>
      <w:r w:rsidRPr="001662B6">
        <w:rPr>
          <w:rFonts w:ascii="Times New Roman" w:hAnsi="Times New Roman" w:cs="Times New Roman"/>
          <w:sz w:val="24"/>
          <w:szCs w:val="24"/>
        </w:rPr>
        <w:t>кутской области</w:t>
      </w:r>
      <w:bookmarkEnd w:id="25"/>
      <w:bookmarkEnd w:id="26"/>
      <w:r w:rsidRPr="001662B6">
        <w:rPr>
          <w:rFonts w:ascii="Times New Roman" w:hAnsi="Times New Roman" w:cs="Times New Roman"/>
          <w:sz w:val="24"/>
          <w:szCs w:val="24"/>
        </w:rPr>
        <w:t xml:space="preserve"> Фотографии для календаря.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Животные из Красной книги региона относятся к разным категориям ре</w:t>
      </w:r>
      <w:r w:rsidRPr="001662B6">
        <w:rPr>
          <w:rFonts w:ascii="Times New Roman" w:hAnsi="Times New Roman" w:cs="Times New Roman"/>
          <w:sz w:val="24"/>
          <w:szCs w:val="24"/>
        </w:rPr>
        <w:t>д</w:t>
      </w:r>
      <w:r w:rsidRPr="001662B6">
        <w:rPr>
          <w:rFonts w:ascii="Times New Roman" w:hAnsi="Times New Roman" w:cs="Times New Roman"/>
          <w:sz w:val="24"/>
          <w:szCs w:val="24"/>
        </w:rPr>
        <w:t xml:space="preserve">кости. Из них 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 xml:space="preserve">шестнадцать </w:t>
      </w:r>
      <w:proofErr w:type="spellStart"/>
      <w:r w:rsidRPr="001662B6">
        <w:rPr>
          <w:rFonts w:ascii="Times New Roman" w:hAnsi="Times New Roman" w:cs="Times New Roman"/>
          <w:i/>
          <w:iCs/>
          <w:sz w:val="24"/>
          <w:szCs w:val="24"/>
        </w:rPr>
        <w:t>видовмлекопитающих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стоят на грани исчезнов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 xml:space="preserve">ния. 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В практической части работы я проанализировала информацию Красной книги Иркутской области, нашла информацию про животных и кратко описала занесенные в нее виды животных, используя интересные факты об их жизни.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27" w:name="_Hlk120466646"/>
      <w:r w:rsidRPr="001662B6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Интересные факты о животных Красной книги Иркутской области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bookmarkEnd w:id="27"/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Усатая ночница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33725" cy="189662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625" cy="1929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Рис. 2.1 - Усатая ночница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Усатые ночницы – это маленькие летучие мыши. Размер тела представ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теля данного вида составляет 35-48 мм, а вес - 4-9 грамм, предплечье зверька – 31-37 мм. Тельце ночницы покрыто густым всклокоченным мехом, окрас кот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рого варьируется </w:t>
      </w:r>
      <w:proofErr w:type="gramStart"/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</w:t>
      </w:r>
      <w:proofErr w:type="gramEnd"/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желтоватого до черного цвета на спинке и боках. Брюшко зверька всегда светлее, от белого до желтоватого оттенка. Часто волоски окрашены на кончиках в более светлый оттенок, нежели у корней. Летательные п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166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репонки и уши у всех особей темного цвета. Свое название этот вид получил из-за заметных невооруженным глазом длинных чувствительных волосков на мордочке.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Имея хрупкие кости, они не в состояние перемешаться по ровной повер</w:t>
      </w:r>
      <w:r w:rsidRPr="001662B6">
        <w:rPr>
          <w:rFonts w:ascii="Times New Roman" w:hAnsi="Times New Roman" w:cs="Times New Roman"/>
          <w:sz w:val="24"/>
          <w:szCs w:val="24"/>
        </w:rPr>
        <w:t>х</w:t>
      </w:r>
      <w:r w:rsidRPr="001662B6">
        <w:rPr>
          <w:rFonts w:ascii="Times New Roman" w:hAnsi="Times New Roman" w:cs="Times New Roman"/>
          <w:sz w:val="24"/>
          <w:szCs w:val="24"/>
        </w:rPr>
        <w:t>ности по сравнению с птицами.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Большой трубконос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19450" cy="200968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28356" cy="2015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Рис. 2.2 - Большой трубконос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</w:p>
    <w:p w:rsidR="001662B6" w:rsidRPr="001662B6" w:rsidRDefault="001662B6" w:rsidP="001662B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</w:rPr>
      </w:pPr>
      <w:proofErr w:type="gramStart"/>
      <w:r w:rsidRPr="001662B6">
        <w:rPr>
          <w:color w:val="212529"/>
        </w:rPr>
        <w:t>Окрас спины от серого до рыжевато-бурого, брюхо немного светлее; сп</w:t>
      </w:r>
      <w:r w:rsidRPr="001662B6">
        <w:rPr>
          <w:color w:val="212529"/>
        </w:rPr>
        <w:t>и</w:t>
      </w:r>
      <w:r w:rsidRPr="001662B6">
        <w:rPr>
          <w:color w:val="212529"/>
        </w:rPr>
        <w:t>на с отдельными длинными металлически-блестящими волосками.</w:t>
      </w:r>
      <w:proofErr w:type="gramEnd"/>
      <w:r w:rsidRPr="001662B6">
        <w:rPr>
          <w:color w:val="212529"/>
        </w:rPr>
        <w:t xml:space="preserve"> </w:t>
      </w:r>
      <w:proofErr w:type="spellStart"/>
      <w:r w:rsidRPr="001662B6">
        <w:rPr>
          <w:color w:val="212529"/>
        </w:rPr>
        <w:t>Крыловая</w:t>
      </w:r>
      <w:proofErr w:type="spellEnd"/>
      <w:r w:rsidRPr="001662B6">
        <w:rPr>
          <w:color w:val="212529"/>
        </w:rPr>
        <w:t xml:space="preserve"> перепонка </w:t>
      </w:r>
      <w:r w:rsidRPr="001662B6">
        <w:rPr>
          <w:color w:val="212529"/>
        </w:rPr>
        <w:lastRenderedPageBreak/>
        <w:t xml:space="preserve">прикреплена к основанию пальца стопы. Хвостовая перепонка со стороны спины сплошь покрыта волосами. Ступня большая, сильно волосатая. Ноздри открываются на концах коротких трубочек. Уши овальной формы, светлые. </w:t>
      </w:r>
      <w:proofErr w:type="spellStart"/>
      <w:r w:rsidRPr="001662B6">
        <w:rPr>
          <w:color w:val="212529"/>
        </w:rPr>
        <w:t>Козелок</w:t>
      </w:r>
      <w:proofErr w:type="spellEnd"/>
      <w:r w:rsidRPr="001662B6">
        <w:rPr>
          <w:color w:val="212529"/>
        </w:rPr>
        <w:t xml:space="preserve"> </w:t>
      </w:r>
      <w:proofErr w:type="gramStart"/>
      <w:r w:rsidRPr="001662B6">
        <w:rPr>
          <w:color w:val="212529"/>
        </w:rPr>
        <w:t>длинный</w:t>
      </w:r>
      <w:proofErr w:type="gramEnd"/>
      <w:r w:rsidRPr="001662B6">
        <w:rPr>
          <w:color w:val="212529"/>
        </w:rPr>
        <w:t>, с заострённой вершиной и чёрными поперечными полосами. Вес около 7–13 г, длина тела около 50–60 мм, длина хвоста около 35–40 мм, предплечье 36–44 мм, размах крыльев около 25–31 см</w:t>
      </w:r>
      <w:r w:rsidRPr="001662B6">
        <w:rPr>
          <w:color w:val="212529"/>
          <w:shd w:val="clear" w:color="auto" w:fill="FFFFFF"/>
        </w:rPr>
        <w:t> </w:t>
      </w:r>
      <w:r w:rsidRPr="001662B6">
        <w:rPr>
          <w:color w:val="212529"/>
        </w:rPr>
        <w:t>Насекомояден, добычу часто собирает с земли и растительности, летая низко над землей, охо</w:t>
      </w:r>
      <w:r w:rsidRPr="001662B6">
        <w:rPr>
          <w:color w:val="212529"/>
        </w:rPr>
        <w:t>т</w:t>
      </w:r>
      <w:r w:rsidRPr="001662B6">
        <w:rPr>
          <w:color w:val="212529"/>
        </w:rPr>
        <w:t>но бегает. </w:t>
      </w:r>
      <w:r w:rsidRPr="001662B6">
        <w:t>Лучшее время для наблюдений в летний период в ночное время.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Сибирский горный козёл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92932" cy="198501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822" cy="199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2.3 - Сибирский горный козёл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85285F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 Один из наиболее крупных представителей рода козлов. Длина тела взрослых самцов 144-176 см, высота в холке 90-105 см, в крестце 93-111 см. Размер рогов самцов до 115 см, а развал (размах) их в самом широком месте 103 см. Общий вес крупных самцов достигал 130 кг, но возможно мог быть и выше. Размеры и вес самок значительно меньше.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Длина их тела редко прево</w:t>
      </w:r>
      <w:r w:rsidRPr="001662B6">
        <w:rPr>
          <w:rFonts w:ascii="Times New Roman" w:hAnsi="Times New Roman" w:cs="Times New Roman"/>
          <w:sz w:val="24"/>
          <w:szCs w:val="24"/>
        </w:rPr>
        <w:t>с</w:t>
      </w:r>
      <w:r w:rsidRPr="001662B6">
        <w:rPr>
          <w:rFonts w:ascii="Times New Roman" w:hAnsi="Times New Roman" w:cs="Times New Roman"/>
          <w:sz w:val="24"/>
          <w:szCs w:val="24"/>
        </w:rPr>
        <w:t xml:space="preserve">ходит 136-137 см, а вес 50-60 кг, однако длина рогов самок из Восточного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Са</w:t>
      </w:r>
      <w:r w:rsidRPr="001662B6">
        <w:rPr>
          <w:rFonts w:ascii="Times New Roman" w:hAnsi="Times New Roman" w:cs="Times New Roman"/>
          <w:sz w:val="24"/>
          <w:szCs w:val="24"/>
        </w:rPr>
        <w:t>я</w:t>
      </w:r>
      <w:r w:rsidRPr="001662B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способна достигать 42 см. Телосложение сибирского горного козла, в особенности самцов, тяжелое, массивное, крестец плотного тела на коротких крепких ногах поднят выше холки, мощная шея самцов увенчана на голове крупными саблеобразными рогами.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Борода самцов достигает 23 см длины, им</w:t>
      </w:r>
      <w:r w:rsidRPr="001662B6">
        <w:rPr>
          <w:rFonts w:ascii="Times New Roman" w:hAnsi="Times New Roman" w:cs="Times New Roman"/>
          <w:sz w:val="24"/>
          <w:szCs w:val="24"/>
        </w:rPr>
        <w:t>е</w:t>
      </w:r>
      <w:r w:rsidRPr="001662B6">
        <w:rPr>
          <w:rFonts w:ascii="Times New Roman" w:hAnsi="Times New Roman" w:cs="Times New Roman"/>
          <w:sz w:val="24"/>
          <w:szCs w:val="24"/>
        </w:rPr>
        <w:t>ет темную окраску и оканчивается, словно «подрезанная», довольно ровной л</w:t>
      </w:r>
      <w:r w:rsidRPr="001662B6">
        <w:rPr>
          <w:rFonts w:ascii="Times New Roman" w:hAnsi="Times New Roman" w:cs="Times New Roman"/>
          <w:sz w:val="24"/>
          <w:szCs w:val="24"/>
        </w:rPr>
        <w:t>и</w:t>
      </w:r>
      <w:r w:rsidRPr="001662B6">
        <w:rPr>
          <w:rFonts w:ascii="Times New Roman" w:hAnsi="Times New Roman" w:cs="Times New Roman"/>
          <w:sz w:val="24"/>
          <w:szCs w:val="24"/>
        </w:rPr>
        <w:t>нией волос.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Сибирский горный козёл обитает на севере, поэтому снег в его обители совсем не редкость. Для ирбиса (снежного барса) - горные козлы являются о</w:t>
      </w:r>
      <w:r w:rsidRPr="001662B6">
        <w:rPr>
          <w:rFonts w:ascii="Times New Roman" w:hAnsi="Times New Roman" w:cs="Times New Roman"/>
          <w:sz w:val="24"/>
          <w:szCs w:val="24"/>
        </w:rPr>
        <w:t>с</w:t>
      </w:r>
      <w:r w:rsidRPr="001662B6">
        <w:rPr>
          <w:rFonts w:ascii="Times New Roman" w:hAnsi="Times New Roman" w:cs="Times New Roman"/>
          <w:sz w:val="24"/>
          <w:szCs w:val="24"/>
        </w:rPr>
        <w:t>новным источником провизии, а зимой к хищнику присоединяются ещё и во</w:t>
      </w:r>
      <w:r w:rsidRPr="001662B6">
        <w:rPr>
          <w:rFonts w:ascii="Times New Roman" w:hAnsi="Times New Roman" w:cs="Times New Roman"/>
          <w:sz w:val="24"/>
          <w:szCs w:val="24"/>
        </w:rPr>
        <w:t>л</w:t>
      </w:r>
      <w:r w:rsidRPr="001662B6">
        <w:rPr>
          <w:rFonts w:ascii="Times New Roman" w:hAnsi="Times New Roman" w:cs="Times New Roman"/>
          <w:sz w:val="24"/>
          <w:szCs w:val="24"/>
        </w:rPr>
        <w:t>ки. В прочем, единственные враги не так хорошо освоили горы, как наш рог</w:t>
      </w:r>
      <w:r w:rsidRPr="001662B6">
        <w:rPr>
          <w:rFonts w:ascii="Times New Roman" w:hAnsi="Times New Roman" w:cs="Times New Roman"/>
          <w:sz w:val="24"/>
          <w:szCs w:val="24"/>
        </w:rPr>
        <w:t>а</w:t>
      </w:r>
      <w:r w:rsidRPr="001662B6">
        <w:rPr>
          <w:rFonts w:ascii="Times New Roman" w:hAnsi="Times New Roman" w:cs="Times New Roman"/>
          <w:sz w:val="24"/>
          <w:szCs w:val="24"/>
        </w:rPr>
        <w:t>тый скалолаз. И умений у козла довольно много.</w:t>
      </w:r>
    </w:p>
    <w:p w:rsidR="001662B6" w:rsidRPr="001662B6" w:rsidRDefault="001662B6" w:rsidP="0085285F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Снежный баран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95448" cy="199917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435" cy="202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2.4 - Снежный баран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1662B6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Крупный снежный баран с максимально вытянутым массивным телом на коротких и толстых ногах, голова широкая, короткая, с широким плоским лбом, рога тонкие (обхват у оснований 33,5-34 см), ноги длинные - 100 см и более. Длина тела взрослых самцов 162-183 см, высота в холке 94-104 см. Длина тела зрелых самок 139-144 см, высота в холке 82-84 см. 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Снежный баран-животное,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которое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выделяется крепким и плотным телосложением, короткими ушами, толстой шеей и с большими рогами, закрученными в спирали. Конечности у зверей массивные. 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Манул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1350" cy="210997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118" cy="213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28" w:name="_Hlk120695227"/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2.5–Манул</w:t>
      </w:r>
      <w:bookmarkEnd w:id="28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1662B6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Некрупный дикий кот размером с домашнюю кошку. Длина тела 52-65 см, вес 2500-4500 г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Волосяной покров отличается пышностью и густой, особенно в зимнем наряде Зимний мех пышный и яркий. Общий тон окраски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желтоватоохристый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, подпушь темно-серая. Однако за счет многочисленных светлых окончаний волос, особенно на спине, шкура выглядит седой. Темные окончания волос образуют потемнение в области крестца. Слабо выраженные, местами едва угадывающиеся кольца покрывают хвост. На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морде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выражены темные пестрины (лобная часть), баки и идущие вдоль них две характерные полосы 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lastRenderedPageBreak/>
        <w:t>По размерам манул сравним с обычной кошкой. Весит он в среднем от 2 до 5 кг. На 1 квадратный сантиметр тела у манула приходится до 9 тысяч шерстинок. В отличие от обычных кошек, на ярком свету зрачки у манулов не превращаются в вертикальные щёлки, а остаются круглыми как у тигров.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Красный волк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57525" cy="2034228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18" cy="205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2.6–Красный волк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85285F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Крупный хищник, уступающий по размерам лишь обыкновенному волку. Длина тела до 110 см, хвоста до 50 см, вес до 20 кг. Внешне напоминает рыжую собаку с длинным, необычайно пушистым хвостом, с темным, почти черным концом. Его хвост, в отличие от обыкновенного волка, опускается ниже скакательного сустава. Голос напоминает </w:t>
      </w:r>
      <w:proofErr w:type="spellStart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взлаивание</w:t>
      </w:r>
      <w:proofErr w:type="spellEnd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 воем и визгом) побитой </w:t>
      </w:r>
      <w:proofErr w:type="spellStart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собаки</w:t>
      </w:r>
      <w:proofErr w:type="gramStart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.К</w:t>
      </w:r>
      <w:proofErr w:type="gramEnd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расный</w:t>
      </w:r>
      <w:proofErr w:type="spellEnd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волк приурочен к горным лесам и участкам высокогорья, где находит необходимые защитные условия </w:t>
      </w:r>
      <w:proofErr w:type="spellStart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существования.Кормовой</w:t>
      </w:r>
      <w:proofErr w:type="spellEnd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спектр включает представителей семейства оленей, кабанов, кабаргу, горных козлов, баранов, а в прошлом, возможно, снежных баранов, и, более мелких млекопитающих и птиц.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Красные волки живут и охотятся стаями по 6-13 особей. Такая стая крайне опасна, она может за пару минут загнать крупного оленя. У красного волка не 42 зуба как у остальных видов этого животного, а 40.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Длиннохвостая ночница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28975" cy="1989103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056" cy="201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lastRenderedPageBreak/>
        <w:t>Рис 2.7 – Длиннохвостая ночница</w:t>
      </w: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62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Летучая мышь средних размеров. Окраска меха на спине коричнево-бурая, нижняя сторона тела серовато-бурая. Перепонки и ушные раковины темно-коричневые. </w:t>
      </w:r>
      <w:proofErr w:type="spellStart"/>
      <w:r w:rsidRPr="001662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Крыловая</w:t>
      </w:r>
      <w:proofErr w:type="spellEnd"/>
      <w:r w:rsidRPr="001662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перепонка прикрепляется к задней конечности у основания внешнего пальца. Длина ступни менее половины голени. В отличие от других видов ночниц, длина голени равна или превышает половину длины предплечья. Длина хвоста превышает длину тела или равна ей. В основании шпоры имеется небольшая эпиблема. Конец </w:t>
      </w:r>
      <w:proofErr w:type="gramStart"/>
      <w:r w:rsidRPr="001662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морды</w:t>
      </w:r>
      <w:proofErr w:type="gramEnd"/>
      <w:r w:rsidRPr="001662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характерно утолщен. Ухо широкое и короткое, вытянутое вдоль головы, не выступает за кончик носа.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Небольшая летучая мышь рода ночниц. Масса их тела обычно составляет 5-8 грамм, длинна тела 42-51 миллиметра, размах крыльев около 22-25 см.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Ночница Иконникова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86100" cy="2103952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95596" cy="2110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2.8 – Ночница Иконникова</w:t>
      </w: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62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Одна из самых мелких летучих мышей нашей фауны. Окраска верхней стороны тела темно-бурая. Мех ровный, густой. Нижняя сторона тела серая, с желтовато-коричневым оттенком. Перепонки и ушные раковины темно-коричневые. </w:t>
      </w:r>
      <w:proofErr w:type="spellStart"/>
      <w:r w:rsidRPr="001662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Крыловая</w:t>
      </w:r>
      <w:proofErr w:type="spellEnd"/>
      <w:r w:rsidRPr="001662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перепонка прикреплена к задней конечности у основания внешнего пальца. Длина стопы меньше половины длины голени. Вдоль основания шпоры тянется эпиблема. Ухо короткое, с полого закругленной вершиной, вытянутое вдоль головы, едва достигает кончика носа</w:t>
      </w:r>
    </w:p>
    <w:p w:rsidR="001662B6" w:rsidRPr="001662B6" w:rsidRDefault="001662B6" w:rsidP="0085285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Названа в честь русского дворянина и энтомолога Николая </w:t>
      </w:r>
      <w:proofErr w:type="spellStart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>Флегонтовича</w:t>
      </w:r>
      <w:proofErr w:type="spellEnd"/>
      <w:r w:rsidRPr="001662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Иконникова.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Ольхонская</w:t>
      </w:r>
      <w:proofErr w:type="spellEnd"/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полёвка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276600" cy="2193642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09717" cy="2215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29" w:name="_Hlk120695683"/>
      <w:r w:rsidRPr="001662B6">
        <w:rPr>
          <w:rFonts w:ascii="Times New Roman" w:hAnsi="Times New Roman" w:cs="Times New Roman"/>
          <w:i/>
          <w:iCs/>
          <w:sz w:val="24"/>
          <w:szCs w:val="24"/>
        </w:rPr>
        <w:t xml:space="preserve">Рис 2.9 - </w:t>
      </w:r>
      <w:proofErr w:type="spellStart"/>
      <w:r w:rsidRPr="001662B6">
        <w:rPr>
          <w:rFonts w:ascii="Times New Roman" w:hAnsi="Times New Roman" w:cs="Times New Roman"/>
          <w:i/>
          <w:iCs/>
          <w:sz w:val="24"/>
          <w:szCs w:val="24"/>
        </w:rPr>
        <w:t>Ольхонская</w:t>
      </w:r>
      <w:proofErr w:type="spellEnd"/>
      <w:r w:rsidRPr="001662B6">
        <w:rPr>
          <w:rFonts w:ascii="Times New Roman" w:hAnsi="Times New Roman" w:cs="Times New Roman"/>
          <w:i/>
          <w:iCs/>
          <w:sz w:val="24"/>
          <w:szCs w:val="24"/>
        </w:rPr>
        <w:t xml:space="preserve"> полёвка</w:t>
      </w:r>
    </w:p>
    <w:bookmarkEnd w:id="29"/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1662B6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По внешнему виду это небольшой зверек. Длина тела 100-130 мм, длина хвоста 27-45 мм. Окраска спинной стороны тела серовато-песчаная, с охристым или рыжеватым оттенком в области головы. Брюшная сторона тела и лапы белые, с сероватым оттенком. От других видов полевок Иркутской области отличается светло-серой окраской, резко двуцветным и густым хвостом. Первоначально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ольхонская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полевка была описана как подвид серебристой, затем ее стали считать подвидом тувинской полевки, и лишь после этого был показан ее видовой статус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Длина тела 100-130 мм, длина хвоста 27-47 мм.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bookmarkStart w:id="30" w:name="_Hlk120695694"/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Степная </w:t>
      </w:r>
      <w:proofErr w:type="spellStart"/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мышовка</w:t>
      </w:r>
      <w:bookmarkEnd w:id="30"/>
      <w:proofErr w:type="spellEnd"/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48025" cy="2027526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352" cy="20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31" w:name="_Hlk120695916"/>
      <w:r w:rsidRPr="001662B6">
        <w:rPr>
          <w:rFonts w:ascii="Times New Roman" w:hAnsi="Times New Roman" w:cs="Times New Roman"/>
          <w:i/>
          <w:iCs/>
          <w:sz w:val="24"/>
          <w:szCs w:val="24"/>
        </w:rPr>
        <w:t xml:space="preserve">Рис 2.10 - </w:t>
      </w:r>
      <w:proofErr w:type="gramStart"/>
      <w:r w:rsidRPr="001662B6">
        <w:rPr>
          <w:rFonts w:ascii="Times New Roman" w:hAnsi="Times New Roman" w:cs="Times New Roman"/>
          <w:i/>
          <w:iCs/>
          <w:sz w:val="24"/>
          <w:szCs w:val="24"/>
        </w:rPr>
        <w:t>Степная</w:t>
      </w:r>
      <w:proofErr w:type="gramEnd"/>
      <w:r w:rsidRPr="001662B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662B6">
        <w:rPr>
          <w:rFonts w:ascii="Times New Roman" w:hAnsi="Times New Roman" w:cs="Times New Roman"/>
          <w:i/>
          <w:iCs/>
          <w:sz w:val="24"/>
          <w:szCs w:val="24"/>
        </w:rPr>
        <w:t>мышовка</w:t>
      </w:r>
      <w:proofErr w:type="spellEnd"/>
    </w:p>
    <w:bookmarkEnd w:id="31"/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1662B6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Длина тела до 77 мм, длина хвоста до 86 мм. Мордочка заостренная, уши большие. Общая окраска спины серая или буровато-серая, с желтовато-охристым налетом. Вдоль хребта проходит темная полоска, по бокам от нее, в отличие от лесной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мышовки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, имеются светлые продольные участки с размытыми наружными краями, ограниченные более темным мехом, особенно в задней части спины. Ушные раковины темно-бурые или почти черные, со светлой каймой по краю. Хвост покрыт редкими волосами, с хорошо заметными поперечными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кольцами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едет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одиночный образ жизни, активна в сумерки и перед восходом солнца, но иногда и днем. Нор не роет, используя в качестве </w:t>
      </w:r>
      <w:r w:rsidRPr="001662B6">
        <w:rPr>
          <w:rFonts w:ascii="Times New Roman" w:hAnsi="Times New Roman" w:cs="Times New Roman"/>
          <w:sz w:val="24"/>
          <w:szCs w:val="24"/>
        </w:rPr>
        <w:lastRenderedPageBreak/>
        <w:t>укрытий брошенные норы мышевидных грызунов, а также различные естественные пустоты (трещины в почве, под пластами земли на окраинах пашни, под камнями). Зимняя спячка до 8 мес. 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62B6">
        <w:rPr>
          <w:rFonts w:ascii="Times New Roman" w:hAnsi="Times New Roman" w:cs="Times New Roman"/>
          <w:sz w:val="24"/>
          <w:szCs w:val="24"/>
        </w:rPr>
        <w:t>Мышовки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привычны к одинокой жизни.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День они проводят в норах, из которых вылезают к вечерним сумеркам. Зимой они оцепеневают до весны.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85285F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Северный олень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24150" cy="181810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56795" cy="183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2.11 – Северный олень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272D98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62B6">
        <w:rPr>
          <w:rFonts w:ascii="Times New Roman" w:hAnsi="Times New Roman" w:cs="Times New Roman"/>
          <w:sz w:val="24"/>
          <w:szCs w:val="24"/>
        </w:rPr>
        <w:t xml:space="preserve">Крупный представитель вида, обитающий в высокогорной и таежной зонах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Алтае-Саянской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> горной страны.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 xml:space="preserve">В горных тундрах Восточного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Саяна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встречаются весьма крупные светлоокрашенные, иногда почти белые особи, вероятно, близкие к максимальным для вида размерам.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 Населяет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выположенные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участки гор, избегая исключительно резкого рельефа, преимущественно плато с горно-тундровой растительностью, зимой спускается в лесную зону, некоторая часть популяции более тесно связана с тайгой. В питании преобладают лишайники, кустарники и кустарнички, летом добавляются зеленые травянистые корма, грибы и т.д.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Половозрелости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достигает в 1,5 года, гон в сентябре-октябре, в мае-июне рождается один теленок 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62B6">
        <w:rPr>
          <w:rFonts w:ascii="Times New Roman" w:hAnsi="Times New Roman" w:cs="Times New Roman"/>
          <w:sz w:val="24"/>
          <w:szCs w:val="24"/>
        </w:rPr>
        <w:t>Северный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олень-единственное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млекопитающее способное видеть ультрафиолетовое излучение. Он видит волны до 320 нанометров, которые мы воспринимаем как чёрный. 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Питаться олени могут не только мхами и лишайниками, но и грибами и ягодами; при случае могут съесть яйца птиц и мелких животных.</w:t>
      </w:r>
    </w:p>
    <w:p w:rsidR="001662B6" w:rsidRPr="001662B6" w:rsidRDefault="001662B6" w:rsidP="0085285F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Прибайкальский черношапочный сурок</w:t>
      </w:r>
    </w:p>
    <w:p w:rsidR="001662B6" w:rsidRPr="0085285F" w:rsidRDefault="001662B6" w:rsidP="0085285F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20838" cy="1870872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838" cy="188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2.12 – Прибайкальский черношапочный сурок</w:t>
      </w: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272D98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 Крупный сурок, длина тела 390-540 мм, байкальский подвид самый мелкий. В окраске верха тела преобладают темные тона, концы волос черные или черно-бурые. Отличается одноцветной черной или черно-бурой «шапочкой» на голове, продолжающейся назад, за передний край. Щеки светлые, уши ярко-рыжие. Бока светлые, палевые, брюхо яркое, рыжеват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или охристо-ржавое. Хвост средних размеров, одного цвета со спиной, снизу темный. Мех длинный и мягкий. Высота самых длинных волос на спине более 33 мм. Вес взрослых самцов в конце августа составлял от 3 до 4,7 кг.</w:t>
      </w:r>
      <w:r w:rsidR="00272D98">
        <w:rPr>
          <w:rFonts w:ascii="Times New Roman" w:hAnsi="Times New Roman" w:cs="Times New Roman"/>
          <w:sz w:val="24"/>
          <w:szCs w:val="24"/>
        </w:rPr>
        <w:t xml:space="preserve"> </w:t>
      </w:r>
      <w:r w:rsidRPr="001662B6">
        <w:rPr>
          <w:rFonts w:ascii="Times New Roman" w:hAnsi="Times New Roman" w:cs="Times New Roman"/>
          <w:sz w:val="24"/>
          <w:szCs w:val="24"/>
        </w:rPr>
        <w:t>Обитатель гор. Населяет склоны гор и ущелья, а также лужайки. На Байкальском хребте часто обитает на лугах у основания снежников и небольших ледников.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Это название он получи из-за однотонного коричневого цвета шерсти, но только одного чёрного пятна на голове. Если смотреть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далека, то можно подумать, что на сурке чёрная шапка.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Степной хорёк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64635" cy="2303174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89290" cy="2321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2.13 – Степной хорёк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272D98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Степной, или светлый, хорь, обитающий на территории Иркутской области, относится к сибирскому (забайкальскому) подвиду. Резко отличается от прочих подвидов весьма крупными размерами, необычайно длинным,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бледноокрашенным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 xml:space="preserve"> волосяным покровом. Длина тела самцов 320-562 мм, самок 290-520 мм. Масса тела самцов до 2050 г, самок - до 1350 г. Окрас зимнего меха светлый, с вуалью, образуемой темным окончанием волос. Окраска туловища резко контрастирует с темной окраской ног. Задняя половина хвоста черная.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Распространен на открытых пространствах - степь, в т.ч. горная, лесостепь, пахотные земли, лесные опушки.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Постоянных убежищ не имеет, устраивает временные в норах грызунов, преимущественно, сусликов - основной жертвы.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Добывает также других грызунов, зайцеобразных, птиц, их птенцов и яйца, земноводных и рептилий и т.д. 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Хорьки могут спать до 12 часов в сутки. Все хорьки рождаются с мехом белого цвета. У хорьков отсутствует врождённый страх перед человеком. Хорёк с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латинского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переводится как вор. Дикие и домашние хорьки никогда не уживаются.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85285F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Выдра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1350" cy="1992538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796" cy="2007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2.14 – Выдра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272D98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Крупный представитель семейства. Длина тела самцов до 127 см, самок - до 109 см. Хвост, соответственно, до 588 и 525 мм. Туловище вытянутое, обтекаемое, гибкое. Между пальцами широкие, лишенные волос плавательные перепонки, достигающие на задних лапах когтей. Подошвы лап совершенно голые. Хвост мощный, мускулистый, широкий у основания, суживающийся к концу. Мех густой и плотный. Окраска верхней части тела, хвоста и головы буроватая (от темно-бурого до буровато-оливкового), переходящая в 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серовато-серебристую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на брюхе и горле. Ведет скрытный, полуводный образ жизни, поэтому, за исключением следов на льду реки, обнаружить присутствие выдры нелегко. Во время миграции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способна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> преодолевать значительные расстояния и высокие водоразделы. Питание: рыба, земноводные, моллюски, изредка добывает грызунов.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Выдры дальние родственники куниц. В среднем на одном квадратном сантиметре у выдры растёт около 100-120 тысяч волосков.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Снежный барс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30801" cy="207645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71349" cy="210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2.15 – Снежный барс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1662B6" w:rsidRPr="001662B6" w:rsidRDefault="001662B6" w:rsidP="00272D98">
      <w:pPr>
        <w:pStyle w:val="a8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1662B6">
        <w:rPr>
          <w:rFonts w:ascii="Times New Roman" w:eastAsia="Calibri" w:hAnsi="Times New Roman" w:cs="Times New Roman"/>
          <w:noProof/>
          <w:sz w:val="24"/>
          <w:szCs w:val="24"/>
        </w:rPr>
        <w:t xml:space="preserve"> Снежный барс идеально приспособлен к суровым условиям высокогорий высочайших гор Центральной Азии. По размерам значительно превосходит рысь. Обладает длиным приземистым телом на высоких мощных лапах. Тело до 107-108 см, вес </w:t>
      </w:r>
      <w:r w:rsidRPr="001662B6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t xml:space="preserve">до 60 кг, в исключительных случаях больше. Длина хорошо опушенного превосходящего толщину предплечья хвоста приближается к длине тела. Окраска представителей высокогорных популяций дымчато-серая, с кольцеобразными размытыми пятнами, достигающими на спине 5-7 см в диаметре. Однако в последнее время было доказано существование восточной (забайкальской) популяции ирбиса, где хищник имеет более темную окраску и сильную испещренность морды мелкими пятнами. 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Снежного барса можно считать рекордсменом по прыжкам в длину среди кошачьих – на охоте гоняясь за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добычей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 они могут прыгнуть 6 метров в длину и 3 в высоту. В этом им помогает их длинный хвост, который служит балансиром. Кстати, хвост барсов превышает 3 четверти длины тела барса. </w:t>
      </w: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Амурский тигр</w:t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9735" cy="2257425"/>
            <wp:effectExtent l="0" t="0" r="0" b="0"/>
            <wp:docPr id="36" name="Рисунок 36" descr="amurskiy-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murskiy-tigr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53840" cy="226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1662B6" w:rsidRDefault="001662B6" w:rsidP="001662B6">
      <w:pPr>
        <w:spacing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Рис 2.16 – Амурский тигр</w:t>
      </w: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Крупнейший представитель </w:t>
      </w:r>
      <w:proofErr w:type="gramStart"/>
      <w:r w:rsidRPr="001662B6">
        <w:rPr>
          <w:rFonts w:ascii="Times New Roman" w:hAnsi="Times New Roman" w:cs="Times New Roman"/>
          <w:sz w:val="24"/>
          <w:szCs w:val="24"/>
        </w:rPr>
        <w:t>кошачьих</w:t>
      </w:r>
      <w:proofErr w:type="gramEnd"/>
      <w:r w:rsidRPr="001662B6">
        <w:rPr>
          <w:rFonts w:ascii="Times New Roman" w:hAnsi="Times New Roman" w:cs="Times New Roman"/>
          <w:sz w:val="24"/>
          <w:szCs w:val="24"/>
        </w:rPr>
        <w:t xml:space="preserve">. Амурский тигр - самый крупный и северный из существующих подвидов тигра. Длина самцов 1900-3100 см, самок - 170-200 см, хвоста, соответственно, 94-111 и 86-90 см. Масса самцов 140-320 кг, самок - 100-120 кг. Тело мощное, массивное, голова крупная. Конечности умеренной длины, сильные, с округлой широкой лапой, вооруженные мощными изогнутыми когтями длиной до 10 см. Уши округлые, короткие. Общий тон окраски красновато-рыжий или у северных особей - тусклый </w:t>
      </w:r>
      <w:proofErr w:type="spellStart"/>
      <w:r w:rsidRPr="001662B6">
        <w:rPr>
          <w:rFonts w:ascii="Times New Roman" w:hAnsi="Times New Roman" w:cs="Times New Roman"/>
          <w:sz w:val="24"/>
          <w:szCs w:val="24"/>
        </w:rPr>
        <w:t>охристожелтый</w:t>
      </w:r>
      <w:proofErr w:type="spellEnd"/>
      <w:r w:rsidRPr="001662B6">
        <w:rPr>
          <w:rFonts w:ascii="Times New Roman" w:hAnsi="Times New Roman" w:cs="Times New Roman"/>
          <w:sz w:val="24"/>
          <w:szCs w:val="24"/>
        </w:rPr>
        <w:t>. На нем хорошо выделяется рисунок из темных поперечных полос. Хвост полосатый, с темным концом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Амурский тигр абсолютный хищник, состоящий на вершине пищевой цепочке. На воле атакует и пожирает практически всех, кто уступает ему в размерах. Голодный тигр нападает даже на медведя. Амурский тигр самый крупный кошачий на планете. Его хвост может достигать от 110 до 115 см.</w:t>
      </w: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85285F">
      <w:pPr>
        <w:pStyle w:val="3"/>
        <w:rPr>
          <w:rFonts w:ascii="Times New Roman" w:hAnsi="Times New Roman" w:cs="Times New Roman"/>
          <w:sz w:val="24"/>
          <w:szCs w:val="24"/>
        </w:rPr>
      </w:pPr>
      <w:bookmarkStart w:id="32" w:name="_Toc120561180"/>
      <w:r w:rsidRPr="001662B6">
        <w:rPr>
          <w:rFonts w:ascii="Times New Roman" w:hAnsi="Times New Roman" w:cs="Times New Roman"/>
          <w:sz w:val="24"/>
          <w:szCs w:val="24"/>
        </w:rPr>
        <w:lastRenderedPageBreak/>
        <w:t>2.4</w:t>
      </w:r>
      <w:r w:rsidR="00272D98">
        <w:rPr>
          <w:rFonts w:ascii="Times New Roman" w:hAnsi="Times New Roman" w:cs="Times New Roman"/>
          <w:sz w:val="24"/>
          <w:szCs w:val="24"/>
        </w:rPr>
        <w:t xml:space="preserve"> </w:t>
      </w:r>
      <w:r w:rsidRPr="001662B6">
        <w:rPr>
          <w:rFonts w:ascii="Times New Roman" w:hAnsi="Times New Roman" w:cs="Times New Roman"/>
          <w:sz w:val="24"/>
          <w:szCs w:val="24"/>
        </w:rPr>
        <w:t xml:space="preserve"> Итоги выполненной работы. Фотографии настенного календаря</w:t>
      </w:r>
      <w:bookmarkEnd w:id="32"/>
    </w:p>
    <w:p w:rsidR="001662B6" w:rsidRP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272D98">
      <w:pPr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Собрав всю необходимую  для работы информацию:</w:t>
      </w:r>
    </w:p>
    <w:p w:rsidR="001662B6" w:rsidRPr="001662B6" w:rsidRDefault="001662B6" w:rsidP="00272D98">
      <w:pPr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- что такое Красная книга и зачем она нужна;</w:t>
      </w:r>
    </w:p>
    <w:p w:rsidR="001662B6" w:rsidRPr="001662B6" w:rsidRDefault="001662B6" w:rsidP="00272D98">
      <w:pPr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- что такое календарь;</w:t>
      </w:r>
    </w:p>
    <w:p w:rsidR="001662B6" w:rsidRPr="001662B6" w:rsidRDefault="001662B6" w:rsidP="00272D98">
      <w:pPr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- виды календарей;</w:t>
      </w:r>
    </w:p>
    <w:p w:rsidR="001662B6" w:rsidRPr="001662B6" w:rsidRDefault="001662B6" w:rsidP="00272D98">
      <w:pPr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- фотографии и краткое описание животных, которые занесены в Красную книгу Иркутской области,</w:t>
      </w:r>
    </w:p>
    <w:p w:rsidR="001662B6" w:rsidRPr="001662B6" w:rsidRDefault="001662B6" w:rsidP="00272D98">
      <w:pPr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я оформила настенный календарь и отнесла его для печати в типографию.</w:t>
      </w:r>
    </w:p>
    <w:p w:rsidR="001662B6" w:rsidRPr="001662B6" w:rsidRDefault="001662B6" w:rsidP="00272D98">
      <w:pPr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Вот такой результат у меня получился!</w:t>
      </w:r>
    </w:p>
    <w:p w:rsidR="001662B6" w:rsidRP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29622" cy="2272376"/>
            <wp:effectExtent l="0" t="381000" r="0" b="35687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9622" cy="2272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81246" cy="2311096"/>
            <wp:effectExtent l="0" t="381000" r="0" b="37528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20365" cy="234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62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68650" cy="2536387"/>
            <wp:effectExtent l="0" t="323850" r="0" b="30226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3827" cy="255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2B6" w:rsidRPr="0085285F" w:rsidRDefault="001662B6" w:rsidP="001662B6">
      <w:pPr>
        <w:pStyle w:val="1"/>
        <w:rPr>
          <w:bCs w:val="0"/>
          <w:sz w:val="28"/>
          <w:szCs w:val="28"/>
        </w:rPr>
      </w:pPr>
      <w:bookmarkStart w:id="33" w:name="_Toc120136178"/>
      <w:bookmarkStart w:id="34" w:name="_Toc120561181"/>
      <w:bookmarkStart w:id="35" w:name="_Hlk117161897"/>
      <w:r w:rsidRPr="0085285F">
        <w:rPr>
          <w:sz w:val="28"/>
          <w:szCs w:val="28"/>
        </w:rPr>
        <w:lastRenderedPageBreak/>
        <w:t>Заключение</w:t>
      </w:r>
      <w:bookmarkEnd w:id="33"/>
      <w:bookmarkEnd w:id="34"/>
    </w:p>
    <w:p w:rsidR="001662B6" w:rsidRP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Животные из Красной книги региона относятся к разным категориям редкости. Из них </w:t>
      </w:r>
      <w:r w:rsidRPr="001662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шестнадцать видов млекопитающих</w:t>
      </w:r>
      <w:r w:rsidRPr="001662B6">
        <w:rPr>
          <w:rFonts w:ascii="Times New Roman" w:hAnsi="Times New Roman" w:cs="Times New Roman"/>
          <w:sz w:val="24"/>
          <w:szCs w:val="24"/>
        </w:rPr>
        <w:t xml:space="preserve"> стоят на грани исчезновения. </w:t>
      </w:r>
      <w:bookmarkEnd w:id="35"/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Одним из них — 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снежным барсам</w:t>
      </w:r>
      <w:r w:rsidRPr="001662B6">
        <w:rPr>
          <w:rFonts w:ascii="Times New Roman" w:hAnsi="Times New Roman" w:cs="Times New Roman"/>
          <w:sz w:val="24"/>
          <w:szCs w:val="24"/>
        </w:rPr>
        <w:t xml:space="preserve">, присвоена I категория исчезающих животных. Грациозный дымчатый зверь всё чаще гибнет в расставленных петлях. Сегодня в области остались только шесть-восемь особей ирбисов. Мелкие зверьки в мягкой пушистой шубе – это 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прибайкальские черношапочные сурки</w:t>
      </w:r>
      <w:r w:rsidRPr="001662B6">
        <w:rPr>
          <w:rFonts w:ascii="Times New Roman" w:hAnsi="Times New Roman" w:cs="Times New Roman"/>
          <w:sz w:val="24"/>
          <w:szCs w:val="24"/>
        </w:rPr>
        <w:t>, чья численность резко сокращается. Причиной стали суровые условия обитания в горной тундре. Здесь они вынуждены рыть норы в промерзшем грунте, укрываться от лис, песцов, медведей и браконьеров.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 В дупле старого дерева или под крышей дома можно обнаружить небольшие скопления 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ночниц</w:t>
      </w:r>
      <w:r w:rsidRPr="001662B6">
        <w:rPr>
          <w:rFonts w:ascii="Times New Roman" w:hAnsi="Times New Roman" w:cs="Times New Roman"/>
          <w:sz w:val="24"/>
          <w:szCs w:val="24"/>
        </w:rPr>
        <w:t xml:space="preserve">. Лимитируют численность популяции вырубка старых лесов, беспокойство во время зимовок, отравление полей пестицидами, вынашивание самкой только одного детеныша. 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Манулов</w:t>
      </w:r>
      <w:r w:rsidRPr="001662B6">
        <w:rPr>
          <w:rFonts w:ascii="Times New Roman" w:hAnsi="Times New Roman" w:cs="Times New Roman"/>
          <w:sz w:val="24"/>
          <w:szCs w:val="24"/>
        </w:rPr>
        <w:t>, даже рождённых в неволе, невозможно приручить. Дикий кот отличается редкой нелюдимостью, и теперь занесён в Красную книгу нескольких регионов.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Изображение 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амурского тигра</w:t>
      </w:r>
      <w:r w:rsidRPr="001662B6">
        <w:rPr>
          <w:rFonts w:ascii="Times New Roman" w:hAnsi="Times New Roman" w:cs="Times New Roman"/>
          <w:sz w:val="24"/>
          <w:szCs w:val="24"/>
        </w:rPr>
        <w:t xml:space="preserve"> украшает герб Иркутской области, что говорит о многочисленной ранее популяции. Безжалостное истребление в погоне за шкурой привело практически к полному исчезновению великолепных животных. Вырубка лесов снизила количество парнокопытных, основной пищи тигров. Голод стал еще одной причиной гибели молодняка, который рождается один раз в два года. По последним данным на территории России обитает пятьсот пятьдесят-пятьсот восемьдесят особей. В Иркутской области зарегистрированы только единичные заходы тигров.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Защитники диких </w:t>
      </w:r>
      <w:r w:rsidRPr="001662B6">
        <w:rPr>
          <w:rFonts w:ascii="Times New Roman" w:hAnsi="Times New Roman" w:cs="Times New Roman"/>
          <w:i/>
          <w:iCs/>
          <w:sz w:val="24"/>
          <w:szCs w:val="24"/>
        </w:rPr>
        <w:t>северных оленей</w:t>
      </w:r>
      <w:r w:rsidRPr="001662B6">
        <w:rPr>
          <w:rFonts w:ascii="Times New Roman" w:hAnsi="Times New Roman" w:cs="Times New Roman"/>
          <w:sz w:val="24"/>
          <w:szCs w:val="24"/>
        </w:rPr>
        <w:t xml:space="preserve"> бьют тревогу. Освоение земель, месторождения, добыча ископаемых уничтожают места произрастания ягеля. Кормовая база млекопитающих беднеет. Сегодня охота на животных запрещена.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62B6">
        <w:rPr>
          <w:rFonts w:ascii="Times New Roman" w:hAnsi="Times New Roman" w:cs="Times New Roman"/>
          <w:b/>
          <w:bCs/>
          <w:sz w:val="24"/>
          <w:szCs w:val="24"/>
        </w:rPr>
        <w:t>Какие меры применяются для защиты</w:t>
      </w:r>
    </w:p>
    <w:p w:rsidR="001662B6" w:rsidRPr="001662B6" w:rsidRDefault="00272D98" w:rsidP="00272D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1662B6" w:rsidRPr="001662B6">
        <w:rPr>
          <w:rFonts w:ascii="Times New Roman" w:hAnsi="Times New Roman" w:cs="Times New Roman"/>
          <w:sz w:val="24"/>
          <w:szCs w:val="24"/>
        </w:rPr>
        <w:t>Главная мера в борьбе за сохранение исчезающего вида является занесение его в Международную Красную книгу. Это уже серьезный сигнал о том, что надо срочно предпринимать какие – то действия по восстановлению численности животных.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Следующий действенный способ заключается в организации специальных заповедников или заказников, где занимаются разведением вымирающих животных. За подопечными пристально наблюдают, охраняют от хищников, браконьеров, лечат от болезней и подкармливают.</w:t>
      </w:r>
    </w:p>
    <w:p w:rsidR="001662B6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 xml:space="preserve">Животные содержатся в зоопарках, где для них создаются благоприятные условия для жизни и размножения. </w:t>
      </w:r>
    </w:p>
    <w:p w:rsidR="00272D98" w:rsidRPr="001662B6" w:rsidRDefault="001662B6" w:rsidP="00272D9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2B6">
        <w:rPr>
          <w:rFonts w:ascii="Times New Roman" w:hAnsi="Times New Roman" w:cs="Times New Roman"/>
          <w:sz w:val="24"/>
          <w:szCs w:val="24"/>
        </w:rPr>
        <w:t>Надеюсь, что написанием своего проекта и созданием календаря животных Красной книги нашего региона, я смогу привлечь внимание окружающих к очень важной и актуальной проблеме – защите</w:t>
      </w:r>
      <w:r w:rsidR="0085285F">
        <w:rPr>
          <w:rFonts w:ascii="Times New Roman" w:hAnsi="Times New Roman" w:cs="Times New Roman"/>
          <w:sz w:val="24"/>
          <w:szCs w:val="24"/>
        </w:rPr>
        <w:t xml:space="preserve"> </w:t>
      </w:r>
      <w:r w:rsidRPr="001662B6">
        <w:rPr>
          <w:rFonts w:ascii="Times New Roman" w:hAnsi="Times New Roman" w:cs="Times New Roman"/>
          <w:sz w:val="24"/>
          <w:szCs w:val="24"/>
        </w:rPr>
        <w:t xml:space="preserve">природы от пагубного воздействия </w:t>
      </w:r>
      <w:r w:rsidR="00272D98">
        <w:rPr>
          <w:rFonts w:ascii="Times New Roman" w:hAnsi="Times New Roman" w:cs="Times New Roman"/>
          <w:sz w:val="24"/>
          <w:szCs w:val="24"/>
        </w:rPr>
        <w:t xml:space="preserve"> </w:t>
      </w:r>
      <w:r w:rsidR="00272D98" w:rsidRPr="001662B6">
        <w:rPr>
          <w:rFonts w:ascii="Times New Roman" w:hAnsi="Times New Roman" w:cs="Times New Roman"/>
          <w:sz w:val="24"/>
          <w:szCs w:val="24"/>
        </w:rPr>
        <w:t>человека!</w:t>
      </w:r>
    </w:p>
    <w:p w:rsidR="00272D98" w:rsidRPr="001662B6" w:rsidRDefault="00272D98" w:rsidP="00272D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662B6">
        <w:rPr>
          <w:rFonts w:ascii="Times New Roman" w:hAnsi="Times New Roman" w:cs="Times New Roman"/>
          <w:i/>
          <w:iCs/>
          <w:sz w:val="24"/>
          <w:szCs w:val="24"/>
        </w:rPr>
        <w:t>Давайте вместе беречь и любить наш родной край!</w:t>
      </w:r>
    </w:p>
    <w:p w:rsidR="00272D98" w:rsidRPr="00272D98" w:rsidRDefault="00272D98" w:rsidP="00272D98">
      <w:pPr>
        <w:spacing w:line="240" w:lineRule="auto"/>
        <w:jc w:val="both"/>
        <w:rPr>
          <w:rStyle w:val="a4"/>
          <w:rFonts w:ascii="Times New Roman" w:hAnsi="Times New Roman" w:cs="Times New Roman"/>
          <w:b/>
          <w:sz w:val="24"/>
          <w:szCs w:val="24"/>
        </w:rPr>
      </w:pPr>
    </w:p>
    <w:p w:rsidR="001662B6" w:rsidRPr="00272D98" w:rsidRDefault="001662B6" w:rsidP="00272D98">
      <w:pPr>
        <w:jc w:val="both"/>
        <w:rPr>
          <w:rFonts w:ascii="Times New Roman" w:hAnsi="Times New Roman" w:cs="Times New Roman"/>
          <w:b/>
          <w:color w:val="0000FF" w:themeColor="hyperlink"/>
          <w:sz w:val="24"/>
          <w:szCs w:val="24"/>
          <w:u w:val="single"/>
        </w:rPr>
      </w:pPr>
      <w:bookmarkStart w:id="36" w:name="_Toc120136179"/>
      <w:bookmarkStart w:id="37" w:name="_Toc120561182"/>
      <w:r w:rsidRPr="00272D98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  <w:bookmarkEnd w:id="36"/>
      <w:bookmarkEnd w:id="37"/>
    </w:p>
    <w:p w:rsidR="001662B6" w:rsidRPr="001662B6" w:rsidRDefault="001662B6" w:rsidP="001662B6">
      <w:pPr>
        <w:rPr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Красная книга России.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hyperlink r:id="rId26" w:history="1"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https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://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nauka</w:t>
        </w:r>
        <w:proofErr w:type="spellEnd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prosto</w:t>
        </w:r>
        <w:proofErr w:type="spellEnd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.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/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page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/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krasnaya</w:t>
        </w:r>
        <w:proofErr w:type="spellEnd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kniga</w:t>
        </w:r>
        <w:proofErr w:type="spellEnd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rossii</w:t>
        </w:r>
        <w:proofErr w:type="spellEnd"/>
      </w:hyperlink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Зачем нужна Красная книга, кто и для чего ее придумал?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Web: </w:t>
      </w:r>
      <w:hyperlink r:id="rId27" w:history="1"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https://clubhistory.ru/bez-rubriki/zachem-nuzhna-krasnaya-kniga-kto-i-dlya-chego-ee-pridumal.html</w:t>
        </w:r>
      </w:hyperlink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Животные, занесенные в Красную книгу Иркутской области.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hyperlink r:id="rId28" w:history="1"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https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://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zoogalaktika</w:t>
        </w:r>
        <w:proofErr w:type="spellEnd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.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/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photos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/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red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data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book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region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/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red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data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book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sibirskij</w:t>
        </w:r>
        <w:proofErr w:type="spellEnd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/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red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data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book</w:t>
        </w:r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-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irkutsk</w:t>
        </w:r>
        <w:proofErr w:type="spellEnd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</w:rPr>
          <w:t>?</w:t>
        </w:r>
        <w:proofErr w:type="spellStart"/>
        <w:r w:rsidRPr="001662B6">
          <w:rPr>
            <w:rStyle w:val="a4"/>
            <w:rFonts w:cs="Times New Roman"/>
            <w:color w:val="000000" w:themeColor="text1"/>
            <w:sz w:val="24"/>
            <w:szCs w:val="24"/>
            <w:shd w:val="clear" w:color="auto" w:fill="FFFFFF"/>
            <w:lang w:val="en-US"/>
          </w:rPr>
          <w:t>ysclid</w:t>
        </w:r>
        <w:proofErr w:type="spellEnd"/>
      </w:hyperlink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Красная книга Иркутской области.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Животные, 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занесенныевКраснуюкнигуИркутскойобласти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https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://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ecoportal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.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info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krasnaya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kniga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irkutskoj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oblasti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/?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ysclid</w:t>
      </w:r>
      <w:proofErr w:type="spellEnd"/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Описание Летучей мыши Усатая Ночница из Красной Книги.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https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://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redbook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.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su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zhivotnye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usataya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nochnitsa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?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ysclid</w:t>
      </w:r>
      <w:proofErr w:type="spellEnd"/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Красный волк – необычный житель Байкала.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https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://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po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baikalu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.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ru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blog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interesting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facts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krasnyj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volk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neobychnyj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zhitel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bajkala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/?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ysclid</w:t>
      </w:r>
      <w:proofErr w:type="spellEnd"/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Степной хорек (светлый, белый хорь).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https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://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ecoportal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.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info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stepnoj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xorek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svetlyj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belyj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xor</w:t>
      </w:r>
      <w:proofErr w:type="spellEnd"/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Описание Речной Выдры из Красной Книги.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https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://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redbook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.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su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zhivotnye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rechnaya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vydra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?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ysclid</w:t>
      </w:r>
      <w:proofErr w:type="spellEnd"/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Амурский (уссурийский) тигр.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</w:rPr>
        <w:t>http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://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</w:rPr>
        <w:t>irkipedia.ru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</w:rPr>
        <w:t>content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</w:rPr>
        <w:t>amurskiy_ussuriyskiy_tigr?ysclid</w:t>
      </w:r>
      <w:proofErr w:type="spellEnd"/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Снежный барс (Ирбис).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</w:rPr>
        <w:t>https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://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</w:rPr>
        <w:t>ecoportal.info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</w:rPr>
        <w:t>snezhnyj-bars</w:t>
      </w:r>
      <w:proofErr w:type="spellEnd"/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  <w:lang w:val="en-US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Животное манул – дикий кот степей и гор. Описание и фото дикого кота манула.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https://animaljournal.ru/article/jivotnoe_manul?ysclid</w:t>
      </w:r>
    </w:p>
    <w:p w:rsidR="001662B6" w:rsidRPr="001662B6" w:rsidRDefault="001662B6" w:rsidP="00272D98">
      <w:pPr>
        <w:pStyle w:val="a5"/>
        <w:numPr>
          <w:ilvl w:val="1"/>
          <w:numId w:val="20"/>
        </w:numPr>
        <w:spacing w:line="240" w:lineRule="auto"/>
        <w:jc w:val="left"/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Северный олень. 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Web</w:t>
      </w:r>
      <w:r w:rsidRPr="001662B6">
        <w:rPr>
          <w:rFonts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https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://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ecoportal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.</w:t>
      </w:r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info</w:t>
      </w:r>
      <w:r w:rsidRPr="001662B6">
        <w:rPr>
          <w:rFonts w:cs="Times New Roman"/>
          <w:color w:val="000000" w:themeColor="text1"/>
          <w:sz w:val="24"/>
          <w:szCs w:val="24"/>
          <w:u w:val="single"/>
        </w:rPr>
        <w:t>/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severnyj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-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olen</w:t>
      </w:r>
      <w:proofErr w:type="spellEnd"/>
      <w:r w:rsidRPr="001662B6">
        <w:rPr>
          <w:rFonts w:cs="Times New Roman"/>
          <w:color w:val="000000" w:themeColor="text1"/>
          <w:sz w:val="24"/>
          <w:szCs w:val="24"/>
          <w:u w:val="single"/>
        </w:rPr>
        <w:t>/?</w:t>
      </w:r>
      <w:proofErr w:type="spellStart"/>
      <w:r w:rsidRPr="001662B6">
        <w:rPr>
          <w:rFonts w:cs="Times New Roman"/>
          <w:color w:val="000000" w:themeColor="text1"/>
          <w:sz w:val="24"/>
          <w:szCs w:val="24"/>
          <w:u w:val="single"/>
          <w:lang w:val="en-US"/>
        </w:rPr>
        <w:t>ysclid</w:t>
      </w:r>
      <w:proofErr w:type="spellEnd"/>
    </w:p>
    <w:p w:rsidR="001662B6" w:rsidRPr="001662B6" w:rsidRDefault="001662B6" w:rsidP="00272D98">
      <w:pPr>
        <w:pStyle w:val="a5"/>
        <w:spacing w:line="240" w:lineRule="auto"/>
        <w:ind w:left="1440"/>
        <w:jc w:val="left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1662B6" w:rsidRPr="001662B6" w:rsidRDefault="001662B6" w:rsidP="00272D98">
      <w:pPr>
        <w:spacing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1662B6" w:rsidRDefault="00272D98" w:rsidP="00272D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Ученица приготовила отличную презентацию к  своей исследовательской работе. Создала календарь, в котором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разместила фотографии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животных Иркутской области из Красной книги. Выступала на городской научно-практической конференции с данной работой, получила диплом победителя.  </w:t>
      </w:r>
    </w:p>
    <w:p w:rsidR="00272D98" w:rsidRPr="001662B6" w:rsidRDefault="00272D98" w:rsidP="00272D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75576" cy="2679980"/>
            <wp:effectExtent l="19050" t="0" r="0" b="0"/>
            <wp:docPr id="1" name="Рисунок 1" descr="C:\Users\1\Desktop\Аттестация. Педработники\Аттест Сергеенко 24-25\Награды детей 21-25\Диплом побед Галич Д.на НПК Ступеньки открыт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ттестация. Педработники\Аттест Сергеенко 24-25\Награды детей 21-25\Диплом побед Галич Д.на НПК Ступеньки открытий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374" cy="2682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2B6" w:rsidRPr="00D17091" w:rsidRDefault="00D17091" w:rsidP="00272D98">
      <w:pPr>
        <w:spacing w:line="240" w:lineRule="auto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D17091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 xml:space="preserve">Многие ученики моего класса 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участвуют в разных конкурсах на экологическую тематику. Занимают призовые места. Ребятам нравится такая работа. Они любят природу и стремятся охранять её. </w:t>
      </w:r>
    </w:p>
    <w:p w:rsidR="001662B6" w:rsidRPr="001662B6" w:rsidRDefault="001662B6" w:rsidP="00272D98">
      <w:pPr>
        <w:spacing w:line="240" w:lineRule="auto"/>
        <w:ind w:firstLine="709"/>
        <w:rPr>
          <w:rStyle w:val="a4"/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Style w:val="a4"/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Style w:val="a4"/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Style w:val="a4"/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Style w:val="a4"/>
          <w:rFonts w:ascii="Times New Roman" w:hAnsi="Times New Roman" w:cs="Times New Roman"/>
          <w:sz w:val="24"/>
          <w:szCs w:val="24"/>
        </w:rPr>
      </w:pPr>
    </w:p>
    <w:p w:rsidR="001662B6" w:rsidRPr="001662B6" w:rsidRDefault="001662B6" w:rsidP="001662B6">
      <w:pPr>
        <w:spacing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662B6" w:rsidRPr="001662B6" w:rsidRDefault="001662B6">
      <w:pPr>
        <w:rPr>
          <w:rFonts w:ascii="Times New Roman" w:hAnsi="Times New Roman" w:cs="Times New Roman"/>
          <w:sz w:val="24"/>
          <w:szCs w:val="24"/>
        </w:rPr>
      </w:pPr>
    </w:p>
    <w:sectPr w:rsidR="001662B6" w:rsidRPr="001662B6" w:rsidSect="002C6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338D3"/>
    <w:multiLevelType w:val="multilevel"/>
    <w:tmpl w:val="4B8EF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EB0344"/>
    <w:multiLevelType w:val="hybridMultilevel"/>
    <w:tmpl w:val="AA262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85071"/>
    <w:multiLevelType w:val="multilevel"/>
    <w:tmpl w:val="9EC0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5C44F5"/>
    <w:multiLevelType w:val="multilevel"/>
    <w:tmpl w:val="37CAD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115EC4"/>
    <w:multiLevelType w:val="multilevel"/>
    <w:tmpl w:val="7E6A3AA0"/>
    <w:lvl w:ilvl="0">
      <w:start w:val="1"/>
      <w:numFmt w:val="bullet"/>
      <w:lvlText w:val=""/>
      <w:lvlJc w:val="left"/>
      <w:pPr>
        <w:tabs>
          <w:tab w:val="num" w:pos="1848"/>
        </w:tabs>
        <w:ind w:left="184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68"/>
        </w:tabs>
        <w:ind w:left="256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88"/>
        </w:tabs>
        <w:ind w:left="328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08"/>
        </w:tabs>
        <w:ind w:left="400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728"/>
        </w:tabs>
        <w:ind w:left="472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48"/>
        </w:tabs>
        <w:ind w:left="544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68"/>
        </w:tabs>
        <w:ind w:left="616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88"/>
        </w:tabs>
        <w:ind w:left="688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08"/>
        </w:tabs>
        <w:ind w:left="7608" w:hanging="360"/>
      </w:pPr>
      <w:rPr>
        <w:rFonts w:ascii="Wingdings" w:hAnsi="Wingdings" w:hint="default"/>
        <w:sz w:val="20"/>
      </w:rPr>
    </w:lvl>
  </w:abstractNum>
  <w:abstractNum w:abstractNumId="5">
    <w:nsid w:val="0FFB39B0"/>
    <w:multiLevelType w:val="multilevel"/>
    <w:tmpl w:val="C986A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0E15C9"/>
    <w:multiLevelType w:val="hybridMultilevel"/>
    <w:tmpl w:val="7C5AE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23044B"/>
    <w:multiLevelType w:val="multilevel"/>
    <w:tmpl w:val="DE143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165FDB"/>
    <w:multiLevelType w:val="hybridMultilevel"/>
    <w:tmpl w:val="E76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6E0498"/>
    <w:multiLevelType w:val="multilevel"/>
    <w:tmpl w:val="B538D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801DF6"/>
    <w:multiLevelType w:val="multilevel"/>
    <w:tmpl w:val="1B48D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051141"/>
    <w:multiLevelType w:val="multilevel"/>
    <w:tmpl w:val="17E4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CCC7512"/>
    <w:multiLevelType w:val="multilevel"/>
    <w:tmpl w:val="E57C6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326995"/>
    <w:multiLevelType w:val="hybridMultilevel"/>
    <w:tmpl w:val="1AF2F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52E45"/>
    <w:multiLevelType w:val="multilevel"/>
    <w:tmpl w:val="B734B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87108D"/>
    <w:multiLevelType w:val="multilevel"/>
    <w:tmpl w:val="508E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573482"/>
    <w:multiLevelType w:val="multilevel"/>
    <w:tmpl w:val="31BE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2211C3"/>
    <w:multiLevelType w:val="hybridMultilevel"/>
    <w:tmpl w:val="56020D52"/>
    <w:lvl w:ilvl="0" w:tplc="2960904C">
      <w:start w:val="1"/>
      <w:numFmt w:val="bullet"/>
      <w:lvlText w:val="•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651394"/>
    <w:multiLevelType w:val="hybridMultilevel"/>
    <w:tmpl w:val="E74E181C"/>
    <w:lvl w:ilvl="0" w:tplc="727800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483076"/>
    <w:multiLevelType w:val="multilevel"/>
    <w:tmpl w:val="15FE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6A5C01"/>
    <w:multiLevelType w:val="multilevel"/>
    <w:tmpl w:val="D1961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2B043B"/>
    <w:multiLevelType w:val="multilevel"/>
    <w:tmpl w:val="F6BE8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8D0FD7"/>
    <w:multiLevelType w:val="multilevel"/>
    <w:tmpl w:val="C5304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6"/>
  </w:num>
  <w:num w:numId="3">
    <w:abstractNumId w:val="22"/>
  </w:num>
  <w:num w:numId="4">
    <w:abstractNumId w:val="2"/>
  </w:num>
  <w:num w:numId="5">
    <w:abstractNumId w:val="5"/>
  </w:num>
  <w:num w:numId="6">
    <w:abstractNumId w:val="20"/>
  </w:num>
  <w:num w:numId="7">
    <w:abstractNumId w:val="15"/>
  </w:num>
  <w:num w:numId="8">
    <w:abstractNumId w:val="11"/>
  </w:num>
  <w:num w:numId="9">
    <w:abstractNumId w:val="0"/>
  </w:num>
  <w:num w:numId="10">
    <w:abstractNumId w:val="12"/>
  </w:num>
  <w:num w:numId="11">
    <w:abstractNumId w:val="13"/>
  </w:num>
  <w:num w:numId="12">
    <w:abstractNumId w:val="1"/>
  </w:num>
  <w:num w:numId="13">
    <w:abstractNumId w:val="18"/>
  </w:num>
  <w:num w:numId="14">
    <w:abstractNumId w:val="8"/>
  </w:num>
  <w:num w:numId="15">
    <w:abstractNumId w:val="14"/>
  </w:num>
  <w:num w:numId="16">
    <w:abstractNumId w:val="10"/>
  </w:num>
  <w:num w:numId="17">
    <w:abstractNumId w:val="7"/>
  </w:num>
  <w:num w:numId="18">
    <w:abstractNumId w:val="9"/>
  </w:num>
  <w:num w:numId="19">
    <w:abstractNumId w:val="21"/>
  </w:num>
  <w:num w:numId="20">
    <w:abstractNumId w:val="19"/>
  </w:num>
  <w:num w:numId="21">
    <w:abstractNumId w:val="4"/>
  </w:num>
  <w:num w:numId="22">
    <w:abstractNumId w:val="17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B2990"/>
    <w:rsid w:val="001662B6"/>
    <w:rsid w:val="00272D98"/>
    <w:rsid w:val="002C6437"/>
    <w:rsid w:val="002D6366"/>
    <w:rsid w:val="0085285F"/>
    <w:rsid w:val="00D17091"/>
    <w:rsid w:val="00EB2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437"/>
  </w:style>
  <w:style w:type="paragraph" w:styleId="1">
    <w:name w:val="heading 1"/>
    <w:basedOn w:val="a"/>
    <w:link w:val="10"/>
    <w:uiPriority w:val="9"/>
    <w:qFormat/>
    <w:rsid w:val="001662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662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662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62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662B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662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662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Hyperlink"/>
    <w:basedOn w:val="a0"/>
    <w:uiPriority w:val="99"/>
    <w:unhideWhenUsed/>
    <w:rsid w:val="001662B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662B6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1662B6"/>
    <w:pPr>
      <w:spacing w:after="0" w:line="259" w:lineRule="auto"/>
      <w:ind w:left="720"/>
      <w:contextualSpacing/>
      <w:jc w:val="both"/>
    </w:pPr>
    <w:rPr>
      <w:rFonts w:ascii="Times New Roman" w:hAnsi="Times New Roman"/>
      <w:sz w:val="28"/>
    </w:rPr>
  </w:style>
  <w:style w:type="paragraph" w:styleId="a6">
    <w:name w:val="TOC Heading"/>
    <w:basedOn w:val="1"/>
    <w:next w:val="a"/>
    <w:uiPriority w:val="39"/>
    <w:unhideWhenUsed/>
    <w:qFormat/>
    <w:rsid w:val="001662B6"/>
    <w:pPr>
      <w:keepNext/>
      <w:keepLines/>
      <w:spacing w:before="240" w:beforeAutospacing="0" w:after="0" w:afterAutospacing="0" w:line="259" w:lineRule="auto"/>
      <w:outlineLvl w:val="9"/>
    </w:pPr>
    <w:rPr>
      <w:rFonts w:eastAsiaTheme="majorEastAsia" w:cstheme="majorBidi"/>
      <w:bCs w:val="0"/>
      <w:color w:val="000000" w:themeColor="text1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1662B6"/>
    <w:pPr>
      <w:spacing w:after="100" w:line="259" w:lineRule="auto"/>
      <w:jc w:val="both"/>
    </w:pPr>
    <w:rPr>
      <w:rFonts w:ascii="Times New Roman" w:hAnsi="Times New Roman"/>
      <w:sz w:val="28"/>
    </w:rPr>
  </w:style>
  <w:style w:type="paragraph" w:styleId="21">
    <w:name w:val="toc 2"/>
    <w:basedOn w:val="a"/>
    <w:next w:val="a"/>
    <w:autoRedefine/>
    <w:uiPriority w:val="39"/>
    <w:unhideWhenUsed/>
    <w:rsid w:val="001662B6"/>
    <w:pPr>
      <w:spacing w:after="100" w:line="259" w:lineRule="auto"/>
      <w:ind w:left="280"/>
      <w:jc w:val="both"/>
    </w:pPr>
    <w:rPr>
      <w:rFonts w:ascii="Times New Roman" w:hAnsi="Times New Roman"/>
      <w:sz w:val="28"/>
    </w:rPr>
  </w:style>
  <w:style w:type="paragraph" w:styleId="31">
    <w:name w:val="toc 3"/>
    <w:basedOn w:val="a"/>
    <w:next w:val="a"/>
    <w:autoRedefine/>
    <w:uiPriority w:val="39"/>
    <w:unhideWhenUsed/>
    <w:rsid w:val="001662B6"/>
    <w:pPr>
      <w:spacing w:after="100" w:line="259" w:lineRule="auto"/>
      <w:ind w:left="560"/>
      <w:jc w:val="both"/>
    </w:pPr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unhideWhenUsed/>
    <w:rsid w:val="00166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1"/>
    <w:qFormat/>
    <w:rsid w:val="001662B6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80"/>
      <w:szCs w:val="80"/>
    </w:rPr>
  </w:style>
  <w:style w:type="character" w:customStyle="1" w:styleId="a9">
    <w:name w:val="Основной текст Знак"/>
    <w:basedOn w:val="a0"/>
    <w:link w:val="a8"/>
    <w:uiPriority w:val="1"/>
    <w:rsid w:val="001662B6"/>
    <w:rPr>
      <w:rFonts w:ascii="Tahoma" w:eastAsia="Tahoma" w:hAnsi="Tahoma" w:cs="Tahoma"/>
      <w:sz w:val="80"/>
      <w:szCs w:val="80"/>
    </w:rPr>
  </w:style>
  <w:style w:type="character" w:styleId="aa">
    <w:name w:val="FollowedHyperlink"/>
    <w:basedOn w:val="a0"/>
    <w:uiPriority w:val="99"/>
    <w:semiHidden/>
    <w:unhideWhenUsed/>
    <w:rsid w:val="001662B6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1662B6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c">
    <w:name w:val="Верхний колонтитул Знак"/>
    <w:basedOn w:val="a0"/>
    <w:link w:val="ab"/>
    <w:uiPriority w:val="99"/>
    <w:rsid w:val="001662B6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1662B6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e">
    <w:name w:val="Нижний колонтитул Знак"/>
    <w:basedOn w:val="a0"/>
    <w:link w:val="ad"/>
    <w:uiPriority w:val="99"/>
    <w:rsid w:val="001662B6"/>
    <w:rPr>
      <w:rFonts w:ascii="Times New Roman" w:hAnsi="Times New Roman"/>
      <w:sz w:val="28"/>
    </w:rPr>
  </w:style>
  <w:style w:type="paragraph" w:styleId="af">
    <w:name w:val="Balloon Text"/>
    <w:basedOn w:val="a"/>
    <w:link w:val="af0"/>
    <w:uiPriority w:val="99"/>
    <w:semiHidden/>
    <w:unhideWhenUsed/>
    <w:rsid w:val="001662B6"/>
    <w:pPr>
      <w:spacing w:after="0" w:line="240" w:lineRule="auto"/>
      <w:jc w:val="both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662B6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8528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nauka-prosto.ru/page/krasnaya-kniga-rossii" TargetMode="Externa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s://zoogalaktika.ru/photos/red-data-book-region/red-data-book-sibirskij/red-data-book-irkutsk?ysclid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yperlink" Target="https://clubhistory.ru/bez-rubriki/zachem-nuzhna-krasnaya-kniga-kto-i-dlya-chego-ee-pridumal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CB894-5937-4B45-917C-FEACADB73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25</Pages>
  <Words>5104</Words>
  <Characters>29098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2024-08-20T02:54:00Z</dcterms:created>
  <dcterms:modified xsi:type="dcterms:W3CDTF">2024-08-20T03:53:00Z</dcterms:modified>
</cp:coreProperties>
</file>