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4C0" w:rsidRPr="002F04C0" w:rsidRDefault="002F04C0" w:rsidP="002F04C0">
      <w:r w:rsidRPr="002F04C0">
        <w:t xml:space="preserve">На сегодняшний день трендом в преподавании становится </w:t>
      </w:r>
      <w:proofErr w:type="spellStart"/>
      <w:r w:rsidRPr="002F04C0">
        <w:t>игрофикация</w:t>
      </w:r>
      <w:proofErr w:type="spellEnd"/>
      <w:r w:rsidRPr="002F04C0">
        <w:t xml:space="preserve"> — внедрение игровых механик в повседневную жизнь. Игровой подход в учёбе помогает разнообразить рутину и повысить интерес и мотивацию к обучению.</w:t>
      </w:r>
    </w:p>
    <w:p w:rsidR="002F04C0" w:rsidRDefault="002F04C0">
      <w:bookmarkStart w:id="0" w:name="_GoBack"/>
      <w:bookmarkEnd w:id="0"/>
    </w:p>
    <w:p w:rsidR="000D7750" w:rsidRDefault="002F04C0">
      <w:hyperlink r:id="rId4" w:history="1">
        <w:r w:rsidRPr="0070354F">
          <w:rPr>
            <w:rStyle w:val="a3"/>
          </w:rPr>
          <w:t>https://disk.yandex.ru/i/SSYCtDvcTL5nvQ</w:t>
        </w:r>
      </w:hyperlink>
    </w:p>
    <w:p w:rsidR="002F04C0" w:rsidRDefault="002F04C0">
      <w:r>
        <w:t xml:space="preserve"> Ссылка на работу</w:t>
      </w:r>
    </w:p>
    <w:sectPr w:rsidR="002F0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0"/>
    <w:rsid w:val="000D7750"/>
    <w:rsid w:val="002F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6CDC5"/>
  <w15:chartTrackingRefBased/>
  <w15:docId w15:val="{0C845914-AA9F-42DC-87FB-49435819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F04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SSYCtDvcTL5nv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TOBOL2021</dc:creator>
  <cp:keywords/>
  <dc:description/>
  <cp:lastModifiedBy>TOBOL2021</cp:lastModifiedBy>
  <cp:revision>1</cp:revision>
  <dcterms:created xsi:type="dcterms:W3CDTF">2024-08-08T08:39:00Z</dcterms:created>
  <dcterms:modified xsi:type="dcterms:W3CDTF">2024-08-08T08:40:00Z</dcterms:modified>
</cp:coreProperties>
</file>