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2C" w:rsidRDefault="002F012C" w:rsidP="002F012C">
      <w:pPr>
        <w:spacing w:after="30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6071" w:rsidRPr="002F012C" w:rsidRDefault="00886071" w:rsidP="002F012C">
      <w:pPr>
        <w:spacing w:after="300" w:line="360" w:lineRule="auto"/>
        <w:jc w:val="center"/>
        <w:rPr>
          <w:rFonts w:ascii="Times New Roman" w:hAnsi="Times New Roman" w:cs="Times New Roman"/>
          <w:i/>
          <w:color w:val="000099"/>
          <w:sz w:val="40"/>
          <w:szCs w:val="40"/>
          <w:u w:val="single"/>
        </w:rPr>
      </w:pPr>
      <w:r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  <w:u w:val="single"/>
        </w:rPr>
        <w:t>Педагогический проект</w:t>
      </w:r>
    </w:p>
    <w:p w:rsidR="00886071" w:rsidRPr="002F012C" w:rsidRDefault="00886071" w:rsidP="002F012C">
      <w:pPr>
        <w:spacing w:after="300" w:line="360" w:lineRule="auto"/>
        <w:jc w:val="center"/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</w:pPr>
      <w:r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>«Использование</w:t>
      </w:r>
      <w:r w:rsidR="002F012C"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 xml:space="preserve"> </w:t>
      </w:r>
      <w:r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 xml:space="preserve"> методики</w:t>
      </w:r>
      <w:r w:rsidR="002F012C" w:rsidRPr="002F012C">
        <w:rPr>
          <w:rFonts w:ascii="Times New Roman" w:hAnsi="Times New Roman" w:cs="Times New Roman"/>
          <w:i/>
          <w:color w:val="000099"/>
          <w:sz w:val="40"/>
          <w:szCs w:val="40"/>
        </w:rPr>
        <w:t xml:space="preserve"> </w:t>
      </w:r>
      <w:r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>Н. А. Зайцева в работе</w:t>
      </w:r>
      <w:r w:rsidR="002F012C"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 xml:space="preserve"> </w:t>
      </w:r>
      <w:r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>с детьми</w:t>
      </w:r>
      <w:r w:rsidR="002F012C"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 xml:space="preserve"> </w:t>
      </w:r>
      <w:r w:rsidRPr="002F012C">
        <w:rPr>
          <w:rFonts w:ascii="Times New Roman" w:hAnsi="Times New Roman" w:cs="Times New Roman"/>
          <w:b/>
          <w:bCs/>
          <w:i/>
          <w:color w:val="000099"/>
          <w:sz w:val="40"/>
          <w:szCs w:val="40"/>
        </w:rPr>
        <w:t>с нарушениями речи»</w:t>
      </w:r>
    </w:p>
    <w:p w:rsidR="002F012C" w:rsidRDefault="002F012C" w:rsidP="002F012C">
      <w:pPr>
        <w:spacing w:after="30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2811F1">
        <w:rPr>
          <w:noProof/>
          <w:lang w:eastAsia="ru-RU"/>
        </w:rPr>
        <w:drawing>
          <wp:inline distT="0" distB="0" distL="0" distR="0">
            <wp:extent cx="5462638" cy="3629025"/>
            <wp:effectExtent l="19050" t="0" r="4712" b="0"/>
            <wp:docPr id="8" name="Рисунок 7" descr="ÐÐ°ÑÑÐ¸Ð½ÐºÐ¸ Ð¿Ð¾ Ð·Ð°Ð¿ÑÐ¾ÑÑ &quot;ÐºÑÐ±Ð¸ÐºÐ¸ Ð·Ð°Ð¹ÑÐµÐ²Ð° ÑÐ¾ÑÐ¾ Ñ Ð´ÐµÑÑÐ¼Ð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&quot;ÐºÑÐ±Ð¸ÐºÐ¸ Ð·Ð°Ð¹ÑÐµÐ²Ð° ÑÐ¾ÑÐ¾ Ñ Ð´ÐµÑÑÐ¼Ð¸&quot;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913" cy="363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09F" w:rsidRDefault="002F012C" w:rsidP="002F012C">
      <w:pPr>
        <w:spacing w:after="30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B2009F" w:rsidRDefault="00B2009F" w:rsidP="002F012C">
      <w:pPr>
        <w:spacing w:after="30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2009F" w:rsidRDefault="00B2009F" w:rsidP="00B2009F">
      <w:pPr>
        <w:spacing w:after="0" w:line="240" w:lineRule="auto"/>
        <w:rPr>
          <w:rFonts w:ascii="Times New Roman" w:hAnsi="Times New Roman" w:cs="Times New Roman"/>
          <w:b/>
          <w:bCs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r w:rsidR="002F012C">
        <w:rPr>
          <w:rFonts w:ascii="Times New Roman" w:hAnsi="Times New Roman" w:cs="Times New Roman"/>
          <w:b/>
          <w:bCs/>
          <w:color w:val="000099"/>
          <w:sz w:val="28"/>
          <w:szCs w:val="28"/>
        </w:rPr>
        <w:t>Выполнила</w:t>
      </w:r>
      <w:r w:rsidR="00886071" w:rsidRPr="002F012C">
        <w:rPr>
          <w:rFonts w:ascii="Times New Roman" w:hAnsi="Times New Roman" w:cs="Times New Roman"/>
          <w:b/>
          <w:bCs/>
          <w:color w:val="000099"/>
          <w:sz w:val="28"/>
          <w:szCs w:val="28"/>
        </w:rPr>
        <w:t>:</w:t>
      </w:r>
    </w:p>
    <w:p w:rsidR="00B2009F" w:rsidRDefault="00B2009F" w:rsidP="00B2009F">
      <w:pPr>
        <w:spacing w:after="0" w:line="240" w:lineRule="auto"/>
        <w:rPr>
          <w:rFonts w:ascii="Times New Roman" w:hAnsi="Times New Roman" w:cs="Times New Roman"/>
          <w:b/>
          <w:bCs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                                                               </w:t>
      </w:r>
    </w:p>
    <w:p w:rsidR="00886071" w:rsidRDefault="00B2009F" w:rsidP="00B2009F">
      <w:pPr>
        <w:spacing w:after="0"/>
        <w:rPr>
          <w:rFonts w:ascii="Times New Roman" w:hAnsi="Times New Roman" w:cs="Times New Roman"/>
          <w:b/>
          <w:bCs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                                                               учитель-логопед МА</w:t>
      </w:r>
      <w:r w:rsidR="00886071" w:rsidRPr="002F012C"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ОУ </w:t>
      </w:r>
      <w:r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 СОШ </w:t>
      </w:r>
      <w:r w:rsidR="00886071" w:rsidRPr="002F012C"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color w:val="000099"/>
          <w:sz w:val="28"/>
          <w:szCs w:val="28"/>
        </w:rPr>
        <w:t>89</w:t>
      </w:r>
    </w:p>
    <w:p w:rsidR="00B2009F" w:rsidRPr="002F012C" w:rsidRDefault="00B2009F" w:rsidP="00B2009F">
      <w:pPr>
        <w:spacing w:after="0"/>
        <w:jc w:val="center"/>
        <w:rPr>
          <w:rFonts w:ascii="Times New Roman" w:hAnsi="Times New Roman" w:cs="Times New Roman"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           г. Тюмени</w:t>
      </w:r>
    </w:p>
    <w:p w:rsidR="005F4CCD" w:rsidRPr="00886071" w:rsidRDefault="00B2009F" w:rsidP="00B200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99"/>
          <w:sz w:val="28"/>
          <w:szCs w:val="28"/>
        </w:rPr>
        <w:t xml:space="preserve">                                                      </w:t>
      </w:r>
      <w:r w:rsidR="00886071" w:rsidRPr="002F012C">
        <w:rPr>
          <w:rFonts w:ascii="Times New Roman" w:hAnsi="Times New Roman" w:cs="Times New Roman"/>
          <w:b/>
          <w:bCs/>
          <w:color w:val="000099"/>
          <w:sz w:val="28"/>
          <w:szCs w:val="28"/>
        </w:rPr>
        <w:t>Федоровская Ирина Владимировна</w:t>
      </w:r>
    </w:p>
    <w:p w:rsidR="00B2009F" w:rsidRDefault="00B2009F" w:rsidP="00B2009F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B2009F" w:rsidRDefault="00B2009F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B2009F" w:rsidRDefault="00B2009F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2811F1" w:rsidRP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Паспорт проекта:</w:t>
      </w:r>
    </w:p>
    <w:p w:rsidR="002811F1" w:rsidRP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Вид проекта:  </w:t>
      </w:r>
      <w:r w:rsidRPr="002811F1">
        <w:rPr>
          <w:rFonts w:ascii="Times New Roman" w:hAnsi="Times New Roman" w:cs="Times New Roman"/>
          <w:sz w:val="28"/>
          <w:szCs w:val="28"/>
        </w:rPr>
        <w:t xml:space="preserve">Коррекционно-развивающий. </w:t>
      </w:r>
    </w:p>
    <w:p w:rsidR="002811F1" w:rsidRP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Продолжительность проекта</w:t>
      </w:r>
      <w:r w:rsidR="005A4BE6">
        <w:rPr>
          <w:rFonts w:ascii="Times New Roman" w:hAnsi="Times New Roman" w:cs="Times New Roman"/>
          <w:sz w:val="28"/>
          <w:szCs w:val="28"/>
        </w:rPr>
        <w:t>:   Долгосрочный.</w:t>
      </w:r>
    </w:p>
    <w:p w:rsidR="002811F1" w:rsidRP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Участники проекта</w:t>
      </w:r>
      <w:r w:rsidRPr="002811F1">
        <w:rPr>
          <w:rFonts w:ascii="Times New Roman" w:hAnsi="Times New Roman" w:cs="Times New Roman"/>
          <w:sz w:val="28"/>
          <w:szCs w:val="28"/>
        </w:rPr>
        <w:t xml:space="preserve">:  дети, посещающие </w:t>
      </w:r>
      <w:proofErr w:type="spellStart"/>
      <w:r w:rsidRPr="002811F1">
        <w:rPr>
          <w:rFonts w:ascii="Times New Roman" w:hAnsi="Times New Roman" w:cs="Times New Roman"/>
          <w:sz w:val="28"/>
          <w:szCs w:val="28"/>
        </w:rPr>
        <w:t>логопункт</w:t>
      </w:r>
      <w:proofErr w:type="spellEnd"/>
      <w:r w:rsidRPr="002811F1">
        <w:rPr>
          <w:rFonts w:ascii="Times New Roman" w:hAnsi="Times New Roman" w:cs="Times New Roman"/>
          <w:sz w:val="28"/>
          <w:szCs w:val="28"/>
        </w:rPr>
        <w:t xml:space="preserve">, родители. </w:t>
      </w:r>
    </w:p>
    <w:p w:rsidR="002811F1" w:rsidRP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Форма проведения:  </w:t>
      </w:r>
      <w:r w:rsidRPr="002811F1">
        <w:rPr>
          <w:rFonts w:ascii="Times New Roman" w:hAnsi="Times New Roman" w:cs="Times New Roman"/>
          <w:sz w:val="28"/>
          <w:szCs w:val="28"/>
        </w:rPr>
        <w:t xml:space="preserve">индивидуальная, подгрупповая. </w:t>
      </w:r>
    </w:p>
    <w:p w:rsidR="002811F1" w:rsidRDefault="002811F1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811F1" w:rsidRP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Цель:  </w:t>
      </w:r>
      <w:r w:rsidRPr="002811F1">
        <w:rPr>
          <w:rFonts w:ascii="Times New Roman" w:hAnsi="Times New Roman" w:cs="Times New Roman"/>
          <w:sz w:val="28"/>
          <w:szCs w:val="28"/>
        </w:rPr>
        <w:t>создание условий для развития и коррекции </w:t>
      </w:r>
      <w:r w:rsidRPr="002811F1">
        <w:rPr>
          <w:rFonts w:ascii="Times New Roman" w:hAnsi="Times New Roman" w:cs="Times New Roman"/>
          <w:sz w:val="28"/>
          <w:szCs w:val="28"/>
        </w:rPr>
        <w:br/>
        <w:t>речи детей старшего дошкольного возраста с использованием методики Н.А. Зайцева.</w:t>
      </w: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</w:p>
    <w:p w:rsidR="002811F1" w:rsidRDefault="002811F1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811F1" w:rsidRP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Задачи</w:t>
      </w:r>
      <w:r w:rsidRPr="002811F1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Повысить мотивацию к овладению правильным звукопроизношением.</w:t>
      </w:r>
      <w:r w:rsidRPr="002811F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811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 Сократить сроки автоматизации и дифференциации звуков. 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 Развивать фонематический слух. 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 Развивать речевое дыхание. 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 Развивать навыки звукового анализа и синтеза. 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 Закрепить навыки словообразования и словоизменения. </w:t>
      </w:r>
    </w:p>
    <w:p w:rsidR="0092495B" w:rsidRPr="00EF287E" w:rsidRDefault="00547FD9" w:rsidP="00EF287E">
      <w:pPr>
        <w:pStyle w:val="a9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EF287E">
        <w:rPr>
          <w:rFonts w:ascii="Times New Roman" w:hAnsi="Times New Roman" w:cs="Times New Roman"/>
          <w:sz w:val="28"/>
          <w:szCs w:val="28"/>
        </w:rPr>
        <w:t>Развивать зрительно-моторную к</w:t>
      </w:r>
      <w:r w:rsidR="00EF287E" w:rsidRPr="00EF287E">
        <w:rPr>
          <w:rFonts w:ascii="Times New Roman" w:hAnsi="Times New Roman" w:cs="Times New Roman"/>
          <w:sz w:val="28"/>
          <w:szCs w:val="28"/>
        </w:rPr>
        <w:t>оординацию</w:t>
      </w:r>
      <w:r w:rsidRPr="00EF28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 Развивать ритмико-интонационную сторону речи. </w:t>
      </w:r>
    </w:p>
    <w:p w:rsidR="0092495B" w:rsidRPr="002811F1" w:rsidRDefault="00547FD9" w:rsidP="007670A5">
      <w:pPr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 Развивать внимание, память и мышление. </w:t>
      </w:r>
    </w:p>
    <w:p w:rsidR="00886071" w:rsidRDefault="002811F1" w:rsidP="007670A5">
      <w:pPr>
        <w:pStyle w:val="a9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2811F1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2811F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811F1">
        <w:rPr>
          <w:rFonts w:ascii="Times New Roman" w:hAnsi="Times New Roman" w:cs="Times New Roman"/>
          <w:sz w:val="28"/>
          <w:szCs w:val="28"/>
        </w:rPr>
        <w:t>дислексии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2811F1" w:rsidRDefault="002811F1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2811F1" w:rsidRDefault="002811F1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2811F1" w:rsidRDefault="002811F1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2811F1" w:rsidRPr="002811F1" w:rsidRDefault="002811F1" w:rsidP="006A3837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Ожидаемые результаты</w:t>
      </w:r>
    </w:p>
    <w:p w:rsidR="0092495B" w:rsidRPr="002811F1" w:rsidRDefault="00547FD9" w:rsidP="006A3837">
      <w:pPr>
        <w:numPr>
          <w:ilvl w:val="0"/>
          <w:numId w:val="2"/>
        </w:num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Повышение интереса детей к коррекционному процессу.</w:t>
      </w:r>
    </w:p>
    <w:p w:rsidR="0092495B" w:rsidRPr="002811F1" w:rsidRDefault="00547FD9" w:rsidP="006A3837">
      <w:pPr>
        <w:numPr>
          <w:ilvl w:val="0"/>
          <w:numId w:val="2"/>
        </w:num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Овладение детьми правильным звукопроизношением</w:t>
      </w:r>
    </w:p>
    <w:p w:rsidR="0092495B" w:rsidRPr="002811F1" w:rsidRDefault="00547FD9" w:rsidP="006A3837">
      <w:pPr>
        <w:numPr>
          <w:ilvl w:val="0"/>
          <w:numId w:val="2"/>
        </w:num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Обеспечение контроля со стороны родителей и воспитателей за правильным звукопроизношением.</w:t>
      </w:r>
    </w:p>
    <w:p w:rsidR="0092495B" w:rsidRPr="002811F1" w:rsidRDefault="00547FD9" w:rsidP="006A3837">
      <w:pPr>
        <w:numPr>
          <w:ilvl w:val="0"/>
          <w:numId w:val="2"/>
        </w:num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Развитие у детей речевой активности, любознательности, коммуникативных навыков, познавательной активности.</w:t>
      </w:r>
    </w:p>
    <w:p w:rsidR="002811F1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2811F1" w:rsidRPr="002811F1" w:rsidRDefault="002811F1" w:rsidP="006A3837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Проблема:</w:t>
      </w:r>
    </w:p>
    <w:p w:rsidR="002811F1" w:rsidRDefault="002811F1" w:rsidP="006A3837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Уже много лет профессия логопеда является одной из самых востребованных и приобретает все большее значение в современном мире. Ведь в последние годы заметно увеличилось количество детей с  речевыми патологиями. А для достижения положительных результатов в коррекцио</w:t>
      </w:r>
      <w:r w:rsidR="007670A5">
        <w:rPr>
          <w:rFonts w:ascii="Times New Roman" w:hAnsi="Times New Roman" w:cs="Times New Roman"/>
          <w:sz w:val="28"/>
          <w:szCs w:val="28"/>
        </w:rPr>
        <w:t>н</w:t>
      </w:r>
      <w:r w:rsidRPr="002811F1">
        <w:rPr>
          <w:rFonts w:ascii="Times New Roman" w:hAnsi="Times New Roman" w:cs="Times New Roman"/>
          <w:sz w:val="28"/>
          <w:szCs w:val="28"/>
        </w:rPr>
        <w:t xml:space="preserve">ной работе, у логопедов возникает необходимость поиска новых подходов, технологий и приемов для устранения недостатков речи. И я тому не исключение! За то время, пока я работаю логопедом, я по-новому открыла для себя Методику Зайцева. Эту методику можно использовать не только для обучения чтению, но и для коррекции </w:t>
      </w:r>
      <w:r w:rsidR="00B2009F">
        <w:rPr>
          <w:rFonts w:ascii="Times New Roman" w:hAnsi="Times New Roman" w:cs="Times New Roman"/>
          <w:sz w:val="28"/>
          <w:szCs w:val="28"/>
        </w:rPr>
        <w:t>речи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BE6" w:rsidRDefault="005A4BE6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7670A5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2811F1" w:rsidRPr="002811F1" w:rsidRDefault="002811F1" w:rsidP="006A3837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Что представляет собой методика Зайцева?</w:t>
      </w:r>
    </w:p>
    <w:p w:rsidR="002811F1" w:rsidRDefault="002811F1" w:rsidP="006A3837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Дидактическое оформление методики Зайцева включает в себя</w:t>
      </w:r>
    </w:p>
    <w:p w:rsidR="002811F1" w:rsidRDefault="002811F1" w:rsidP="006A3837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sz w:val="28"/>
          <w:szCs w:val="28"/>
        </w:rPr>
        <w:t>4 компонента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811F1" w:rsidRDefault="006A3837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A4BE6">
        <w:rPr>
          <w:rFonts w:ascii="Times New Roman" w:hAnsi="Times New Roman" w:cs="Times New Roman"/>
          <w:b/>
          <w:sz w:val="28"/>
          <w:szCs w:val="28"/>
        </w:rPr>
        <w:t>к</w:t>
      </w:r>
      <w:r w:rsidR="002811F1" w:rsidRPr="005A4BE6">
        <w:rPr>
          <w:rFonts w:ascii="Times New Roman" w:hAnsi="Times New Roman" w:cs="Times New Roman"/>
          <w:b/>
          <w:sz w:val="28"/>
          <w:szCs w:val="28"/>
        </w:rPr>
        <w:t>убики</w:t>
      </w:r>
      <w:r w:rsidR="002811F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A4BE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811F1" w:rsidRPr="005A4BE6">
        <w:rPr>
          <w:rFonts w:ascii="Times New Roman" w:hAnsi="Times New Roman" w:cs="Times New Roman"/>
          <w:b/>
          <w:sz w:val="28"/>
          <w:szCs w:val="28"/>
        </w:rPr>
        <w:t>таблицы</w:t>
      </w:r>
    </w:p>
    <w:p w:rsidR="002811F1" w:rsidRDefault="002811F1" w:rsidP="007670A5">
      <w:pPr>
        <w:spacing w:after="240"/>
        <w:jc w:val="both"/>
        <w:rPr>
          <w:noProof/>
          <w:lang w:eastAsia="ru-RU"/>
        </w:rPr>
      </w:pPr>
      <w:r w:rsidRPr="002811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66950" cy="2019300"/>
            <wp:effectExtent l="19050" t="0" r="0" b="0"/>
            <wp:docPr id="9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2"/>
                    <pic:cNvPicPr/>
                  </pic:nvPicPr>
                  <pic:blipFill>
                    <a:blip r:embed="rId9" cstate="print"/>
                    <a:stretch/>
                  </pic:blipFill>
                  <pic:spPr>
                    <a:xfrm>
                      <a:off x="0" y="0"/>
                      <a:ext cx="2271516" cy="202336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11F1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                           </w:t>
      </w:r>
      <w:r w:rsidRPr="002811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7880" cy="2117880"/>
            <wp:effectExtent l="19050" t="0" r="0" b="0"/>
            <wp:docPr id="10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3"/>
                    <pic:cNvPicPr/>
                  </pic:nvPicPr>
                  <pic:blipFill>
                    <a:blip r:embed="rId10" cstate="print"/>
                    <a:stretch/>
                  </pic:blipFill>
                  <pic:spPr>
                    <a:xfrm>
                      <a:off x="0" y="0"/>
                      <a:ext cx="2117880" cy="21178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BE6" w:rsidRPr="005A4BE6" w:rsidRDefault="005A4BE6" w:rsidP="007670A5">
      <w:pPr>
        <w:spacing w:after="24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A4BE6" w:rsidRPr="005A4BE6" w:rsidRDefault="006A3837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</w:t>
      </w:r>
      <w:r w:rsidR="005A4BE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</w:t>
      </w:r>
      <w:r w:rsidR="005A4BE6" w:rsidRPr="005A4BE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кладовые карточки</w:t>
      </w:r>
      <w:r w:rsidR="005A4BE6" w:rsidRPr="005A4BE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</w:t>
      </w:r>
      <w:r w:rsidR="005A4BE6" w:rsidRPr="005A4BE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пособие «Пишу красиво»</w:t>
      </w:r>
    </w:p>
    <w:p w:rsidR="005A4BE6" w:rsidRDefault="002811F1" w:rsidP="007670A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811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13280" cy="2146680"/>
            <wp:effectExtent l="19050" t="0" r="0" b="0"/>
            <wp:docPr id="1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4"/>
                    <pic:cNvPicPr/>
                  </pic:nvPicPr>
                  <pic:blipFill>
                    <a:blip r:embed="rId11" cstate="print"/>
                    <a:stretch/>
                  </pic:blipFill>
                  <pic:spPr>
                    <a:xfrm>
                      <a:off x="0" y="0"/>
                      <a:ext cx="2213280" cy="21466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11F1">
        <w:rPr>
          <w:noProof/>
          <w:lang w:eastAsia="ru-RU"/>
        </w:rPr>
        <w:t xml:space="preserve"> </w:t>
      </w:r>
      <w:r w:rsidR="005A4BE6">
        <w:rPr>
          <w:noProof/>
          <w:lang w:eastAsia="ru-RU"/>
        </w:rPr>
        <w:t xml:space="preserve">                                   </w:t>
      </w:r>
      <w:r w:rsidRPr="002811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4575" cy="2057146"/>
            <wp:effectExtent l="19050" t="0" r="9525" b="0"/>
            <wp:docPr id="12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"/>
                    <pic:cNvPicPr/>
                  </pic:nvPicPr>
                  <pic:blipFill>
                    <a:blip r:embed="rId12" cstate="print"/>
                    <a:stretch/>
                  </pic:blipFill>
                  <pic:spPr>
                    <a:xfrm>
                      <a:off x="0" y="0"/>
                      <a:ext cx="2313246" cy="205596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BE6" w:rsidRPr="005A4BE6" w:rsidRDefault="005A4BE6" w:rsidP="00767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BE6" w:rsidRDefault="005A4BE6" w:rsidP="00767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BE6" w:rsidRDefault="005A4BE6" w:rsidP="007670A5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Default="005A4BE6" w:rsidP="007670A5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5A4BE6" w:rsidRPr="005A4BE6" w:rsidRDefault="005A4BE6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BE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Основные принципы методики</w:t>
      </w:r>
      <w:r w:rsidRPr="005A4B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4BE6" w:rsidRPr="005A4BE6" w:rsidRDefault="005A4BE6" w:rsidP="006A3837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BE6">
        <w:rPr>
          <w:rFonts w:ascii="Times New Roman" w:hAnsi="Times New Roman" w:cs="Times New Roman"/>
          <w:sz w:val="28"/>
          <w:szCs w:val="28"/>
        </w:rPr>
        <w:t xml:space="preserve">Ребенок переходит не от простого к сложному, а получает сразу доступ ко всем складам, присутствующим в русском языке; </w:t>
      </w:r>
    </w:p>
    <w:p w:rsidR="005A4BE6" w:rsidRPr="005A4BE6" w:rsidRDefault="005A4BE6" w:rsidP="006A3837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BE6">
        <w:rPr>
          <w:rFonts w:ascii="Times New Roman" w:hAnsi="Times New Roman" w:cs="Times New Roman"/>
          <w:sz w:val="28"/>
          <w:szCs w:val="28"/>
        </w:rPr>
        <w:t xml:space="preserve">Весь материал предъявляется ребенку сразу целиком, а не по частям; </w:t>
      </w:r>
    </w:p>
    <w:p w:rsidR="002811F1" w:rsidRDefault="005A4BE6" w:rsidP="006A3837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BE6">
        <w:rPr>
          <w:rFonts w:ascii="Times New Roman" w:hAnsi="Times New Roman" w:cs="Times New Roman"/>
          <w:sz w:val="28"/>
          <w:szCs w:val="28"/>
        </w:rPr>
        <w:t>Методика игровая и долгого сидения не предполагает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BE6" w:rsidRDefault="005A4BE6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BE6" w:rsidRDefault="005A4BE6" w:rsidP="006A383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A4BE6">
        <w:rPr>
          <w:rFonts w:ascii="Times New Roman" w:hAnsi="Times New Roman" w:cs="Times New Roman"/>
          <w:b/>
          <w:i/>
          <w:sz w:val="28"/>
          <w:szCs w:val="28"/>
          <w:u w:val="single"/>
        </w:rPr>
        <w:t>Плюсы методики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5A4BE6" w:rsidRDefault="005A4BE6" w:rsidP="006A3837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BE6">
        <w:rPr>
          <w:rFonts w:ascii="Times New Roman" w:hAnsi="Times New Roman" w:cs="Times New Roman"/>
          <w:sz w:val="28"/>
          <w:szCs w:val="28"/>
        </w:rPr>
        <w:t>Простота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4BE6" w:rsidRDefault="005A4BE6" w:rsidP="006A3837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Подходит  абсолютно всем детям;</w:t>
      </w:r>
    </w:p>
    <w:p w:rsidR="005A4BE6" w:rsidRDefault="006A3837" w:rsidP="006A3837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5A4BE6">
        <w:rPr>
          <w:rFonts w:ascii="Times New Roman" w:hAnsi="Times New Roman" w:cs="Times New Roman"/>
          <w:sz w:val="28"/>
          <w:szCs w:val="28"/>
        </w:rPr>
        <w:t>привязана</w:t>
      </w:r>
      <w:proofErr w:type="gramEnd"/>
      <w:r w:rsidR="005A4BE6">
        <w:rPr>
          <w:rFonts w:ascii="Times New Roman" w:hAnsi="Times New Roman" w:cs="Times New Roman"/>
          <w:sz w:val="28"/>
          <w:szCs w:val="28"/>
        </w:rPr>
        <w:t xml:space="preserve"> к возрасту;</w:t>
      </w:r>
    </w:p>
    <w:p w:rsidR="005A4BE6" w:rsidRDefault="005A4BE6" w:rsidP="006A3837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A4BE6" w:rsidRDefault="005A4BE6" w:rsidP="006A3837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принципа «НЕ НАВРЕДИ»;</w:t>
      </w:r>
    </w:p>
    <w:p w:rsidR="005A4BE6" w:rsidRDefault="005A4BE6" w:rsidP="006A3837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 органы чувств, мелкую моторику, двигательную активность;</w:t>
      </w:r>
    </w:p>
    <w:p w:rsidR="005A4BE6" w:rsidRPr="005A4BE6" w:rsidRDefault="005A4BE6" w:rsidP="006A3837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Эффективность.</w:t>
      </w:r>
    </w:p>
    <w:p w:rsid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Этапы проекта: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Подготовительный</w:t>
      </w:r>
      <w:r w:rsidRPr="007670A5">
        <w:rPr>
          <w:rFonts w:ascii="Times New Roman" w:hAnsi="Times New Roman" w:cs="Times New Roman"/>
          <w:sz w:val="28"/>
          <w:szCs w:val="28"/>
        </w:rPr>
        <w:t>:</w:t>
      </w:r>
    </w:p>
    <w:p w:rsidR="0092495B" w:rsidRPr="007670A5" w:rsidRDefault="006F6038" w:rsidP="006F603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FD9" w:rsidRPr="007670A5">
        <w:rPr>
          <w:rFonts w:ascii="Times New Roman" w:hAnsi="Times New Roman" w:cs="Times New Roman"/>
          <w:sz w:val="28"/>
          <w:szCs w:val="28"/>
        </w:rPr>
        <w:t xml:space="preserve">Речевое обследование детей </w:t>
      </w:r>
    </w:p>
    <w:p w:rsidR="0092495B" w:rsidRPr="007670A5" w:rsidRDefault="006F6038" w:rsidP="006F603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FD9" w:rsidRPr="007670A5">
        <w:rPr>
          <w:rFonts w:ascii="Times New Roman" w:hAnsi="Times New Roman" w:cs="Times New Roman"/>
          <w:sz w:val="28"/>
          <w:szCs w:val="28"/>
        </w:rPr>
        <w:t>Подбор игровых упражнений.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Изготовление  дидактических</w:t>
      </w:r>
      <w:r w:rsidRPr="007670A5">
        <w:rPr>
          <w:rFonts w:ascii="Times New Roman" w:hAnsi="Times New Roman" w:cs="Times New Roman"/>
          <w:sz w:val="28"/>
          <w:szCs w:val="28"/>
        </w:rPr>
        <w:t xml:space="preserve"> пособий.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>-</w:t>
      </w:r>
      <w:r w:rsidR="006F6038">
        <w:rPr>
          <w:rFonts w:ascii="Times New Roman" w:hAnsi="Times New Roman" w:cs="Times New Roman"/>
          <w:sz w:val="28"/>
          <w:szCs w:val="28"/>
        </w:rPr>
        <w:t xml:space="preserve"> </w:t>
      </w:r>
      <w:r w:rsidRPr="007670A5">
        <w:rPr>
          <w:rFonts w:ascii="Times New Roman" w:hAnsi="Times New Roman" w:cs="Times New Roman"/>
          <w:sz w:val="28"/>
          <w:szCs w:val="28"/>
        </w:rPr>
        <w:t>Проведение консультаций для родителей  «Кубики Зай</w:t>
      </w:r>
      <w:r>
        <w:rPr>
          <w:rFonts w:ascii="Times New Roman" w:hAnsi="Times New Roman" w:cs="Times New Roman"/>
          <w:sz w:val="28"/>
          <w:szCs w:val="28"/>
        </w:rPr>
        <w:t>цева. Что нужно знать родителям</w:t>
      </w:r>
      <w:r w:rsidRPr="007670A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Основной</w:t>
      </w:r>
      <w:r w:rsidRPr="007670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 xml:space="preserve">Использование на занятиях игровых упражнений с кубиками  Зайцева, </w:t>
      </w:r>
      <w:proofErr w:type="spellStart"/>
      <w:r w:rsidRPr="007670A5">
        <w:rPr>
          <w:rFonts w:ascii="Times New Roman" w:hAnsi="Times New Roman" w:cs="Times New Roman"/>
          <w:sz w:val="28"/>
          <w:szCs w:val="28"/>
        </w:rPr>
        <w:t>складовыми</w:t>
      </w:r>
      <w:proofErr w:type="spellEnd"/>
      <w:r w:rsidRPr="007670A5">
        <w:rPr>
          <w:rFonts w:ascii="Times New Roman" w:hAnsi="Times New Roman" w:cs="Times New Roman"/>
          <w:sz w:val="28"/>
          <w:szCs w:val="28"/>
        </w:rPr>
        <w:t xml:space="preserve"> карточками и таблицами: «Спой </w:t>
      </w:r>
      <w:proofErr w:type="spellStart"/>
      <w:r w:rsidRPr="007670A5">
        <w:rPr>
          <w:rFonts w:ascii="Times New Roman" w:hAnsi="Times New Roman" w:cs="Times New Roman"/>
          <w:sz w:val="28"/>
          <w:szCs w:val="28"/>
        </w:rPr>
        <w:t>попевку</w:t>
      </w:r>
      <w:proofErr w:type="spellEnd"/>
      <w:r w:rsidRPr="007670A5">
        <w:rPr>
          <w:rFonts w:ascii="Times New Roman" w:hAnsi="Times New Roman" w:cs="Times New Roman"/>
          <w:sz w:val="28"/>
          <w:szCs w:val="28"/>
        </w:rPr>
        <w:t>», «Спой песенку этого кубика», «Угад</w:t>
      </w:r>
      <w:r>
        <w:rPr>
          <w:rFonts w:ascii="Times New Roman" w:hAnsi="Times New Roman" w:cs="Times New Roman"/>
          <w:sz w:val="28"/>
          <w:szCs w:val="28"/>
        </w:rPr>
        <w:t>ай задуманное слово», «Зоопарк», «Смешное слово»</w:t>
      </w:r>
      <w:r w:rsidRPr="007670A5">
        <w:rPr>
          <w:rFonts w:ascii="Times New Roman" w:hAnsi="Times New Roman" w:cs="Times New Roman"/>
          <w:sz w:val="28"/>
          <w:szCs w:val="28"/>
        </w:rPr>
        <w:t>, «Пр</w:t>
      </w:r>
      <w:r>
        <w:rPr>
          <w:rFonts w:ascii="Times New Roman" w:hAnsi="Times New Roman" w:cs="Times New Roman"/>
          <w:sz w:val="28"/>
          <w:szCs w:val="28"/>
        </w:rPr>
        <w:t xml:space="preserve">идумай слово на заданный кубик» </w:t>
      </w:r>
      <w:r w:rsidRPr="007670A5">
        <w:rPr>
          <w:rFonts w:ascii="Times New Roman" w:hAnsi="Times New Roman" w:cs="Times New Roman"/>
          <w:sz w:val="28"/>
          <w:szCs w:val="28"/>
        </w:rPr>
        <w:t>и т.д.</w:t>
      </w:r>
    </w:p>
    <w:p w:rsidR="005A4BE6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>Использование дидактических и</w:t>
      </w:r>
      <w:r>
        <w:rPr>
          <w:rFonts w:ascii="Times New Roman" w:hAnsi="Times New Roman" w:cs="Times New Roman"/>
          <w:sz w:val="28"/>
          <w:szCs w:val="28"/>
        </w:rPr>
        <w:t>гр собственного изготовления: «</w:t>
      </w:r>
      <w:r w:rsidRPr="007670A5">
        <w:rPr>
          <w:rFonts w:ascii="Times New Roman" w:hAnsi="Times New Roman" w:cs="Times New Roman"/>
          <w:sz w:val="28"/>
          <w:szCs w:val="28"/>
        </w:rPr>
        <w:t>Найди вагончики», «Склады рассыпались», «Укрась дерево листочками», «Собери грибочки» и т.д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Заключительный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4E14BA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>Диагност</w:t>
      </w:r>
      <w:r>
        <w:rPr>
          <w:rFonts w:ascii="Times New Roman" w:hAnsi="Times New Roman" w:cs="Times New Roman"/>
          <w:sz w:val="28"/>
          <w:szCs w:val="28"/>
        </w:rPr>
        <w:t>ика, анализ результатов проекта</w:t>
      </w:r>
      <w:r w:rsidRPr="007670A5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4E14BA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>И так, подводя итог своей работы, я могу утверждать, что благодаря  использованию методики Зайцева на протяжении нескольких месяцев на  занятиях с детьми,  имеющими нарушения речи,  можно проследить положительную динамику. А именно, автоматизация и дифференциация звуков происходит быстрее, происходит развитие  фонематических процессов, развитие речевого дыхания, а также обогащение словаря.</w:t>
      </w:r>
      <w:r w:rsidR="004E1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lastRenderedPageBreak/>
        <w:t>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70A5">
        <w:rPr>
          <w:rFonts w:ascii="Times New Roman" w:hAnsi="Times New Roman" w:cs="Times New Roman"/>
          <w:sz w:val="28"/>
          <w:szCs w:val="28"/>
        </w:rPr>
        <w:t xml:space="preserve"> ребенок становится активным участником процесса по формированию правильного звукопроизношения, ведь в процессе игры  у него задействованы зрительный, слуховой и двигательный  анализаторы. </w:t>
      </w:r>
    </w:p>
    <w:p w:rsid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4E14BA" w:rsidRDefault="004E14BA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4E14BA" w:rsidRDefault="004E14BA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4E14BA" w:rsidRDefault="004E14BA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4E14BA" w:rsidRDefault="004E14BA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4E14BA" w:rsidRDefault="004E14BA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4E14BA" w:rsidRDefault="004E14BA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EB1BF0" w:rsidRDefault="007670A5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  <w:r w:rsidRPr="00EB1BF0"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  <w:t>Приложение:</w:t>
      </w:r>
    </w:p>
    <w:p w:rsidR="00EB1BF0" w:rsidRDefault="00EB1BF0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EB1BF0" w:rsidRPr="00EB1BF0" w:rsidRDefault="00EB1BF0" w:rsidP="00EB1BF0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99"/>
          <w:sz w:val="40"/>
          <w:szCs w:val="40"/>
          <w:u w:val="single"/>
        </w:rPr>
      </w:pPr>
    </w:p>
    <w:p w:rsidR="00EB1BF0" w:rsidRDefault="00EB1BF0" w:rsidP="006A3837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noProof/>
          <w:lang w:eastAsia="ru-RU"/>
        </w:rPr>
        <w:drawing>
          <wp:inline distT="0" distB="0" distL="0" distR="0">
            <wp:extent cx="5940425" cy="3955333"/>
            <wp:effectExtent l="19050" t="0" r="3175" b="0"/>
            <wp:docPr id="18" name="Рисунок 17" descr="ÐÐ°ÑÑÐ¸Ð½ÐºÐ¸ Ð¿Ð¾ Ð·Ð°Ð¿ÑÐ¾ÑÑ &quot;ÐºÑÐ±Ð¸ÐºÐ¸ Ð·Ð°Ð¹ÑÐµÐ²Ð° ÑÐ¾ÑÐ¾ Ñ Ð´ÐµÑÑÐ¼Ð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ÐÐ°ÑÑÐ¸Ð½ÐºÐ¸ Ð¿Ð¾ Ð·Ð°Ð¿ÑÐ¾ÑÑ &quot;ÐºÑÐ±Ð¸ÐºÐ¸ Ð·Ð°Ð¹ÑÐµÐ²Ð° ÑÐ¾ÑÐ¾ Ñ Ð´ÐµÑÑÐ¼Ð¸&quot;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BF0" w:rsidRDefault="00EB1BF0" w:rsidP="006A3837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EB1BF0" w:rsidRDefault="00EB1BF0" w:rsidP="006A3837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EB1BF0" w:rsidRDefault="00EB1BF0" w:rsidP="006A3837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EB1BF0" w:rsidRDefault="00EB1BF0" w:rsidP="006A3837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EB1BF0" w:rsidRDefault="00EB1BF0" w:rsidP="006A3837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B1BF0" w:rsidRDefault="00EB1BF0" w:rsidP="006A3837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B1BF0" w:rsidRPr="006A3837" w:rsidRDefault="00EB1BF0" w:rsidP="006A3837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2495B" w:rsidRPr="00EB1BF0" w:rsidRDefault="00547FD9" w:rsidP="00EB1BF0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BF0">
        <w:rPr>
          <w:rFonts w:ascii="Times New Roman" w:hAnsi="Times New Roman" w:cs="Times New Roman"/>
          <w:sz w:val="28"/>
          <w:szCs w:val="28"/>
        </w:rPr>
        <w:lastRenderedPageBreak/>
        <w:t>Упражнения на развитие речевого дыхания и рит</w:t>
      </w:r>
      <w:r w:rsidR="006A3837" w:rsidRPr="00EB1BF0">
        <w:rPr>
          <w:rFonts w:ascii="Times New Roman" w:hAnsi="Times New Roman" w:cs="Times New Roman"/>
          <w:sz w:val="28"/>
          <w:szCs w:val="28"/>
        </w:rPr>
        <w:t>мико-интонационной стороны речи</w:t>
      </w:r>
      <w:r w:rsidRPr="00EB1BF0">
        <w:rPr>
          <w:rFonts w:ascii="Times New Roman" w:hAnsi="Times New Roman" w:cs="Times New Roman"/>
          <w:sz w:val="28"/>
          <w:szCs w:val="28"/>
        </w:rPr>
        <w:t>:</w:t>
      </w:r>
    </w:p>
    <w:p w:rsidR="0092495B" w:rsidRPr="007670A5" w:rsidRDefault="00547FD9" w:rsidP="006A3837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b/>
          <w:bCs/>
          <w:sz w:val="28"/>
          <w:szCs w:val="28"/>
        </w:rPr>
        <w:t xml:space="preserve">«Спой </w:t>
      </w:r>
      <w:proofErr w:type="spellStart"/>
      <w:r w:rsidRPr="007670A5">
        <w:rPr>
          <w:rFonts w:ascii="Times New Roman" w:hAnsi="Times New Roman" w:cs="Times New Roman"/>
          <w:b/>
          <w:bCs/>
          <w:sz w:val="28"/>
          <w:szCs w:val="28"/>
        </w:rPr>
        <w:t>попевку</w:t>
      </w:r>
      <w:proofErr w:type="spellEnd"/>
      <w:r w:rsidRPr="007670A5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7670A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670A5">
        <w:rPr>
          <w:rFonts w:ascii="Times New Roman" w:hAnsi="Times New Roman" w:cs="Times New Roman"/>
          <w:sz w:val="28"/>
          <w:szCs w:val="28"/>
        </w:rPr>
        <w:t>пропевание</w:t>
      </w:r>
      <w:proofErr w:type="spellEnd"/>
      <w:r w:rsidRPr="007670A5">
        <w:rPr>
          <w:rFonts w:ascii="Times New Roman" w:hAnsi="Times New Roman" w:cs="Times New Roman"/>
          <w:sz w:val="28"/>
          <w:szCs w:val="28"/>
        </w:rPr>
        <w:t xml:space="preserve"> таблицы в разных направлениях, с различным исполнением). 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 xml:space="preserve">2.  Упражнения на  </w:t>
      </w:r>
      <w:r w:rsidR="006A3837">
        <w:rPr>
          <w:rFonts w:ascii="Times New Roman" w:hAnsi="Times New Roman" w:cs="Times New Roman"/>
          <w:sz w:val="28"/>
          <w:szCs w:val="28"/>
        </w:rPr>
        <w:t>автоматизацию</w:t>
      </w:r>
      <w:r w:rsidRPr="007670A5">
        <w:rPr>
          <w:rFonts w:ascii="Times New Roman" w:hAnsi="Times New Roman" w:cs="Times New Roman"/>
          <w:sz w:val="28"/>
          <w:szCs w:val="28"/>
        </w:rPr>
        <w:t xml:space="preserve"> поставленных звуков в слогах: </w:t>
      </w:r>
    </w:p>
    <w:p w:rsidR="0092495B" w:rsidRPr="007670A5" w:rsidRDefault="00547FD9" w:rsidP="006A383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 xml:space="preserve"> </w:t>
      </w:r>
      <w:r w:rsidRPr="007670A5">
        <w:rPr>
          <w:rFonts w:ascii="Times New Roman" w:hAnsi="Times New Roman" w:cs="Times New Roman"/>
          <w:b/>
          <w:bCs/>
          <w:sz w:val="28"/>
          <w:szCs w:val="28"/>
        </w:rPr>
        <w:t>«Спой песенку этого кубика»</w:t>
      </w:r>
      <w:r w:rsidRPr="007670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0A5" w:rsidRP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>Ребенок берет кубик  и</w:t>
      </w:r>
      <w:r w:rsidR="006A3837">
        <w:rPr>
          <w:rFonts w:ascii="Times New Roman" w:hAnsi="Times New Roman" w:cs="Times New Roman"/>
          <w:sz w:val="28"/>
          <w:szCs w:val="28"/>
        </w:rPr>
        <w:t>,</w:t>
      </w:r>
      <w:r w:rsidRPr="007670A5">
        <w:rPr>
          <w:rFonts w:ascii="Times New Roman" w:hAnsi="Times New Roman" w:cs="Times New Roman"/>
          <w:sz w:val="28"/>
          <w:szCs w:val="28"/>
        </w:rPr>
        <w:t xml:space="preserve"> переворачивая его, </w:t>
      </w:r>
      <w:proofErr w:type="spellStart"/>
      <w:r w:rsidRPr="007670A5">
        <w:rPr>
          <w:rFonts w:ascii="Times New Roman" w:hAnsi="Times New Roman" w:cs="Times New Roman"/>
          <w:sz w:val="28"/>
          <w:szCs w:val="28"/>
        </w:rPr>
        <w:t>пропевает</w:t>
      </w:r>
      <w:proofErr w:type="spellEnd"/>
      <w:r w:rsidRPr="007670A5">
        <w:rPr>
          <w:rFonts w:ascii="Times New Roman" w:hAnsi="Times New Roman" w:cs="Times New Roman"/>
          <w:sz w:val="28"/>
          <w:szCs w:val="28"/>
        </w:rPr>
        <w:t xml:space="preserve"> все грани: «ЗУ-ЗО-ЗА-ЗЭ-ЗЫ-З» и т.п.</w:t>
      </w:r>
    </w:p>
    <w:p w:rsidR="0092495B" w:rsidRPr="007670A5" w:rsidRDefault="00547FD9" w:rsidP="006A383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b/>
          <w:bCs/>
          <w:sz w:val="28"/>
          <w:szCs w:val="28"/>
        </w:rPr>
        <w:t>«Склады рассыпались»</w:t>
      </w:r>
    </w:p>
    <w:p w:rsid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0A5">
        <w:rPr>
          <w:rFonts w:ascii="Times New Roman" w:hAnsi="Times New Roman" w:cs="Times New Roman"/>
          <w:sz w:val="28"/>
          <w:szCs w:val="28"/>
        </w:rPr>
        <w:t xml:space="preserve">     Перед ребенком разложены </w:t>
      </w:r>
      <w:proofErr w:type="spellStart"/>
      <w:r w:rsidRPr="007670A5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7670A5">
        <w:rPr>
          <w:rFonts w:ascii="Times New Roman" w:hAnsi="Times New Roman" w:cs="Times New Roman"/>
          <w:sz w:val="28"/>
          <w:szCs w:val="28"/>
        </w:rPr>
        <w:t>, на которых написаны гласные и согласные буквы</w:t>
      </w:r>
      <w:proofErr w:type="gramStart"/>
      <w:r w:rsidRPr="007670A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70A5">
        <w:rPr>
          <w:rFonts w:ascii="Times New Roman" w:hAnsi="Times New Roman" w:cs="Times New Roman"/>
          <w:sz w:val="28"/>
          <w:szCs w:val="28"/>
        </w:rPr>
        <w:t xml:space="preserve">Нужно подобрать 2  </w:t>
      </w:r>
      <w:proofErr w:type="spellStart"/>
      <w:r w:rsidRPr="007670A5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7670A5">
        <w:rPr>
          <w:rFonts w:ascii="Times New Roman" w:hAnsi="Times New Roman" w:cs="Times New Roman"/>
          <w:sz w:val="28"/>
          <w:szCs w:val="28"/>
        </w:rPr>
        <w:t xml:space="preserve"> так, чтобы их можно было соединить вместе , затем проговорить получившийся склад. </w:t>
      </w:r>
    </w:p>
    <w:p w:rsidR="0092495B" w:rsidRPr="006A3837" w:rsidRDefault="00547FD9" w:rsidP="006A3837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sz w:val="28"/>
          <w:szCs w:val="28"/>
        </w:rPr>
        <w:t>Упражнения на автоматизацию звука в словах и развитие фонематического слуха:</w:t>
      </w:r>
    </w:p>
    <w:p w:rsidR="0092495B" w:rsidRPr="006A3837" w:rsidRDefault="00547FD9" w:rsidP="006A3837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b/>
          <w:bCs/>
          <w:sz w:val="28"/>
          <w:szCs w:val="28"/>
        </w:rPr>
        <w:t xml:space="preserve"> «Угадай задуманное слово»</w:t>
      </w:r>
      <w:r w:rsidRPr="006A3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837" w:rsidRP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6A3837">
        <w:rPr>
          <w:rFonts w:ascii="Times New Roman" w:hAnsi="Times New Roman" w:cs="Times New Roman"/>
          <w:sz w:val="28"/>
          <w:szCs w:val="28"/>
        </w:rPr>
        <w:t xml:space="preserve"> Логопед придумывает слово, затем просит детей найти нужные кубики. После того, как дети поставят кубики нужной стороной,  составленное слово прочитывается.</w:t>
      </w:r>
    </w:p>
    <w:p w:rsidR="0092495B" w:rsidRPr="006A3837" w:rsidRDefault="00547FD9" w:rsidP="006A3837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b/>
          <w:bCs/>
          <w:sz w:val="28"/>
          <w:szCs w:val="28"/>
        </w:rPr>
        <w:t>«Придумай слово на заданный склад»</w:t>
      </w:r>
    </w:p>
    <w:p w:rsidR="006A3837" w:rsidRP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sz w:val="28"/>
          <w:szCs w:val="28"/>
        </w:rPr>
        <w:t xml:space="preserve">       Логопед просит детей придумать слово на заданный склад. </w:t>
      </w:r>
    </w:p>
    <w:p w:rsidR="006A3837" w:rsidRPr="00EB1BF0" w:rsidRDefault="006A3837" w:rsidP="00EB1B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sz w:val="28"/>
          <w:szCs w:val="28"/>
        </w:rPr>
        <w:t>(Например, на  склад «</w:t>
      </w:r>
      <w:proofErr w:type="gramStart"/>
      <w:r w:rsidRPr="006A383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A3837">
        <w:rPr>
          <w:rFonts w:ascii="Times New Roman" w:hAnsi="Times New Roman" w:cs="Times New Roman"/>
          <w:sz w:val="28"/>
          <w:szCs w:val="28"/>
        </w:rPr>
        <w:t>»: сок, сом, соль, соты и т.д.)</w:t>
      </w:r>
    </w:p>
    <w:p w:rsidR="0092495B" w:rsidRPr="006A3837" w:rsidRDefault="00547FD9" w:rsidP="006A3837">
      <w:pPr>
        <w:pStyle w:val="a9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b/>
          <w:bCs/>
          <w:sz w:val="28"/>
          <w:szCs w:val="28"/>
        </w:rPr>
        <w:t>«Зоопарк»</w:t>
      </w:r>
    </w:p>
    <w:p w:rsidR="006A3837" w:rsidRP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sz w:val="28"/>
          <w:szCs w:val="28"/>
        </w:rPr>
        <w:t>Логопед предлагает детям поиграть в игру «Зоопарк» и состави</w:t>
      </w:r>
      <w:r>
        <w:rPr>
          <w:rFonts w:ascii="Times New Roman" w:hAnsi="Times New Roman" w:cs="Times New Roman"/>
          <w:sz w:val="28"/>
          <w:szCs w:val="28"/>
        </w:rPr>
        <w:t>ть из кубиков названия животных</w:t>
      </w:r>
      <w:r w:rsidRPr="006A3837">
        <w:rPr>
          <w:rFonts w:ascii="Times New Roman" w:hAnsi="Times New Roman" w:cs="Times New Roman"/>
          <w:sz w:val="28"/>
          <w:szCs w:val="28"/>
        </w:rPr>
        <w:t xml:space="preserve">, в которых есть звук «Л». </w:t>
      </w:r>
    </w:p>
    <w:p w:rsidR="0092495B" w:rsidRPr="006A3837" w:rsidRDefault="00547FD9" w:rsidP="006A3837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b/>
          <w:bCs/>
          <w:sz w:val="28"/>
          <w:szCs w:val="28"/>
        </w:rPr>
        <w:lastRenderedPageBreak/>
        <w:t>«Найди вагончики»</w:t>
      </w:r>
      <w:r w:rsidRPr="006A3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837" w:rsidRP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837">
        <w:rPr>
          <w:rFonts w:ascii="Times New Roman" w:hAnsi="Times New Roman" w:cs="Times New Roman"/>
          <w:sz w:val="28"/>
          <w:szCs w:val="28"/>
        </w:rPr>
        <w:t xml:space="preserve">Логопед прячет в кабинете вагончики, на которых наклеены склады. Детям нужно отыскать все вагончики. Правильно их  «прицепить» к паровозику и прочитать полученное слово. </w:t>
      </w:r>
    </w:p>
    <w:p w:rsidR="006A3837" w:rsidRPr="006A3837" w:rsidRDefault="006A3837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sz w:val="28"/>
          <w:szCs w:val="28"/>
        </w:rPr>
        <w:t>(Например, слова «МЫ-Ш-КА» и «МИ-Ш-КА»)</w:t>
      </w:r>
    </w:p>
    <w:p w:rsidR="006A3837" w:rsidRPr="006A3837" w:rsidRDefault="006A3837" w:rsidP="006A3837">
      <w:pPr>
        <w:pStyle w:val="a9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sz w:val="28"/>
          <w:szCs w:val="28"/>
        </w:rPr>
        <w:t>Упражнения на дифференциацию звуков:</w:t>
      </w:r>
    </w:p>
    <w:p w:rsidR="0092495B" w:rsidRPr="006A3837" w:rsidRDefault="006A3837" w:rsidP="006A3837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47FD9" w:rsidRPr="006A3837">
        <w:rPr>
          <w:rFonts w:ascii="Times New Roman" w:hAnsi="Times New Roman" w:cs="Times New Roman"/>
          <w:b/>
          <w:bCs/>
          <w:sz w:val="28"/>
          <w:szCs w:val="28"/>
        </w:rPr>
        <w:t>Укрась дерево листочками».</w:t>
      </w:r>
    </w:p>
    <w:p w:rsidR="006A3837" w:rsidRPr="007670A5" w:rsidRDefault="006A3837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837">
        <w:rPr>
          <w:rFonts w:ascii="Times New Roman" w:hAnsi="Times New Roman" w:cs="Times New Roman"/>
          <w:sz w:val="28"/>
          <w:szCs w:val="28"/>
        </w:rPr>
        <w:t xml:space="preserve">На листочках  из картона написаны склады, например </w:t>
      </w:r>
      <w:proofErr w:type="gramStart"/>
      <w:r w:rsidRPr="006A3837">
        <w:rPr>
          <w:rFonts w:ascii="Times New Roman" w:hAnsi="Times New Roman" w:cs="Times New Roman"/>
          <w:sz w:val="28"/>
          <w:szCs w:val="28"/>
        </w:rPr>
        <w:t>СА-ША</w:t>
      </w:r>
      <w:proofErr w:type="gramEnd"/>
      <w:r w:rsidRPr="006A3837">
        <w:rPr>
          <w:rFonts w:ascii="Times New Roman" w:hAnsi="Times New Roman" w:cs="Times New Roman"/>
          <w:sz w:val="28"/>
          <w:szCs w:val="28"/>
        </w:rPr>
        <w:t>,  СУ-ШУ и т.д. Дети проговаривают склады на листочках и приклеивают листочки на дерево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0A5" w:rsidRDefault="007670A5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B1BF0" w:rsidRDefault="00EB1BF0" w:rsidP="00EF287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B1BF0" w:rsidRDefault="00EB1BF0" w:rsidP="00EF287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B1BF0" w:rsidRDefault="00EB1BF0" w:rsidP="00EF287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287E" w:rsidRDefault="00EF287E" w:rsidP="00EF287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5E45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Консультация для родителей «Кубики Зайцева в коррекции</w:t>
      </w:r>
    </w:p>
    <w:p w:rsidR="00EF287E" w:rsidRPr="009F5E45" w:rsidRDefault="00EF287E" w:rsidP="00EF287E">
      <w:pPr>
        <w:spacing w:line="360" w:lineRule="auto"/>
        <w:jc w:val="center"/>
        <w:rPr>
          <w:noProof/>
          <w:lang w:eastAsia="ru-RU"/>
        </w:rPr>
      </w:pPr>
      <w:r w:rsidRPr="0038532C">
        <w:rPr>
          <w:rFonts w:ascii="Times New Roman" w:hAnsi="Times New Roman" w:cs="Times New Roman"/>
          <w:b/>
          <w:i/>
          <w:sz w:val="28"/>
          <w:szCs w:val="28"/>
          <w:u w:val="single"/>
        </w:rPr>
        <w:t>звукопроизношения детей»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Сегодня, наверное, не найдется ни одного </w:t>
      </w:r>
      <w:r w:rsidRPr="009F5E45">
        <w:rPr>
          <w:rStyle w:val="aa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родителя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который не был бы знаком, 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хотя бы понаслышке, с </w:t>
      </w:r>
      <w:r w:rsidRPr="0038532C">
        <w:rPr>
          <w:rStyle w:val="aa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Кубиками Зайцева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Популярная сегодня методика 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обучения чтению и письму детей дошкольного возраста </w:t>
      </w:r>
      <w:proofErr w:type="gram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создана</w:t>
      </w:r>
      <w:proofErr w:type="gram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Николаем Александровичем </w:t>
      </w:r>
      <w:r w:rsidRPr="000D6687">
        <w:rPr>
          <w:rStyle w:val="aa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Зайцевым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педагогом из Санкт-Петербурга. Богатый опыт 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работы с детьми привел его к созданию собственной методики по обучению детей чтению, </w:t>
      </w:r>
      <w:proofErr w:type="gram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которую</w:t>
      </w:r>
      <w:proofErr w:type="gram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можно применять уже с двух лет.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Методику Зайцева можно использовать не только для обучения детей чтению, но и для коррекции звукопроизношения.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EF287E" w:rsidRPr="009F5E45" w:rsidRDefault="00EF287E" w:rsidP="00EF287E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  <w:shd w:val="clear" w:color="auto" w:fill="FFFFFF"/>
        </w:rPr>
      </w:pPr>
      <w:r w:rsidRPr="009F5E45">
        <w:rPr>
          <w:rFonts w:ascii="Times New Roman" w:hAnsi="Times New Roman" w:cs="Times New Roman"/>
          <w:b/>
          <w:i/>
          <w:color w:val="111111"/>
          <w:sz w:val="28"/>
          <w:szCs w:val="28"/>
          <w:u w:val="single"/>
          <w:shd w:val="clear" w:color="auto" w:fill="FFFFFF"/>
        </w:rPr>
        <w:t>Что же представляет собой методика Зайцева?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Кубики Зайцева представлены в комплекте  в количестве 54 штук и сделаны, как и таблицы по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складовому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принципу - согласный плюс гла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сный, что и называется складом, так же складом может бать один гласный или один согласный. 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Все 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кубики различаются по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наполнителю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(звуку), 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размеру, весу,  цвету.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Вместе с кубиками в комплект входят 2 таблицы с плоскостным изображением кубиков в определенном порядке: склады скомпонованы по признаку: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«деревянные», «железные», «золотые». Также все склады разделены на столбцы, которые читаются (поются) по определенной системе,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сверху-вниз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например, ПУ, ПО, ПА, ПЭ, ПЫ, П. Также расположены все остальные склады. Чтение (пение) может происходить и в горизонтальной плоскости,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слева-направо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 мотивы 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разных детских мелодий.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Таблицы и кубики Зайцева расположены в кабинете,  причем все кубики выкладываются на стол сразу, а таблицы висят на стене над кубиками 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примерно на уровне головы педагога.  Таблицы располагаются так высоко для профилактики нарушений зрения и осанки детей. Под таблицей вешается  полка, для составления из кубиков слов и фраз. 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Помимо таблиц и кубиков Зайцева в дидактическое обеспечение работы входят </w:t>
      </w:r>
      <w:proofErr w:type="spellStart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складовые</w:t>
      </w:r>
      <w:proofErr w:type="spellEnd"/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картинки. 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Таким образом, метод </w:t>
      </w:r>
      <w:r w:rsidRPr="0038532C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38532C">
        <w:rPr>
          <w:rStyle w:val="aa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кубиков Зайцева</w:t>
      </w:r>
      <w:r w:rsidRPr="0038532C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затрагивает 3 сенсорные </w:t>
      </w:r>
      <w:r w:rsidRPr="009F5E45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области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слуховую, зрительную и тактильную.</w:t>
      </w:r>
    </w:p>
    <w:p w:rsidR="00EF287E" w:rsidRDefault="00EF287E" w:rsidP="00EF287E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shd w:val="clear" w:color="auto" w:fill="FFFFFF"/>
        </w:rPr>
      </w:pPr>
    </w:p>
    <w:p w:rsidR="00EF287E" w:rsidRPr="0038532C" w:rsidRDefault="00EF287E" w:rsidP="00EF287E">
      <w:pPr>
        <w:spacing w:line="360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8532C">
        <w:rPr>
          <w:rFonts w:ascii="Times New Roman" w:hAnsi="Times New Roman" w:cs="Times New Roman"/>
          <w:b/>
          <w:bCs/>
          <w:i/>
          <w:iCs/>
          <w:color w:val="111111"/>
          <w:sz w:val="28"/>
          <w:szCs w:val="28"/>
          <w:u w:val="single"/>
          <w:shd w:val="clear" w:color="auto" w:fill="FFFFFF"/>
        </w:rPr>
        <w:t>Основные принципы методики</w:t>
      </w:r>
      <w:r w:rsidRPr="0038532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</w:t>
      </w:r>
    </w:p>
    <w:p w:rsidR="00EF287E" w:rsidRDefault="00EF287E" w:rsidP="00EF287E">
      <w:pPr>
        <w:pStyle w:val="a9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Ребенок переходит не от </w:t>
      </w:r>
      <w:proofErr w:type="gramStart"/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простого</w:t>
      </w:r>
      <w:proofErr w:type="gramEnd"/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 сложному, а получает сразу</w:t>
      </w:r>
    </w:p>
    <w:p w:rsidR="00EF287E" w:rsidRPr="000D6687" w:rsidRDefault="00EF287E" w:rsidP="00EF287E">
      <w:pPr>
        <w:pStyle w:val="a9"/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доступ ко всем складам, присутствующим в русском языке; </w:t>
      </w:r>
    </w:p>
    <w:p w:rsidR="00EF287E" w:rsidRPr="000D6687" w:rsidRDefault="00EF287E" w:rsidP="00EF287E">
      <w:pPr>
        <w:pStyle w:val="a9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Весь материал предъявляется ребенку сразу целиком, а не по частям; </w:t>
      </w:r>
    </w:p>
    <w:p w:rsidR="007670A5" w:rsidRDefault="00EF287E" w:rsidP="00EF287E">
      <w:pPr>
        <w:spacing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668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Методика игровая и долгого сидения не предполагает.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>Благодаря кубикам, значительно быстрее исправляются недостатки звукопроизношения. На занятиях по корре</w:t>
      </w:r>
      <w:r>
        <w:rPr>
          <w:rFonts w:ascii="Times New Roman" w:hAnsi="Times New Roman" w:cs="Times New Roman"/>
          <w:sz w:val="28"/>
          <w:szCs w:val="28"/>
        </w:rPr>
        <w:t>кции звукопроизношения показываем</w:t>
      </w:r>
      <w:r w:rsidRPr="0038532C">
        <w:rPr>
          <w:rFonts w:ascii="Times New Roman" w:hAnsi="Times New Roman" w:cs="Times New Roman"/>
          <w:sz w:val="28"/>
          <w:szCs w:val="28"/>
        </w:rPr>
        <w:t xml:space="preserve"> детям не только картинки, в названиях которых есть изучаемый звук, но и кубик, на котором этот звук записан определенной буквой. Кубик здесь выступает в роли наглядного материала, который помогает ребенку в запоминании и назывании этого звука, его характеристики. </w:t>
      </w:r>
      <w:r w:rsidRPr="000D6687">
        <w:rPr>
          <w:rFonts w:ascii="Times New Roman" w:hAnsi="Times New Roman" w:cs="Times New Roman"/>
          <w:bCs/>
          <w:sz w:val="28"/>
          <w:szCs w:val="28"/>
        </w:rPr>
        <w:t>Это своеобразное моделирование</w:t>
      </w:r>
      <w:r w:rsidRPr="000D6687">
        <w:rPr>
          <w:rFonts w:ascii="Times New Roman" w:hAnsi="Times New Roman" w:cs="Times New Roman"/>
          <w:sz w:val="28"/>
          <w:szCs w:val="28"/>
        </w:rPr>
        <w:t>.</w:t>
      </w:r>
      <w:r w:rsidRPr="0038532C">
        <w:rPr>
          <w:rFonts w:ascii="Times New Roman" w:hAnsi="Times New Roman" w:cs="Times New Roman"/>
          <w:sz w:val="28"/>
          <w:szCs w:val="28"/>
        </w:rPr>
        <w:t xml:space="preserve"> Звук обозначается определенным знаком, записанным на кубике, причем разным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32C">
        <w:rPr>
          <w:rFonts w:ascii="Times New Roman" w:hAnsi="Times New Roman" w:cs="Times New Roman"/>
          <w:sz w:val="28"/>
          <w:szCs w:val="28"/>
        </w:rPr>
        <w:t>цветом и размером.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687">
        <w:rPr>
          <w:rFonts w:ascii="Times New Roman" w:hAnsi="Times New Roman" w:cs="Times New Roman"/>
          <w:bCs/>
          <w:sz w:val="28"/>
          <w:szCs w:val="28"/>
        </w:rPr>
        <w:t>На занятиях по дифференциации звуков</w:t>
      </w:r>
      <w:r w:rsidRPr="0038532C">
        <w:rPr>
          <w:rFonts w:ascii="Times New Roman" w:hAnsi="Times New Roman" w:cs="Times New Roman"/>
          <w:sz w:val="28"/>
          <w:szCs w:val="28"/>
        </w:rPr>
        <w:t xml:space="preserve"> (с - 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 xml:space="preserve"> - ж, к - г, </w:t>
      </w:r>
      <w:proofErr w:type="spellStart"/>
      <w:proofErr w:type="gramStart"/>
      <w:r w:rsidRPr="0038532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8532C">
        <w:rPr>
          <w:rFonts w:ascii="Times New Roman" w:hAnsi="Times New Roman" w:cs="Times New Roman"/>
          <w:sz w:val="28"/>
          <w:szCs w:val="28"/>
        </w:rPr>
        <w:t xml:space="preserve"> - л и т. д.)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532C">
        <w:rPr>
          <w:rFonts w:ascii="Times New Roman" w:hAnsi="Times New Roman" w:cs="Times New Roman"/>
          <w:sz w:val="28"/>
          <w:szCs w:val="28"/>
        </w:rPr>
        <w:t>дети не только слышат заданные звуки, но и различают зрительно, вспоминают местоположение в таблице скла</w:t>
      </w:r>
      <w:r>
        <w:rPr>
          <w:rFonts w:ascii="Times New Roman" w:hAnsi="Times New Roman" w:cs="Times New Roman"/>
          <w:sz w:val="28"/>
          <w:szCs w:val="28"/>
        </w:rPr>
        <w:t xml:space="preserve">дов, внешний вид кубика (железный,  деревянный </w:t>
      </w:r>
      <w:proofErr w:type="gramEnd"/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золотой</w:t>
      </w:r>
      <w:r w:rsidRPr="0038532C">
        <w:rPr>
          <w:rFonts w:ascii="Times New Roman" w:hAnsi="Times New Roman" w:cs="Times New Roman"/>
          <w:sz w:val="28"/>
          <w:szCs w:val="28"/>
        </w:rPr>
        <w:t xml:space="preserve">, большой он или маленький, как он звучит — глухо или звонко), на котором написана буква или слияние букв. При этом применяются также </w:t>
      </w:r>
      <w:r w:rsidRPr="0038532C">
        <w:rPr>
          <w:rFonts w:ascii="Times New Roman" w:hAnsi="Times New Roman" w:cs="Times New Roman"/>
          <w:sz w:val="28"/>
          <w:szCs w:val="28"/>
        </w:rPr>
        <w:lastRenderedPageBreak/>
        <w:t xml:space="preserve">элементы логопедической ритмики — проговаривание звуков с помощью движений рук. </w:t>
      </w:r>
    </w:p>
    <w:p w:rsidR="00EF287E" w:rsidRPr="0038532C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Здесь можно и посмотреть, и пощупать, и позвенеть, покрутить в руках кубик, переложить из одной руки в другую, обозначит звук движением. Благодаря многократному чтению складов, составлению слов из кубиков, различным 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складовым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 xml:space="preserve"> манипуляциям, ребенок обучается свободно переключаться с одного звука на другой, в результате исчезают </w:t>
      </w:r>
      <w:proofErr w:type="spellStart"/>
      <w:r w:rsidRPr="0038532C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Pr="0038532C">
        <w:rPr>
          <w:rFonts w:ascii="Times New Roman" w:hAnsi="Times New Roman" w:cs="Times New Roman"/>
          <w:sz w:val="28"/>
          <w:szCs w:val="28"/>
        </w:rPr>
        <w:t xml:space="preserve"> в речи.</w:t>
      </w:r>
    </w:p>
    <w:p w:rsidR="00EF287E" w:rsidRPr="0038532C" w:rsidRDefault="00EF287E" w:rsidP="00EF28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>Методика Зайцева помогает детям контролировать свое звукопроизношение и пользоваться правильными, вновь поставленными звуками в речи.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 xml:space="preserve">Хочется отметить, что методика Н. А. Зайцева способствует разнообразию 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32C">
        <w:rPr>
          <w:rFonts w:ascii="Times New Roman" w:hAnsi="Times New Roman" w:cs="Times New Roman"/>
          <w:sz w:val="28"/>
          <w:szCs w:val="28"/>
        </w:rPr>
        <w:t>занятий, делает их продуктивными и интересными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87E" w:rsidRDefault="00EF287E" w:rsidP="00EF28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87E" w:rsidRPr="007670A5" w:rsidRDefault="00EF287E" w:rsidP="00EF28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287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74173" cy="1628775"/>
            <wp:effectExtent l="19050" t="0" r="7127" b="0"/>
            <wp:docPr id="15" name="Рисунок 1" descr="ÐÐ°ÑÑÐ¸Ð½ÐºÐ¸ Ð¿Ð¾ Ð·Ð°Ð¿ÑÐ¾ÑÑ &quot;ÐºÑÐ±Ð¸ÐºÐ¸ Ð·Ð°Ð¹ÑÐµÐ²Ð° ÐºÐ°ÑÑÐ¸Ð½ÐºÐ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&quot;ÐºÑÐ±Ð¸ÐºÐ¸ Ð·Ð°Ð¹ÑÐµÐ²Ð° ÐºÐ°ÑÑÐ¸Ð½ÐºÐ¸&quot;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203" cy="163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0A5" w:rsidRPr="007670A5" w:rsidRDefault="00EF287E" w:rsidP="006A38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F287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3041" cy="1800225"/>
            <wp:effectExtent l="19050" t="0" r="2059" b="0"/>
            <wp:docPr id="16" name="Рисунок 7" descr="ÐÐ°ÑÑÐ¸Ð½ÐºÐ¸ Ð¿Ð¾ Ð·Ð°Ð¿ÑÐ¾ÑÑ &quot;ÐºÑÐ±Ð¸ÐºÐ¸ Ð·Ð°Ð¹ÑÐµÐ²Ð° ÐºÐ°ÑÑÐ¸Ð½ÐºÐ¸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&quot;ÐºÑÐ±Ð¸ÐºÐ¸ Ð·Ð°Ð¹ÑÐµÐ²Ð° ÐºÐ°ÑÑÐ¸Ð½ÐºÐ¸&quot;&quot;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510" cy="180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70A5" w:rsidRPr="007670A5" w:rsidSect="00090EDF">
      <w:pgSz w:w="11906" w:h="16838"/>
      <w:pgMar w:top="1134" w:right="850" w:bottom="1134" w:left="1701" w:header="708" w:footer="708" w:gutter="0"/>
      <w:pgBorders w:offsetFrom="page">
        <w:top w:val="dashDotStroked" w:sz="24" w:space="24" w:color="002060"/>
        <w:left w:val="dashDotStroked" w:sz="24" w:space="24" w:color="002060"/>
        <w:bottom w:val="dashDotStroked" w:sz="24" w:space="24" w:color="002060"/>
        <w:right w:val="dashDotStroked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438" w:rsidRDefault="00B06438" w:rsidP="002811F1">
      <w:pPr>
        <w:spacing w:after="0" w:line="240" w:lineRule="auto"/>
      </w:pPr>
      <w:r>
        <w:separator/>
      </w:r>
    </w:p>
  </w:endnote>
  <w:endnote w:type="continuationSeparator" w:id="0">
    <w:p w:rsidR="00B06438" w:rsidRDefault="00B06438" w:rsidP="0028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438" w:rsidRDefault="00B06438" w:rsidP="002811F1">
      <w:pPr>
        <w:spacing w:after="0" w:line="240" w:lineRule="auto"/>
      </w:pPr>
      <w:r>
        <w:separator/>
      </w:r>
    </w:p>
  </w:footnote>
  <w:footnote w:type="continuationSeparator" w:id="0">
    <w:p w:rsidR="00B06438" w:rsidRDefault="00B06438" w:rsidP="00281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C5463"/>
    <w:multiLevelType w:val="hybridMultilevel"/>
    <w:tmpl w:val="4F8882F4"/>
    <w:lvl w:ilvl="0" w:tplc="674C6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9EE2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887C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F8C8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9E8D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EADC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E25C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FE84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C46C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5454E"/>
    <w:multiLevelType w:val="hybridMultilevel"/>
    <w:tmpl w:val="E420335A"/>
    <w:lvl w:ilvl="0" w:tplc="70285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44C6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ACE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7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8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06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87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38F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25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09121D"/>
    <w:multiLevelType w:val="hybridMultilevel"/>
    <w:tmpl w:val="171AA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A443A9"/>
    <w:multiLevelType w:val="hybridMultilevel"/>
    <w:tmpl w:val="8DD800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75BCF"/>
    <w:multiLevelType w:val="hybridMultilevel"/>
    <w:tmpl w:val="75BE58E8"/>
    <w:lvl w:ilvl="0" w:tplc="BBCADC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6CBC5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1011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4FC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C2D8C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5423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FEB0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464FB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620AF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A07330"/>
    <w:multiLevelType w:val="hybridMultilevel"/>
    <w:tmpl w:val="6C823430"/>
    <w:lvl w:ilvl="0" w:tplc="7E3A0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88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2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D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23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E9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04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0A4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43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1D3D86"/>
    <w:multiLevelType w:val="hybridMultilevel"/>
    <w:tmpl w:val="F948DC5C"/>
    <w:lvl w:ilvl="0" w:tplc="6F5C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47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2E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49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6C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CA2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E8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E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65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3B14A0"/>
    <w:multiLevelType w:val="hybridMultilevel"/>
    <w:tmpl w:val="FF8071C6"/>
    <w:lvl w:ilvl="0" w:tplc="50820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2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27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6E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D2A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EA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801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80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D583971"/>
    <w:multiLevelType w:val="hybridMultilevel"/>
    <w:tmpl w:val="A23419E0"/>
    <w:lvl w:ilvl="0" w:tplc="F46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85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8E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8E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AB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6C6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7EF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68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74C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5F1261D"/>
    <w:multiLevelType w:val="hybridMultilevel"/>
    <w:tmpl w:val="BA389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C5B2F"/>
    <w:multiLevelType w:val="hybridMultilevel"/>
    <w:tmpl w:val="BB8A2756"/>
    <w:lvl w:ilvl="0" w:tplc="0419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1">
    <w:nsid w:val="3EBB43E5"/>
    <w:multiLevelType w:val="hybridMultilevel"/>
    <w:tmpl w:val="E03E670E"/>
    <w:lvl w:ilvl="0" w:tplc="E0D03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6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EA4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CA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EA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887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ED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72676F"/>
    <w:multiLevelType w:val="hybridMultilevel"/>
    <w:tmpl w:val="A82E6DEE"/>
    <w:lvl w:ilvl="0" w:tplc="AE1043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028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18F2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A37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B66A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E8A8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8E0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D6F5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2B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9C10FA"/>
    <w:multiLevelType w:val="hybridMultilevel"/>
    <w:tmpl w:val="D138C696"/>
    <w:lvl w:ilvl="0" w:tplc="FC9A49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CCE9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EA3F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3691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ACC7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584A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7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CD1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468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62860FB"/>
    <w:multiLevelType w:val="hybridMultilevel"/>
    <w:tmpl w:val="6D3C0DC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32402BF"/>
    <w:multiLevelType w:val="hybridMultilevel"/>
    <w:tmpl w:val="0C7E9432"/>
    <w:lvl w:ilvl="0" w:tplc="DDC21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C4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00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A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A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04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89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F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1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4AE0014"/>
    <w:multiLevelType w:val="hybridMultilevel"/>
    <w:tmpl w:val="146CB3A8"/>
    <w:lvl w:ilvl="0" w:tplc="75D27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983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D07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27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24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0A9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C3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CA761F"/>
    <w:multiLevelType w:val="hybridMultilevel"/>
    <w:tmpl w:val="9B7ECB20"/>
    <w:lvl w:ilvl="0" w:tplc="3B3A7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4C7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1A35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F4F4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F682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963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D4E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AA7B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9C8A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A34CC6"/>
    <w:multiLevelType w:val="hybridMultilevel"/>
    <w:tmpl w:val="1C2C111E"/>
    <w:lvl w:ilvl="0" w:tplc="1A7EC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80D5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A8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01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CC1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C3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AD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3EB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C1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9"/>
  </w:num>
  <w:num w:numId="5">
    <w:abstractNumId w:val="13"/>
  </w:num>
  <w:num w:numId="6">
    <w:abstractNumId w:val="0"/>
  </w:num>
  <w:num w:numId="7">
    <w:abstractNumId w:val="16"/>
  </w:num>
  <w:num w:numId="8">
    <w:abstractNumId w:val="5"/>
  </w:num>
  <w:num w:numId="9">
    <w:abstractNumId w:val="18"/>
  </w:num>
  <w:num w:numId="10">
    <w:abstractNumId w:val="12"/>
  </w:num>
  <w:num w:numId="11">
    <w:abstractNumId w:val="15"/>
  </w:num>
  <w:num w:numId="12">
    <w:abstractNumId w:val="8"/>
  </w:num>
  <w:num w:numId="13">
    <w:abstractNumId w:val="7"/>
  </w:num>
  <w:num w:numId="14">
    <w:abstractNumId w:val="1"/>
  </w:num>
  <w:num w:numId="15">
    <w:abstractNumId w:val="11"/>
  </w:num>
  <w:num w:numId="16">
    <w:abstractNumId w:val="2"/>
  </w:num>
  <w:num w:numId="17">
    <w:abstractNumId w:val="14"/>
  </w:num>
  <w:num w:numId="18">
    <w:abstractNumId w:val="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6071"/>
    <w:rsid w:val="00090EDF"/>
    <w:rsid w:val="0019503F"/>
    <w:rsid w:val="002811F1"/>
    <w:rsid w:val="002F012C"/>
    <w:rsid w:val="004E14BA"/>
    <w:rsid w:val="00547FD9"/>
    <w:rsid w:val="0056380D"/>
    <w:rsid w:val="005A4BE6"/>
    <w:rsid w:val="005F4CCD"/>
    <w:rsid w:val="006A3837"/>
    <w:rsid w:val="006F6038"/>
    <w:rsid w:val="007670A5"/>
    <w:rsid w:val="00886071"/>
    <w:rsid w:val="0092495B"/>
    <w:rsid w:val="00AB0E75"/>
    <w:rsid w:val="00B06438"/>
    <w:rsid w:val="00B2009F"/>
    <w:rsid w:val="00E35736"/>
    <w:rsid w:val="00E760FE"/>
    <w:rsid w:val="00EB1BF0"/>
    <w:rsid w:val="00EF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73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8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11F1"/>
  </w:style>
  <w:style w:type="paragraph" w:styleId="a7">
    <w:name w:val="footer"/>
    <w:basedOn w:val="a"/>
    <w:link w:val="a8"/>
    <w:uiPriority w:val="99"/>
    <w:semiHidden/>
    <w:unhideWhenUsed/>
    <w:rsid w:val="0028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11F1"/>
  </w:style>
  <w:style w:type="paragraph" w:styleId="a9">
    <w:name w:val="List Paragraph"/>
    <w:basedOn w:val="a"/>
    <w:uiPriority w:val="34"/>
    <w:qFormat/>
    <w:rsid w:val="002811F1"/>
    <w:pPr>
      <w:ind w:left="720"/>
      <w:contextualSpacing/>
    </w:pPr>
  </w:style>
  <w:style w:type="character" w:styleId="aa">
    <w:name w:val="Strong"/>
    <w:basedOn w:val="a0"/>
    <w:uiPriority w:val="22"/>
    <w:qFormat/>
    <w:rsid w:val="00EF28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5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42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5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2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87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6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74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5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10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108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6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1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9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1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691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8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5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97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7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2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08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126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8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39D2F-316C-4296-97B6-13DA6A8C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!!!</dc:creator>
  <cp:keywords/>
  <dc:description/>
  <cp:lastModifiedBy>ED</cp:lastModifiedBy>
  <cp:revision>10</cp:revision>
  <dcterms:created xsi:type="dcterms:W3CDTF">2019-12-01T19:34:00Z</dcterms:created>
  <dcterms:modified xsi:type="dcterms:W3CDTF">2024-06-04T18:23:00Z</dcterms:modified>
</cp:coreProperties>
</file>