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476" w:rsidRPr="00453224" w:rsidRDefault="00906A8B" w:rsidP="00453224">
      <w:pPr>
        <w:shd w:val="clear" w:color="auto" w:fill="FFFFFF"/>
        <w:spacing w:after="120" w:line="315" w:lineRule="atLeast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063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слайд.</w:t>
      </w:r>
      <w:r w:rsidR="00BE19DD" w:rsidRPr="00063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19DD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в группе младшего дошкольного возраста для формирования и развития навыков взаимодействия и общения детей с применением технологии проектирования РППС в условиях реализации программы «</w:t>
      </w:r>
      <w:proofErr w:type="spellStart"/>
      <w:r w:rsidR="00BE19DD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ДоброМИР</w:t>
      </w:r>
      <w:proofErr w:type="spellEnd"/>
      <w:r w:rsidR="00BE19DD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C5F02" w:rsidRPr="002A2DA9" w:rsidRDefault="008D5C17" w:rsidP="00453224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слайд. </w:t>
      </w:r>
      <w:r w:rsidR="00BC5F02"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коммуникативное развитие дошкольника вызывает тревогу. Ни для кого не секрет, что телевизор и компьютер, компьютерные игры стали заменять и детям, и взрослым общение и игровую деятельность. </w:t>
      </w:r>
    </w:p>
    <w:p w:rsidR="00613684" w:rsidRPr="00453224" w:rsidRDefault="006825EB" w:rsidP="00453224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слайд. </w:t>
      </w:r>
      <w:r w:rsidR="00613684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младшего дошкольного возраста характерна «игра рядом», так как дети еще не умеют взаимодействовать друг с другом.</w:t>
      </w:r>
    </w:p>
    <w:p w:rsidR="00BC5F02" w:rsidRPr="002A2DA9" w:rsidRDefault="00BC5F02" w:rsidP="002A2DA9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общаться это важнейшее условие успешного социального, интеллектуального развития ребёнка. Учитывая, что игра в дошкольном возрасте является ведущим видом деятельности, она и явилась одним из наиболее эффективных и доступных способов формирования </w:t>
      </w:r>
      <w:r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коммуникативных способностей дошкольников</w:t>
      </w:r>
    </w:p>
    <w:p w:rsidR="00D32DC1" w:rsidRPr="008E19FA" w:rsidRDefault="006825EB" w:rsidP="00D32DC1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слайд. </w:t>
      </w:r>
      <w:r w:rsidR="00D32DC1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Театрализованная игра является средством развития общения детей дошкольного возраста. Она является хорошей возможностью раскрытия творческого потенциала ребёнка, воспитания творческой направленности личности. Дети учатся замечать в окружающем мире интересные идеи, </w:t>
      </w:r>
      <w:r w:rsidR="00D32DC1" w:rsidRPr="008E1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воплощают их, создают свой художественный образ персонажа, у детей развивается творческое воображение, ассоциативное мышление, умение видеть необычные моменты </w:t>
      </w:r>
      <w:proofErr w:type="gramStart"/>
      <w:r w:rsidR="00D32DC1" w:rsidRPr="008E1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D32DC1" w:rsidRPr="008E1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обыденном.</w:t>
      </w:r>
      <w:r w:rsidR="00D32DC1" w:rsidRPr="00D2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86DB6" w:rsidRDefault="006825EB" w:rsidP="00453224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слайд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2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BC5F02"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организации театрально-игровой деятельности у детей</w:t>
      </w:r>
      <w:r w:rsidR="007C2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2870"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накоплен достаточно большой теоретический и практический опыт</w:t>
      </w:r>
      <w:r w:rsidR="00BC5F02"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Например</w:t>
      </w:r>
      <w:r w:rsidR="002A2DA9"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C5F02"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2DA9"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парциальная программа </w:t>
      </w:r>
      <w:proofErr w:type="spellStart"/>
      <w:r w:rsidR="002A2DA9"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ДоброМИР</w:t>
      </w:r>
      <w:proofErr w:type="spellEnd"/>
      <w:r w:rsidR="002A2DA9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 позитивная социализация и творческое развитие детей в театрализованной деятельности». «</w:t>
      </w:r>
      <w:proofErr w:type="spellStart"/>
      <w:r w:rsidR="002A2DA9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ДоброМИР</w:t>
      </w:r>
      <w:proofErr w:type="spellEnd"/>
      <w:r w:rsidR="002A2DA9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— парциальная программа нового поколения, созданная для социально-коммуникативного и творческого развития детей дошкольного возраста в процессе приобщения к искусству театра. </w:t>
      </w:r>
    </w:p>
    <w:p w:rsidR="002A2DA9" w:rsidRPr="00453224" w:rsidRDefault="00086DB6" w:rsidP="00453224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слайд </w:t>
      </w:r>
      <w:r w:rsidR="002A2DA9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Театрализованная деятельность приобщает  детей к раздумьям о своем месте в мире, о своих социальных задачах, об ответственности за то, чтобы мир был более добрым, справедливым, открытым для взаимодействия, для помощи, для сострадания.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2DA9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Сказочные образы помогают ребенку дойти «до самой сути», сделать открытие смысла самостоятельно. Это значит, что ребенок осознает ценность доброго дела, пропустив это через свой опыт, через свои эмоции. </w:t>
      </w:r>
    </w:p>
    <w:p w:rsidR="002A2DA9" w:rsidRPr="002A2DA9" w:rsidRDefault="00086DB6" w:rsidP="00453224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слайд </w:t>
      </w:r>
      <w:r w:rsidR="002A2DA9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условием успешной работы в данном направлении является создание предметно-развивающей  среды</w:t>
      </w:r>
      <w:r w:rsidR="002A2DA9"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A2DA9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как именно в период дошкольного детства значение развивающей среды особенно велико.  Действия ребенка чаще начинаются не с постановки цели, а с найденной игрушки или предмета, что затем обуславливает содержание деятельности, игровые действия, распределения ролей и соответствующий результат.</w:t>
      </w:r>
    </w:p>
    <w:p w:rsidR="002A2DA9" w:rsidRPr="00453224" w:rsidRDefault="002A2DA9" w:rsidP="00453224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2DA9" w:rsidRPr="00453224" w:rsidRDefault="00086DB6" w:rsidP="00453224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слайд </w:t>
      </w:r>
      <w:r w:rsidR="002A2DA9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Развивающая предметно-пространственная среда должна быть содержательно-насыщенной, трансформируемой, полифункциональной, вариативной, доступной и безопасной. Очень важно создавать среду, стимулирующую и побуждающую деятельность ребенка, способствующую раскрытию его внутреннего потенциала, развитию способностей.</w:t>
      </w:r>
    </w:p>
    <w:p w:rsidR="007C2870" w:rsidRPr="00453224" w:rsidRDefault="007C2870" w:rsidP="00453224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2870" w:rsidRPr="00453224" w:rsidRDefault="00086DB6" w:rsidP="00453224">
      <w:pPr>
        <w:shd w:val="clear" w:color="auto" w:fill="FFFFFF"/>
        <w:spacing w:after="12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слайд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2870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proofErr w:type="gramEnd"/>
      <w:r w:rsidR="007C2870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требования направлены на формирование активности детей, как умственной, так и двигательной, с помощью которых ребёнок становится организатором и творцом своего собственного окружения.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2870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Развивающую среду нужно организовать так, чтобы каждый ребёнок имел возможность свободно заниматься любимым делом, а также объединиться с группой детей по интересам. Для того</w:t>
      </w:r>
      <w:proofErr w:type="gramStart"/>
      <w:r w:rsidR="007C2870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7C2870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избежать скученности детей в одном месте, РППС организуется по принципу небольших </w:t>
      </w:r>
      <w:proofErr w:type="spellStart"/>
      <w:r w:rsidR="007C2870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микропространств</w:t>
      </w:r>
      <w:proofErr w:type="spellEnd"/>
      <w:r w:rsidR="007C2870" w:rsidRP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(центров).</w:t>
      </w:r>
    </w:p>
    <w:p w:rsidR="00BC5F02" w:rsidRPr="002A2DA9" w:rsidRDefault="00086DB6" w:rsidP="004532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слайд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F02" w:rsidRPr="002A2DA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C5F02" w:rsidRPr="002A2DA9">
        <w:rPr>
          <w:rFonts w:ascii="Times New Roman" w:hAnsi="Times New Roman" w:cs="Times New Roman"/>
          <w:sz w:val="28"/>
          <w:szCs w:val="28"/>
        </w:rPr>
        <w:t>ри организации театра на столе «</w:t>
      </w:r>
      <w:proofErr w:type="spellStart"/>
      <w:r w:rsidR="00BC5F02" w:rsidRPr="002A2DA9">
        <w:rPr>
          <w:rFonts w:ascii="Times New Roman" w:hAnsi="Times New Roman" w:cs="Times New Roman"/>
          <w:sz w:val="28"/>
          <w:szCs w:val="28"/>
        </w:rPr>
        <w:t>ДоброМир</w:t>
      </w:r>
      <w:proofErr w:type="spellEnd"/>
      <w:r w:rsidR="00BC5F02" w:rsidRPr="002A2DA9">
        <w:rPr>
          <w:rFonts w:ascii="Times New Roman" w:hAnsi="Times New Roman" w:cs="Times New Roman"/>
          <w:sz w:val="28"/>
          <w:szCs w:val="28"/>
        </w:rPr>
        <w:t>» необходимо  обеспечить свободный доступ ребенка к театральным игрушкам, возможность почувствовать фактуру материала (тактильное исследование), возможность проведения продуктивной деятельности, изготовления поделок, прямое взаимодействие с педагогом.</w:t>
      </w:r>
    </w:p>
    <w:p w:rsidR="00BC5F02" w:rsidRPr="002A2DA9" w:rsidRDefault="00BC5F02" w:rsidP="002A2DA9">
      <w:pPr>
        <w:jc w:val="both"/>
        <w:rPr>
          <w:rFonts w:ascii="Times New Roman" w:hAnsi="Times New Roman" w:cs="Times New Roman"/>
          <w:sz w:val="28"/>
          <w:szCs w:val="28"/>
        </w:rPr>
      </w:pPr>
      <w:r w:rsidRPr="002A2DA9">
        <w:rPr>
          <w:rFonts w:ascii="Times New Roman" w:hAnsi="Times New Roman" w:cs="Times New Roman"/>
          <w:sz w:val="28"/>
          <w:szCs w:val="28"/>
        </w:rPr>
        <w:t>Специально подобранные игрушки (резиновые, деревянные, пластмассовые) дают возможность использовать их в любое время года на открытом воздухе, в воде.</w:t>
      </w:r>
    </w:p>
    <w:p w:rsidR="002A2DA9" w:rsidRPr="002A2DA9" w:rsidRDefault="00086DB6" w:rsidP="002A2D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слайд </w:t>
      </w:r>
      <w:r w:rsidR="002A2DA9" w:rsidRPr="002A2DA9">
        <w:rPr>
          <w:rFonts w:ascii="Times New Roman" w:hAnsi="Times New Roman" w:cs="Times New Roman"/>
          <w:sz w:val="28"/>
          <w:szCs w:val="28"/>
        </w:rPr>
        <w:t xml:space="preserve">Театр можно проводить на столе, на ковре, </w:t>
      </w:r>
      <w:r w:rsidR="004372A4">
        <w:rPr>
          <w:rFonts w:ascii="Times New Roman" w:hAnsi="Times New Roman" w:cs="Times New Roman"/>
          <w:sz w:val="28"/>
          <w:szCs w:val="28"/>
        </w:rPr>
        <w:t>на участке для прогулки</w:t>
      </w:r>
      <w:r w:rsidR="002A2DA9" w:rsidRPr="002A2DA9">
        <w:rPr>
          <w:rFonts w:ascii="Times New Roman" w:hAnsi="Times New Roman" w:cs="Times New Roman"/>
          <w:sz w:val="28"/>
          <w:szCs w:val="28"/>
        </w:rPr>
        <w:t>, в песочнице, на пне.</w:t>
      </w:r>
    </w:p>
    <w:p w:rsidR="002A2DA9" w:rsidRPr="002A2DA9" w:rsidRDefault="002A2DA9" w:rsidP="002A2DA9">
      <w:pPr>
        <w:jc w:val="both"/>
        <w:rPr>
          <w:rFonts w:ascii="Times New Roman" w:hAnsi="Times New Roman" w:cs="Times New Roman"/>
          <w:sz w:val="28"/>
          <w:szCs w:val="28"/>
        </w:rPr>
      </w:pPr>
      <w:r w:rsidRPr="002A2DA9">
        <w:rPr>
          <w:rFonts w:ascii="Times New Roman" w:hAnsi="Times New Roman" w:cs="Times New Roman"/>
          <w:sz w:val="28"/>
          <w:szCs w:val="28"/>
        </w:rPr>
        <w:t>Героев и декорации можно использовать  промышленные, авторские, рукотворные (сделанные детьми) игрушки, ткани. Предметы декоративноприкладного искусства: игрушки народных промыслов.</w:t>
      </w:r>
    </w:p>
    <w:p w:rsidR="00BC5F02" w:rsidRDefault="004372A4" w:rsidP="00453224">
      <w:pPr>
        <w:pStyle w:val="a5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 слайд </w:t>
      </w:r>
      <w:r w:rsidR="002A2DA9"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Театральный уголок в нашей группе оснащен разнообразным материалом:  книги, театральные маски и отдельные элементы костюмов, декорации,  ширмы, имеются различные виды театров</w:t>
      </w:r>
      <w:proofErr w:type="gramStart"/>
      <w:r w:rsidR="002A2DA9" w:rsidRPr="002A2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2E1EC7" w:rsidRDefault="00F50405" w:rsidP="00950309">
      <w:pPr>
        <w:pStyle w:val="a4"/>
        <w:shd w:val="clear" w:color="auto" w:fill="FFFFFF"/>
        <w:spacing w:before="281" w:beforeAutospacing="0" w:after="281" w:afterAutospacing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 слайд</w:t>
      </w:r>
      <w:proofErr w:type="gramStart"/>
      <w:r>
        <w:rPr>
          <w:color w:val="000000"/>
          <w:sz w:val="28"/>
          <w:szCs w:val="28"/>
        </w:rPr>
        <w:t xml:space="preserve"> </w:t>
      </w:r>
      <w:r w:rsidR="00950309">
        <w:rPr>
          <w:color w:val="000000"/>
          <w:sz w:val="28"/>
          <w:szCs w:val="28"/>
        </w:rPr>
        <w:t>Д</w:t>
      </w:r>
      <w:proofErr w:type="gramEnd"/>
      <w:r w:rsidR="00950309">
        <w:rPr>
          <w:color w:val="000000"/>
          <w:sz w:val="28"/>
          <w:szCs w:val="28"/>
        </w:rPr>
        <w:t xml:space="preserve">ля театрализованной деятельности дети используют атрибуты из центра Патриотического воспитания, сюжетно-ролевых игр, а также изготавливают сами конструирования и </w:t>
      </w:r>
      <w:proofErr w:type="spellStart"/>
      <w:r w:rsidR="002E1EC7" w:rsidRPr="002E1EC7">
        <w:rPr>
          <w:color w:val="000000"/>
          <w:sz w:val="28"/>
          <w:szCs w:val="28"/>
        </w:rPr>
        <w:t>художественно-продуктиной</w:t>
      </w:r>
      <w:proofErr w:type="spellEnd"/>
      <w:r w:rsidR="002E1EC7" w:rsidRPr="002E1EC7">
        <w:rPr>
          <w:color w:val="000000"/>
          <w:sz w:val="28"/>
          <w:szCs w:val="28"/>
        </w:rPr>
        <w:t xml:space="preserve"> деятельности.</w:t>
      </w:r>
    </w:p>
    <w:p w:rsidR="00B71184" w:rsidRDefault="00982F70" w:rsidP="002E1EC7">
      <w:pPr>
        <w:pStyle w:val="a4"/>
        <w:shd w:val="clear" w:color="auto" w:fill="FFFFFF"/>
        <w:spacing w:before="281" w:beforeAutospacing="0" w:after="281" w:afterAutospacing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14 слайд</w:t>
      </w:r>
      <w:proofErr w:type="gramStart"/>
      <w:r>
        <w:rPr>
          <w:color w:val="000000"/>
          <w:sz w:val="28"/>
          <w:szCs w:val="28"/>
        </w:rPr>
        <w:t xml:space="preserve"> </w:t>
      </w:r>
      <w:r w:rsidR="00B71184">
        <w:rPr>
          <w:color w:val="000000"/>
          <w:sz w:val="28"/>
          <w:szCs w:val="28"/>
        </w:rPr>
        <w:t>П</w:t>
      </w:r>
      <w:proofErr w:type="gramEnd"/>
      <w:r w:rsidR="00B71184">
        <w:rPr>
          <w:color w:val="000000"/>
          <w:sz w:val="28"/>
          <w:szCs w:val="28"/>
        </w:rPr>
        <w:t>редставлю вам наш опыт взаимосвязи технологий «Круг» и «Театр на столе»,  а</w:t>
      </w:r>
      <w:r w:rsidR="00FA0A9B">
        <w:rPr>
          <w:color w:val="000000"/>
          <w:sz w:val="28"/>
          <w:szCs w:val="28"/>
        </w:rPr>
        <w:t xml:space="preserve"> также</w:t>
      </w:r>
      <w:r w:rsidR="00B71184">
        <w:rPr>
          <w:color w:val="000000"/>
          <w:sz w:val="28"/>
          <w:szCs w:val="28"/>
        </w:rPr>
        <w:t xml:space="preserve">  центров активности н</w:t>
      </w:r>
      <w:r w:rsidR="00855DA3">
        <w:rPr>
          <w:color w:val="000000"/>
          <w:sz w:val="28"/>
          <w:szCs w:val="28"/>
        </w:rPr>
        <w:t>а примере</w:t>
      </w:r>
      <w:r w:rsidR="00FA0A9B">
        <w:rPr>
          <w:color w:val="000000"/>
          <w:sz w:val="28"/>
          <w:szCs w:val="28"/>
        </w:rPr>
        <w:t xml:space="preserve"> создания </w:t>
      </w:r>
      <w:r w:rsidR="00855DA3">
        <w:rPr>
          <w:color w:val="000000"/>
          <w:sz w:val="28"/>
          <w:szCs w:val="28"/>
        </w:rPr>
        <w:t xml:space="preserve"> сказки «</w:t>
      </w:r>
      <w:r w:rsidR="00B71184">
        <w:rPr>
          <w:color w:val="000000"/>
          <w:sz w:val="28"/>
          <w:szCs w:val="28"/>
        </w:rPr>
        <w:t>Как из рукавички дом получился».</w:t>
      </w:r>
    </w:p>
    <w:p w:rsidR="00B71184" w:rsidRDefault="00B71184" w:rsidP="002E1EC7">
      <w:pPr>
        <w:pStyle w:val="a4"/>
        <w:shd w:val="clear" w:color="auto" w:fill="FFFFFF"/>
        <w:spacing w:before="281" w:beforeAutospacing="0" w:after="281" w:afterAutospacing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Утренний круг начался с </w:t>
      </w:r>
      <w:proofErr w:type="spellStart"/>
      <w:r>
        <w:rPr>
          <w:color w:val="000000"/>
          <w:sz w:val="28"/>
          <w:szCs w:val="28"/>
        </w:rPr>
        <w:t>руковички</w:t>
      </w:r>
      <w:proofErr w:type="spellEnd"/>
      <w:r w:rsidR="00D74E91">
        <w:rPr>
          <w:color w:val="000000"/>
          <w:sz w:val="28"/>
          <w:szCs w:val="28"/>
        </w:rPr>
        <w:t xml:space="preserve">, мы </w:t>
      </w:r>
      <w:r w:rsidR="00C2569C">
        <w:rPr>
          <w:color w:val="000000"/>
          <w:sz w:val="28"/>
          <w:szCs w:val="28"/>
        </w:rPr>
        <w:t xml:space="preserve">поприветствовали друг друга, наши добрые дела, сделанные в </w:t>
      </w:r>
      <w:proofErr w:type="spellStart"/>
      <w:r w:rsidR="00C2569C">
        <w:rPr>
          <w:color w:val="000000"/>
          <w:sz w:val="28"/>
          <w:szCs w:val="28"/>
        </w:rPr>
        <w:t>выходные</w:t>
      </w:r>
      <w:proofErr w:type="gramStart"/>
      <w:r w:rsidR="00C2569C">
        <w:rPr>
          <w:color w:val="000000"/>
          <w:sz w:val="28"/>
          <w:szCs w:val="28"/>
        </w:rPr>
        <w:t>,с</w:t>
      </w:r>
      <w:proofErr w:type="gramEnd"/>
      <w:r w:rsidR="00C2569C">
        <w:rPr>
          <w:color w:val="000000"/>
          <w:sz w:val="28"/>
          <w:szCs w:val="28"/>
        </w:rPr>
        <w:t>обрали</w:t>
      </w:r>
      <w:proofErr w:type="spellEnd"/>
      <w:r w:rsidR="00C2569C">
        <w:rPr>
          <w:color w:val="000000"/>
          <w:sz w:val="28"/>
          <w:szCs w:val="28"/>
        </w:rPr>
        <w:t xml:space="preserve"> в </w:t>
      </w:r>
      <w:proofErr w:type="spellStart"/>
      <w:r w:rsidR="00C2569C">
        <w:rPr>
          <w:color w:val="000000"/>
          <w:sz w:val="28"/>
          <w:szCs w:val="28"/>
        </w:rPr>
        <w:t>руковичку</w:t>
      </w:r>
      <w:proofErr w:type="spellEnd"/>
      <w:r w:rsidR="00D74E91">
        <w:rPr>
          <w:color w:val="000000"/>
          <w:sz w:val="28"/>
          <w:szCs w:val="28"/>
        </w:rPr>
        <w:t xml:space="preserve">, поиграли с ней в народную игру «Гори, гори ясно». Я спросила у детей, как они думают, </w:t>
      </w:r>
      <w:r w:rsidR="00EB0EB7">
        <w:rPr>
          <w:color w:val="000000"/>
          <w:sz w:val="28"/>
          <w:szCs w:val="28"/>
        </w:rPr>
        <w:t>чья эта руковичка</w:t>
      </w:r>
      <w:r w:rsidR="00D74E91">
        <w:rPr>
          <w:color w:val="000000"/>
          <w:sz w:val="28"/>
          <w:szCs w:val="28"/>
        </w:rPr>
        <w:t>. Ответы были разными</w:t>
      </w:r>
      <w:proofErr w:type="gramStart"/>
      <w:r w:rsidR="00D74E91">
        <w:rPr>
          <w:color w:val="000000"/>
          <w:sz w:val="28"/>
          <w:szCs w:val="28"/>
        </w:rPr>
        <w:t>.</w:t>
      </w:r>
      <w:proofErr w:type="gramEnd"/>
      <w:r w:rsidR="00D74E91">
        <w:rPr>
          <w:color w:val="000000"/>
          <w:sz w:val="28"/>
          <w:szCs w:val="28"/>
        </w:rPr>
        <w:t xml:space="preserve"> </w:t>
      </w:r>
      <w:proofErr w:type="gramStart"/>
      <w:r w:rsidR="00D74E91">
        <w:rPr>
          <w:color w:val="000000"/>
          <w:sz w:val="28"/>
          <w:szCs w:val="28"/>
        </w:rPr>
        <w:t>т</w:t>
      </w:r>
      <w:proofErr w:type="gramEnd"/>
      <w:r w:rsidR="00D74E91">
        <w:rPr>
          <w:color w:val="000000"/>
          <w:sz w:val="28"/>
          <w:szCs w:val="28"/>
        </w:rPr>
        <w:t xml:space="preserve">огда я предложила познакомиться со сказкой, в которой дедушка тоже потерял </w:t>
      </w:r>
      <w:proofErr w:type="spellStart"/>
      <w:r w:rsidR="00D74E91">
        <w:rPr>
          <w:color w:val="000000"/>
          <w:sz w:val="28"/>
          <w:szCs w:val="28"/>
        </w:rPr>
        <w:t>руковичку</w:t>
      </w:r>
      <w:proofErr w:type="spellEnd"/>
      <w:r w:rsidR="00D74E91">
        <w:rPr>
          <w:color w:val="000000"/>
          <w:sz w:val="28"/>
          <w:szCs w:val="28"/>
        </w:rPr>
        <w:t>.</w:t>
      </w:r>
    </w:p>
    <w:p w:rsidR="00982F70" w:rsidRDefault="00982F70" w:rsidP="002E1EC7">
      <w:pPr>
        <w:pStyle w:val="a4"/>
        <w:shd w:val="clear" w:color="auto" w:fill="FFFFFF"/>
        <w:spacing w:before="281" w:beforeAutospacing="0" w:after="281" w:afterAutospacing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 слайд </w:t>
      </w:r>
      <w:r w:rsidR="00B71184">
        <w:rPr>
          <w:color w:val="000000"/>
          <w:sz w:val="28"/>
          <w:szCs w:val="28"/>
        </w:rPr>
        <w:t xml:space="preserve">Перешли </w:t>
      </w:r>
      <w:r w:rsidR="00D74E91">
        <w:rPr>
          <w:color w:val="000000"/>
          <w:sz w:val="28"/>
          <w:szCs w:val="28"/>
        </w:rPr>
        <w:t>к занятию:</w:t>
      </w:r>
      <w:r w:rsidR="00B71184">
        <w:rPr>
          <w:color w:val="000000"/>
          <w:sz w:val="28"/>
          <w:szCs w:val="28"/>
        </w:rPr>
        <w:t xml:space="preserve"> </w:t>
      </w:r>
      <w:r w:rsidR="00D74E91">
        <w:rPr>
          <w:color w:val="000000"/>
          <w:sz w:val="28"/>
          <w:szCs w:val="28"/>
        </w:rPr>
        <w:t>знакомство со сказкой «</w:t>
      </w:r>
      <w:proofErr w:type="spellStart"/>
      <w:r w:rsidR="00D74E91">
        <w:rPr>
          <w:color w:val="000000"/>
          <w:sz w:val="28"/>
          <w:szCs w:val="28"/>
        </w:rPr>
        <w:t>Руковичка</w:t>
      </w:r>
      <w:proofErr w:type="spellEnd"/>
      <w:r w:rsidR="00D74E91">
        <w:rPr>
          <w:color w:val="000000"/>
          <w:sz w:val="28"/>
          <w:szCs w:val="28"/>
        </w:rPr>
        <w:t>»</w:t>
      </w:r>
      <w:proofErr w:type="gramStart"/>
      <w:r w:rsidR="00B71184">
        <w:rPr>
          <w:color w:val="000000"/>
          <w:sz w:val="28"/>
          <w:szCs w:val="28"/>
        </w:rPr>
        <w:t>.</w:t>
      </w:r>
      <w:r w:rsidR="00C2569C">
        <w:rPr>
          <w:color w:val="000000"/>
          <w:sz w:val="28"/>
          <w:szCs w:val="28"/>
        </w:rPr>
        <w:t>Р</w:t>
      </w:r>
      <w:proofErr w:type="gramEnd"/>
      <w:r w:rsidR="00C2569C">
        <w:rPr>
          <w:color w:val="000000"/>
          <w:sz w:val="28"/>
          <w:szCs w:val="28"/>
        </w:rPr>
        <w:t>ассуждая и отвечая на вопросы по сказе,</w:t>
      </w:r>
      <w:r w:rsidR="00B71184">
        <w:rPr>
          <w:color w:val="000000"/>
          <w:sz w:val="28"/>
          <w:szCs w:val="28"/>
        </w:rPr>
        <w:t xml:space="preserve"> </w:t>
      </w:r>
      <w:r w:rsidR="00C2569C">
        <w:rPr>
          <w:color w:val="000000"/>
          <w:sz w:val="28"/>
          <w:szCs w:val="28"/>
        </w:rPr>
        <w:t>о</w:t>
      </w:r>
      <w:r w:rsidR="00B71184">
        <w:rPr>
          <w:color w:val="000000"/>
          <w:sz w:val="28"/>
          <w:szCs w:val="28"/>
        </w:rPr>
        <w:t xml:space="preserve">казалось дедушка обидел лесных жителей, забрав у них свою </w:t>
      </w:r>
      <w:proofErr w:type="spellStart"/>
      <w:r w:rsidR="00B71184">
        <w:rPr>
          <w:color w:val="000000"/>
          <w:sz w:val="28"/>
          <w:szCs w:val="28"/>
        </w:rPr>
        <w:t>руковичку</w:t>
      </w:r>
      <w:proofErr w:type="spellEnd"/>
      <w:r w:rsidR="00B71184">
        <w:rPr>
          <w:color w:val="000000"/>
          <w:sz w:val="28"/>
          <w:szCs w:val="28"/>
        </w:rPr>
        <w:t xml:space="preserve">. Дети </w:t>
      </w:r>
      <w:proofErr w:type="spellStart"/>
      <w:r w:rsidR="00511845">
        <w:rPr>
          <w:color w:val="000000"/>
          <w:sz w:val="28"/>
          <w:szCs w:val="28"/>
        </w:rPr>
        <w:t>начили</w:t>
      </w:r>
      <w:proofErr w:type="spellEnd"/>
      <w:r w:rsidR="00511845">
        <w:rPr>
          <w:color w:val="000000"/>
          <w:sz w:val="28"/>
          <w:szCs w:val="28"/>
        </w:rPr>
        <w:t xml:space="preserve"> придумывать различные</w:t>
      </w:r>
      <w:r w:rsidR="00FA0A9B">
        <w:rPr>
          <w:color w:val="000000"/>
          <w:sz w:val="28"/>
          <w:szCs w:val="28"/>
        </w:rPr>
        <w:t xml:space="preserve"> окончания этой сказки, чтобы в</w:t>
      </w:r>
      <w:r w:rsidR="00C2569C">
        <w:rPr>
          <w:color w:val="000000"/>
          <w:sz w:val="28"/>
          <w:szCs w:val="28"/>
        </w:rPr>
        <w:t>се были довольны и счастливы</w:t>
      </w:r>
      <w:r w:rsidR="00511845">
        <w:rPr>
          <w:color w:val="000000"/>
          <w:sz w:val="28"/>
          <w:szCs w:val="28"/>
        </w:rPr>
        <w:t>.</w:t>
      </w:r>
      <w:r w:rsidR="00FA0A9B">
        <w:rPr>
          <w:color w:val="000000"/>
          <w:sz w:val="28"/>
          <w:szCs w:val="28"/>
        </w:rPr>
        <w:t xml:space="preserve"> Получилась у нас новая сказка о добре, взаимовыручке. Решили обыграть наше произведение в театре на столе, но оказалось, что героев не хватает. </w:t>
      </w:r>
    </w:p>
    <w:p w:rsidR="00982F70" w:rsidRDefault="00982F70" w:rsidP="002E1EC7">
      <w:pPr>
        <w:pStyle w:val="a4"/>
        <w:shd w:val="clear" w:color="auto" w:fill="FFFFFF"/>
        <w:spacing w:before="281" w:beforeAutospacing="0" w:after="281" w:afterAutospacing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  слайд</w:t>
      </w:r>
      <w:proofErr w:type="gramStart"/>
      <w:r>
        <w:rPr>
          <w:color w:val="000000"/>
          <w:sz w:val="28"/>
          <w:szCs w:val="28"/>
        </w:rPr>
        <w:t xml:space="preserve"> </w:t>
      </w:r>
      <w:r w:rsidR="00FA0A9B">
        <w:rPr>
          <w:color w:val="000000"/>
          <w:sz w:val="28"/>
          <w:szCs w:val="28"/>
        </w:rPr>
        <w:t>Т</w:t>
      </w:r>
      <w:proofErr w:type="gramEnd"/>
      <w:r w:rsidR="00FA0A9B">
        <w:rPr>
          <w:color w:val="000000"/>
          <w:sz w:val="28"/>
          <w:szCs w:val="28"/>
        </w:rPr>
        <w:t>огда решили их смастерить из подручных материалов.</w:t>
      </w:r>
      <w:r w:rsidR="00C2569C">
        <w:rPr>
          <w:color w:val="000000"/>
          <w:sz w:val="28"/>
          <w:szCs w:val="28"/>
        </w:rPr>
        <w:t xml:space="preserve"> В центре творчества были заготовлены алгоритмы для создания героев, по которым в свободное время дети мастерили  </w:t>
      </w:r>
      <w:proofErr w:type="spellStart"/>
      <w:r w:rsidR="00C2569C">
        <w:rPr>
          <w:color w:val="000000"/>
          <w:sz w:val="28"/>
          <w:szCs w:val="28"/>
        </w:rPr>
        <w:t>заяца</w:t>
      </w:r>
      <w:proofErr w:type="spellEnd"/>
      <w:r w:rsidR="00C2569C">
        <w:rPr>
          <w:color w:val="000000"/>
          <w:sz w:val="28"/>
          <w:szCs w:val="28"/>
        </w:rPr>
        <w:t xml:space="preserve">, лису, медведя и т.д. </w:t>
      </w:r>
      <w:r w:rsidR="00FA0A9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B71184" w:rsidRDefault="00982F70" w:rsidP="002E1EC7">
      <w:pPr>
        <w:pStyle w:val="a4"/>
        <w:shd w:val="clear" w:color="auto" w:fill="FFFFFF"/>
        <w:spacing w:before="281" w:beforeAutospacing="0" w:after="281" w:afterAutospacing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 слайд</w:t>
      </w:r>
      <w:proofErr w:type="gramStart"/>
      <w:r>
        <w:rPr>
          <w:color w:val="000000"/>
          <w:sz w:val="28"/>
          <w:szCs w:val="28"/>
        </w:rPr>
        <w:t xml:space="preserve"> </w:t>
      </w:r>
      <w:r w:rsidR="00FA0A9B">
        <w:rPr>
          <w:color w:val="000000"/>
          <w:sz w:val="28"/>
          <w:szCs w:val="28"/>
        </w:rPr>
        <w:t>К</w:t>
      </w:r>
      <w:proofErr w:type="gramEnd"/>
      <w:r w:rsidR="00FA0A9B">
        <w:rPr>
          <w:color w:val="000000"/>
          <w:sz w:val="28"/>
          <w:szCs w:val="28"/>
        </w:rPr>
        <w:t>огда все было готово, дети показали сказку.</w:t>
      </w:r>
    </w:p>
    <w:p w:rsidR="007C2870" w:rsidRPr="00063684" w:rsidRDefault="00982F70" w:rsidP="007C287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слайд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2870" w:rsidRPr="00063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7C2870" w:rsidRPr="00063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время показа мини-спектакля можно исполь</w:t>
      </w:r>
      <w:r w:rsidR="00FA0A9B" w:rsidRPr="00063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зовать следующие схемы рассадки, в этот раз мы использовали круг.</w:t>
      </w:r>
    </w:p>
    <w:p w:rsidR="00BC5F02" w:rsidRPr="008E19FA" w:rsidRDefault="00982F70" w:rsidP="00BC5F0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 слайд </w:t>
      </w:r>
      <w:r w:rsidR="00BC5F02" w:rsidRPr="00D2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 возможности театрализованной деятельности в работе с детьми также широки:</w:t>
      </w:r>
    </w:p>
    <w:p w:rsidR="00BC5F02" w:rsidRPr="008E19FA" w:rsidRDefault="00BC5F02" w:rsidP="00BC5F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2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дети знакомятся с окружающим миром во всем его многообразии;</w:t>
      </w:r>
    </w:p>
    <w:p w:rsidR="00BC5F02" w:rsidRPr="008E19FA" w:rsidRDefault="00BC5F02" w:rsidP="00BC5F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2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</w:t>
      </w:r>
      <w:proofErr w:type="gramStart"/>
      <w:r w:rsidRPr="00D2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умело</w:t>
      </w:r>
      <w:proofErr w:type="gramEnd"/>
      <w:r w:rsidRPr="00D2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поставленные вопросы заставляют их думать, анализировать, делать выводы, обобщения;</w:t>
      </w:r>
    </w:p>
    <w:p w:rsidR="00BC5F02" w:rsidRPr="008E19FA" w:rsidRDefault="00BC5F02" w:rsidP="00BC5F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2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 процесс работы над выразительностью реплик персонажей, собственных высказываний незаметно пополняет словарь ребенка, совершенствует звуковую культуру речи, ее интонационный и грамматический строй;</w:t>
      </w:r>
    </w:p>
    <w:p w:rsidR="00BC5F02" w:rsidRPr="008E19FA" w:rsidRDefault="00BC5F02" w:rsidP="00BC5F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2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-театрализованная деятельность является источником развития чувств, глубоких переживаний и открытий ребенка, приобщает его к духовным ценностям, развивает эмоциональную сферу ребенка, заставляет его сочувствовать персонажам, сопереживает героям разыгрываемых событий;</w:t>
      </w:r>
    </w:p>
    <w:p w:rsidR="00BC5F02" w:rsidRPr="008E19FA" w:rsidRDefault="00BC5F02" w:rsidP="00BC5F0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D23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-они позволяют формировать первичные социальные навыки поведения; каждое литературное произведение имеет нравственную направленность, любимые герои становятся образцами для подражания и отождествления; театрализованная деятельность помогает преодолеть робость, неуверенность в себе, застенчивость.</w:t>
      </w:r>
    </w:p>
    <w:p w:rsidR="00BC5F02" w:rsidRDefault="00BC5F02" w:rsidP="00E415C6">
      <w:pPr>
        <w:pStyle w:val="a5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5F02" w:rsidRDefault="00BC5F02" w:rsidP="00E415C6">
      <w:pPr>
        <w:pStyle w:val="a5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5F02" w:rsidRDefault="00BC5F02" w:rsidP="00BC5F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5F02" w:rsidRPr="007D1820" w:rsidRDefault="00BC5F02" w:rsidP="00E415C6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sectPr w:rsidR="00BC5F02" w:rsidRPr="007D1820" w:rsidSect="00C84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47734"/>
    <w:multiLevelType w:val="hybridMultilevel"/>
    <w:tmpl w:val="D0C84504"/>
    <w:lvl w:ilvl="0" w:tplc="1CF41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D828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9A4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F64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A88D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AF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04B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C47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765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F645277"/>
    <w:multiLevelType w:val="hybridMultilevel"/>
    <w:tmpl w:val="E2B83DA0"/>
    <w:lvl w:ilvl="0" w:tplc="A5A42D8C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90DE7"/>
    <w:multiLevelType w:val="hybridMultilevel"/>
    <w:tmpl w:val="58E2538A"/>
    <w:lvl w:ilvl="0" w:tplc="7D5238F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C0117"/>
    <w:multiLevelType w:val="hybridMultilevel"/>
    <w:tmpl w:val="372E69F2"/>
    <w:lvl w:ilvl="0" w:tplc="37CE5CBE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B713F"/>
    <w:multiLevelType w:val="hybridMultilevel"/>
    <w:tmpl w:val="AE324E96"/>
    <w:lvl w:ilvl="0" w:tplc="20E688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5EC8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D039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FEF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26B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BC5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E663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D06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6F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2BB7096"/>
    <w:multiLevelType w:val="hybridMultilevel"/>
    <w:tmpl w:val="87265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82CE5"/>
    <w:multiLevelType w:val="hybridMultilevel"/>
    <w:tmpl w:val="77849136"/>
    <w:lvl w:ilvl="0" w:tplc="F7A081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FF57D7"/>
    <w:rsid w:val="00034119"/>
    <w:rsid w:val="000623C9"/>
    <w:rsid w:val="00063684"/>
    <w:rsid w:val="00086DB6"/>
    <w:rsid w:val="0011559C"/>
    <w:rsid w:val="001515F9"/>
    <w:rsid w:val="001B4DAF"/>
    <w:rsid w:val="001F6CF7"/>
    <w:rsid w:val="00275520"/>
    <w:rsid w:val="002A2DA9"/>
    <w:rsid w:val="002E1EC7"/>
    <w:rsid w:val="002E23D5"/>
    <w:rsid w:val="003468F2"/>
    <w:rsid w:val="003C28C7"/>
    <w:rsid w:val="003E5499"/>
    <w:rsid w:val="00421745"/>
    <w:rsid w:val="004372A4"/>
    <w:rsid w:val="00453224"/>
    <w:rsid w:val="00485589"/>
    <w:rsid w:val="004A7145"/>
    <w:rsid w:val="004B4586"/>
    <w:rsid w:val="004E1B31"/>
    <w:rsid w:val="00507446"/>
    <w:rsid w:val="00511845"/>
    <w:rsid w:val="00585CDE"/>
    <w:rsid w:val="005B7B95"/>
    <w:rsid w:val="005E1C6A"/>
    <w:rsid w:val="00613684"/>
    <w:rsid w:val="00650A22"/>
    <w:rsid w:val="006825EB"/>
    <w:rsid w:val="006836E9"/>
    <w:rsid w:val="006C5D18"/>
    <w:rsid w:val="006F2060"/>
    <w:rsid w:val="00711F22"/>
    <w:rsid w:val="007638C9"/>
    <w:rsid w:val="007641EB"/>
    <w:rsid w:val="007756A8"/>
    <w:rsid w:val="007C2870"/>
    <w:rsid w:val="007C782B"/>
    <w:rsid w:val="007D1820"/>
    <w:rsid w:val="00855DA3"/>
    <w:rsid w:val="00861582"/>
    <w:rsid w:val="008875FF"/>
    <w:rsid w:val="008D5C17"/>
    <w:rsid w:val="00906A8B"/>
    <w:rsid w:val="00950309"/>
    <w:rsid w:val="00981C7C"/>
    <w:rsid w:val="00982F70"/>
    <w:rsid w:val="00A62A2E"/>
    <w:rsid w:val="00A84291"/>
    <w:rsid w:val="00B22AE8"/>
    <w:rsid w:val="00B71184"/>
    <w:rsid w:val="00B81366"/>
    <w:rsid w:val="00B82F52"/>
    <w:rsid w:val="00B918E8"/>
    <w:rsid w:val="00B933BB"/>
    <w:rsid w:val="00BA0784"/>
    <w:rsid w:val="00BA4478"/>
    <w:rsid w:val="00BC5F02"/>
    <w:rsid w:val="00BE19DD"/>
    <w:rsid w:val="00C17127"/>
    <w:rsid w:val="00C2372C"/>
    <w:rsid w:val="00C2569C"/>
    <w:rsid w:val="00C60847"/>
    <w:rsid w:val="00C70ADF"/>
    <w:rsid w:val="00C840E0"/>
    <w:rsid w:val="00C93A24"/>
    <w:rsid w:val="00CA3651"/>
    <w:rsid w:val="00CA4AB6"/>
    <w:rsid w:val="00D17D6A"/>
    <w:rsid w:val="00D32DC1"/>
    <w:rsid w:val="00D41124"/>
    <w:rsid w:val="00D74E91"/>
    <w:rsid w:val="00D84B47"/>
    <w:rsid w:val="00D92AEA"/>
    <w:rsid w:val="00D930FF"/>
    <w:rsid w:val="00DA3EE7"/>
    <w:rsid w:val="00DB0ECC"/>
    <w:rsid w:val="00DF4476"/>
    <w:rsid w:val="00E12F7F"/>
    <w:rsid w:val="00E415C6"/>
    <w:rsid w:val="00EB0EB7"/>
    <w:rsid w:val="00EC01A5"/>
    <w:rsid w:val="00F06949"/>
    <w:rsid w:val="00F50405"/>
    <w:rsid w:val="00FA0A9B"/>
    <w:rsid w:val="00FA2D66"/>
    <w:rsid w:val="00FC7019"/>
    <w:rsid w:val="00FD7A1B"/>
    <w:rsid w:val="00FF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0">
    <w:name w:val="c10"/>
    <w:basedOn w:val="a0"/>
    <w:rsid w:val="004A7145"/>
  </w:style>
  <w:style w:type="paragraph" w:customStyle="1" w:styleId="Default">
    <w:name w:val="Default"/>
    <w:rsid w:val="00DF44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11559C"/>
    <w:rPr>
      <w:b/>
      <w:bCs/>
    </w:rPr>
  </w:style>
  <w:style w:type="paragraph" w:styleId="a4">
    <w:name w:val="Normal (Web)"/>
    <w:basedOn w:val="a"/>
    <w:uiPriority w:val="99"/>
    <w:unhideWhenUsed/>
    <w:rsid w:val="00FA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930FF"/>
    <w:pPr>
      <w:ind w:left="720"/>
      <w:contextualSpacing/>
    </w:pPr>
  </w:style>
  <w:style w:type="table" w:styleId="a6">
    <w:name w:val="Table Grid"/>
    <w:basedOn w:val="a1"/>
    <w:uiPriority w:val="59"/>
    <w:rsid w:val="004B4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63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47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50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9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47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02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2892</TotalTime>
  <Pages>4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МБДОУ47</dc:creator>
  <cp:keywords/>
  <dc:description/>
  <cp:lastModifiedBy>мария левщанова</cp:lastModifiedBy>
  <cp:revision>18</cp:revision>
  <cp:lastPrinted>2024-03-21T06:25:00Z</cp:lastPrinted>
  <dcterms:created xsi:type="dcterms:W3CDTF">2023-03-29T07:31:00Z</dcterms:created>
  <dcterms:modified xsi:type="dcterms:W3CDTF">2024-03-22T16:22:00Z</dcterms:modified>
</cp:coreProperties>
</file>