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146D" w:rsidRDefault="001F146D" w:rsidP="001F146D">
      <w:pPr>
        <w:pStyle w:val="ad"/>
        <w:spacing w:line="360" w:lineRule="auto"/>
        <w:rPr>
          <w:b/>
        </w:rPr>
      </w:pPr>
    </w:p>
    <w:p w:rsidR="00EA0028" w:rsidRDefault="00EA0028" w:rsidP="001F146D">
      <w:pPr>
        <w:pStyle w:val="ad"/>
        <w:spacing w:line="360" w:lineRule="auto"/>
        <w:rPr>
          <w:b/>
        </w:rPr>
      </w:pPr>
    </w:p>
    <w:p w:rsidR="00EA0028" w:rsidRDefault="00EA0028" w:rsidP="001F146D">
      <w:pPr>
        <w:pStyle w:val="ad"/>
        <w:spacing w:line="360" w:lineRule="auto"/>
      </w:pPr>
    </w:p>
    <w:p w:rsidR="00EA0028" w:rsidRPr="001D161B" w:rsidRDefault="00EA0028" w:rsidP="001F146D">
      <w:pPr>
        <w:pStyle w:val="ad"/>
        <w:spacing w:line="360" w:lineRule="auto"/>
      </w:pPr>
    </w:p>
    <w:p w:rsidR="001F146D" w:rsidRDefault="001F146D" w:rsidP="001F146D">
      <w:pPr>
        <w:spacing w:after="0" w:line="360" w:lineRule="auto"/>
        <w:ind w:left="360"/>
        <w:jc w:val="center"/>
        <w:rPr>
          <w:rFonts w:ascii="Times New Roman" w:eastAsia="Times New Roman" w:hAnsi="Times New Roman"/>
          <w:b/>
          <w:sz w:val="28"/>
          <w:szCs w:val="28"/>
          <w:lang w:eastAsia="ru-RU" w:bidi="ru-RU"/>
        </w:rPr>
      </w:pPr>
    </w:p>
    <w:p w:rsidR="001F146D" w:rsidRDefault="001F146D" w:rsidP="001F146D">
      <w:pPr>
        <w:spacing w:after="0" w:line="360" w:lineRule="auto"/>
        <w:ind w:left="360"/>
        <w:jc w:val="center"/>
        <w:rPr>
          <w:rFonts w:ascii="Times New Roman" w:eastAsia="Times New Roman" w:hAnsi="Times New Roman"/>
          <w:b/>
          <w:sz w:val="28"/>
          <w:szCs w:val="28"/>
          <w:lang w:eastAsia="ru-RU" w:bidi="ru-RU"/>
        </w:rPr>
      </w:pPr>
    </w:p>
    <w:p w:rsidR="001F146D" w:rsidRDefault="001F146D" w:rsidP="001F146D">
      <w:pPr>
        <w:spacing w:after="0" w:line="360" w:lineRule="auto"/>
        <w:ind w:left="360"/>
        <w:jc w:val="center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1D161B">
        <w:rPr>
          <w:rFonts w:ascii="Times New Roman" w:eastAsia="Times New Roman" w:hAnsi="Times New Roman"/>
          <w:b/>
          <w:sz w:val="28"/>
          <w:szCs w:val="28"/>
          <w:lang w:eastAsia="ru-RU" w:bidi="ru-RU"/>
        </w:rPr>
        <w:t>Тема:</w:t>
      </w:r>
      <w:r w:rsidRPr="001D161B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</w:t>
      </w:r>
    </w:p>
    <w:p w:rsidR="001F146D" w:rsidRDefault="001F146D" w:rsidP="001F146D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  <w:bookmarkStart w:id="0" w:name="_Hlk168317025"/>
      <w:r w:rsidR="00EA00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</w:t>
      </w:r>
      <w:r w:rsidR="00EA0028" w:rsidRPr="00EA00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етодика работы над пересказами на уроках литературного чтения в контексте современных требований по АООП</w:t>
      </w:r>
      <w:bookmarkEnd w:id="0"/>
      <w:r w:rsidR="00EF335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</w:p>
    <w:p w:rsidR="001F146D" w:rsidRDefault="001F146D" w:rsidP="001F146D">
      <w:pPr>
        <w:pStyle w:val="ad"/>
        <w:spacing w:line="360" w:lineRule="auto"/>
        <w:rPr>
          <w:b/>
          <w:sz w:val="30"/>
        </w:rPr>
      </w:pPr>
    </w:p>
    <w:p w:rsidR="001F146D" w:rsidRDefault="001F146D" w:rsidP="001F146D">
      <w:pPr>
        <w:pStyle w:val="ad"/>
        <w:spacing w:line="360" w:lineRule="auto"/>
        <w:rPr>
          <w:b/>
          <w:sz w:val="30"/>
        </w:rPr>
      </w:pPr>
    </w:p>
    <w:p w:rsidR="001F146D" w:rsidRDefault="001F146D" w:rsidP="001F146D">
      <w:pPr>
        <w:pStyle w:val="ad"/>
        <w:spacing w:line="360" w:lineRule="auto"/>
        <w:rPr>
          <w:b/>
          <w:sz w:val="30"/>
        </w:rPr>
      </w:pPr>
    </w:p>
    <w:p w:rsidR="001F146D" w:rsidRDefault="001F146D" w:rsidP="001F146D">
      <w:pPr>
        <w:pStyle w:val="ad"/>
        <w:spacing w:line="360" w:lineRule="auto"/>
        <w:ind w:left="709" w:right="1845"/>
        <w:rPr>
          <w:b/>
        </w:rPr>
      </w:pPr>
    </w:p>
    <w:p w:rsidR="001F146D" w:rsidRDefault="001F146D" w:rsidP="001F146D">
      <w:pPr>
        <w:pStyle w:val="ad"/>
        <w:spacing w:line="360" w:lineRule="auto"/>
        <w:ind w:left="709" w:right="1845"/>
        <w:rPr>
          <w:b/>
        </w:rPr>
      </w:pPr>
    </w:p>
    <w:p w:rsidR="006E13B9" w:rsidRDefault="00C10B63" w:rsidP="00C10B63">
      <w:pPr>
        <w:pStyle w:val="ad"/>
        <w:spacing w:line="360" w:lineRule="auto"/>
        <w:ind w:right="282" w:firstLine="284"/>
        <w:jc w:val="right"/>
        <w:rPr>
          <w:b/>
        </w:rPr>
      </w:pPr>
      <w:r>
        <w:rPr>
          <w:b/>
        </w:rPr>
        <w:t xml:space="preserve">                          </w:t>
      </w:r>
      <w:r w:rsidR="001F146D" w:rsidRPr="001D161B">
        <w:rPr>
          <w:b/>
        </w:rPr>
        <w:t>Автор</w:t>
      </w:r>
      <w:r w:rsidR="00EA0028">
        <w:rPr>
          <w:b/>
        </w:rPr>
        <w:t>ы</w:t>
      </w:r>
      <w:r w:rsidR="001F146D" w:rsidRPr="001D161B">
        <w:rPr>
          <w:b/>
        </w:rPr>
        <w:t>:</w:t>
      </w:r>
      <w:r w:rsidR="00EA0028">
        <w:rPr>
          <w:b/>
        </w:rPr>
        <w:t xml:space="preserve"> </w:t>
      </w:r>
    </w:p>
    <w:p w:rsidR="00EA0028" w:rsidRDefault="00EA0028" w:rsidP="00C10B63">
      <w:pPr>
        <w:pStyle w:val="ad"/>
        <w:spacing w:line="360" w:lineRule="auto"/>
        <w:ind w:right="282" w:firstLine="284"/>
        <w:jc w:val="right"/>
      </w:pPr>
      <w:r>
        <w:t>Толстоусова Юлия Олеговна</w:t>
      </w:r>
    </w:p>
    <w:p w:rsidR="001F146D" w:rsidRDefault="00EA0028" w:rsidP="00C10B63">
      <w:pPr>
        <w:pStyle w:val="ad"/>
        <w:spacing w:line="360" w:lineRule="auto"/>
        <w:ind w:right="282" w:firstLine="284"/>
        <w:jc w:val="right"/>
      </w:pPr>
      <w:r>
        <w:t xml:space="preserve">   </w:t>
      </w:r>
      <w:r w:rsidR="001543C0">
        <w:t>Казакова Людмила Николаев</w:t>
      </w:r>
      <w:r w:rsidR="001F146D">
        <w:t>на</w:t>
      </w:r>
    </w:p>
    <w:p w:rsidR="001F146D" w:rsidRDefault="00C10B63" w:rsidP="00C10B63">
      <w:pPr>
        <w:pStyle w:val="ad"/>
        <w:spacing w:line="360" w:lineRule="auto"/>
        <w:ind w:right="282" w:firstLine="284"/>
        <w:jc w:val="right"/>
      </w:pPr>
      <w:r>
        <w:t xml:space="preserve">                        </w:t>
      </w:r>
      <w:r w:rsidR="001F146D">
        <w:t>учител</w:t>
      </w:r>
      <w:r w:rsidR="00EA0028">
        <w:t>я</w:t>
      </w:r>
      <w:r w:rsidR="001F146D">
        <w:t xml:space="preserve"> ГБОУ школы- интерната № 3 </w:t>
      </w:r>
      <w:proofErr w:type="spellStart"/>
      <w:r w:rsidR="001F146D">
        <w:t>г.о</w:t>
      </w:r>
      <w:proofErr w:type="spellEnd"/>
      <w:r w:rsidR="001F146D">
        <w:t>. Тольятти</w:t>
      </w:r>
    </w:p>
    <w:p w:rsidR="001F146D" w:rsidRDefault="001F146D" w:rsidP="001F146D">
      <w:pPr>
        <w:pStyle w:val="ad"/>
        <w:spacing w:line="360" w:lineRule="auto"/>
        <w:rPr>
          <w:sz w:val="30"/>
        </w:rPr>
      </w:pPr>
    </w:p>
    <w:p w:rsidR="001F146D" w:rsidRDefault="001F146D" w:rsidP="001F146D">
      <w:pPr>
        <w:pStyle w:val="ad"/>
        <w:spacing w:line="360" w:lineRule="auto"/>
        <w:ind w:left="2502" w:right="1708"/>
        <w:jc w:val="center"/>
      </w:pPr>
    </w:p>
    <w:p w:rsidR="001F146D" w:rsidRDefault="001F146D" w:rsidP="001F146D">
      <w:pPr>
        <w:pStyle w:val="ad"/>
        <w:spacing w:line="360" w:lineRule="auto"/>
        <w:ind w:left="2502" w:right="1708"/>
        <w:jc w:val="center"/>
      </w:pPr>
    </w:p>
    <w:p w:rsidR="00EF3352" w:rsidRDefault="00EF3352" w:rsidP="001F146D">
      <w:pPr>
        <w:pStyle w:val="ad"/>
        <w:spacing w:line="360" w:lineRule="auto"/>
        <w:ind w:left="2502" w:right="1708"/>
        <w:jc w:val="center"/>
      </w:pPr>
    </w:p>
    <w:p w:rsidR="005703DB" w:rsidRDefault="005703DB" w:rsidP="001F146D">
      <w:pPr>
        <w:pStyle w:val="ad"/>
        <w:spacing w:line="360" w:lineRule="auto"/>
        <w:ind w:left="2502" w:right="1708"/>
        <w:jc w:val="center"/>
      </w:pPr>
    </w:p>
    <w:p w:rsidR="00DA1B8D" w:rsidRDefault="00DA1B8D" w:rsidP="001F146D">
      <w:pPr>
        <w:pStyle w:val="ad"/>
        <w:spacing w:line="360" w:lineRule="auto"/>
        <w:ind w:left="2502" w:right="1708"/>
        <w:jc w:val="center"/>
      </w:pPr>
    </w:p>
    <w:p w:rsidR="001F146D" w:rsidRDefault="001F146D" w:rsidP="00EA0028">
      <w:pPr>
        <w:pStyle w:val="ad"/>
        <w:spacing w:line="360" w:lineRule="auto"/>
        <w:ind w:right="1708"/>
      </w:pPr>
    </w:p>
    <w:p w:rsidR="001F146D" w:rsidRDefault="001F146D" w:rsidP="001F146D">
      <w:pPr>
        <w:pStyle w:val="ad"/>
        <w:ind w:left="2502" w:right="1708"/>
        <w:jc w:val="center"/>
      </w:pPr>
    </w:p>
    <w:p w:rsidR="00EA0028" w:rsidRDefault="00EA0028" w:rsidP="001F146D">
      <w:pPr>
        <w:pStyle w:val="ad"/>
        <w:ind w:left="2502" w:right="1708"/>
        <w:jc w:val="center"/>
      </w:pPr>
    </w:p>
    <w:p w:rsidR="00EA0028" w:rsidRDefault="00EA0028" w:rsidP="001F146D">
      <w:pPr>
        <w:pStyle w:val="ad"/>
        <w:ind w:left="2502" w:right="1708"/>
        <w:jc w:val="center"/>
      </w:pPr>
    </w:p>
    <w:p w:rsidR="00EA0028" w:rsidRDefault="00EA0028" w:rsidP="001F146D">
      <w:pPr>
        <w:pStyle w:val="ad"/>
        <w:ind w:left="2502" w:right="1708"/>
        <w:jc w:val="center"/>
      </w:pPr>
    </w:p>
    <w:p w:rsidR="00EA0028" w:rsidRDefault="00EA0028" w:rsidP="001F146D">
      <w:pPr>
        <w:pStyle w:val="ad"/>
        <w:ind w:left="2502" w:right="1708"/>
        <w:jc w:val="center"/>
      </w:pPr>
    </w:p>
    <w:p w:rsidR="00EA0028" w:rsidRDefault="00EA0028" w:rsidP="001F146D">
      <w:pPr>
        <w:pStyle w:val="ad"/>
        <w:ind w:left="2502" w:right="1708"/>
        <w:jc w:val="center"/>
      </w:pPr>
    </w:p>
    <w:p w:rsidR="00EA0028" w:rsidRDefault="00EB3F27" w:rsidP="00104A1D">
      <w:pPr>
        <w:pStyle w:val="ad"/>
        <w:tabs>
          <w:tab w:val="left" w:pos="2865"/>
        </w:tabs>
        <w:ind w:left="2502" w:right="1708"/>
      </w:pPr>
      <w:r>
        <w:t xml:space="preserve">       </w:t>
      </w:r>
      <w:r w:rsidR="001B4CF9">
        <w:tab/>
        <w:t>Тольятти, 2024 г.</w:t>
      </w:r>
    </w:p>
    <w:p w:rsidR="00170A60" w:rsidRDefault="001B4CF9" w:rsidP="00EE1948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 w:rsidRPr="001B4CF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>Методика работы над пересказами на уроках литературного чтения в контексте современных требований по АООП</w:t>
      </w:r>
    </w:p>
    <w:p w:rsidR="001F146D" w:rsidRPr="00170A60" w:rsidRDefault="001F146D" w:rsidP="00EE1948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</w:p>
    <w:p w:rsidR="001B4CF9" w:rsidRPr="001B4CF9" w:rsidRDefault="00A50599" w:rsidP="001B4CF9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50599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Аннотация: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r w:rsidR="001B4CF9" w:rsidRPr="001B4C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татья</w:t>
      </w:r>
      <w:r w:rsidR="00104A1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1B4CF9" w:rsidRPr="001B4C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посвящена проблеме обучения</w:t>
      </w:r>
      <w:r w:rsidR="00104A1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104A1D" w:rsidRPr="001B4C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учащихся </w:t>
      </w:r>
      <w:r w:rsidR="00104A1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 интеллектуальными нарушениями</w:t>
      </w:r>
      <w:r w:rsidR="00104A1D" w:rsidRPr="001B4C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104A1D" w:rsidRPr="001B4C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пересказу</w:t>
      </w:r>
      <w:r w:rsidR="001B4CF9" w:rsidRPr="001B4C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</w:t>
      </w:r>
      <w:r w:rsidR="00104A1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1B4CF9" w:rsidRPr="001B4C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уроках </w:t>
      </w:r>
      <w:r w:rsidR="00104A1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1B4C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литературного</w:t>
      </w:r>
      <w:proofErr w:type="gramEnd"/>
      <w:r w:rsidR="001B4C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1B4CF9" w:rsidRPr="001B4C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чтения.   В   статье</w:t>
      </w:r>
      <w:r w:rsidR="001B4C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1B4CF9" w:rsidRPr="001B4C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приведены примеры </w:t>
      </w:r>
      <w:r w:rsidR="00104A1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методик </w:t>
      </w:r>
      <w:r w:rsidR="001B4CF9" w:rsidRPr="001B4C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 обучению различным видам пересказа. </w:t>
      </w:r>
    </w:p>
    <w:p w:rsidR="00B25F54" w:rsidRDefault="00A50599" w:rsidP="001B4CF9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Ключевые слова:</w:t>
      </w:r>
      <w:r w:rsidR="00D41D57" w:rsidRPr="00D41D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="001B4CF9" w:rsidRPr="001B4C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рудности</w:t>
      </w:r>
      <w:r w:rsidR="001B4C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</w:t>
      </w:r>
      <w:r w:rsidR="001B4CF9" w:rsidRPr="001B4C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владения</w:t>
      </w:r>
      <w:r w:rsidR="001B4C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1B4CF9" w:rsidRPr="001B4C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пересказом</w:t>
      </w:r>
      <w:r w:rsidR="00104A1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учащимися </w:t>
      </w:r>
      <w:r w:rsidR="00104A1D" w:rsidRPr="00104A1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 </w:t>
      </w:r>
      <w:r w:rsidR="00104A1D" w:rsidRPr="003D24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интеллектуальн</w:t>
      </w:r>
      <w:r w:rsidR="00104A1D" w:rsidRPr="00104A1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ыми нарушениями</w:t>
      </w:r>
      <w:r w:rsidR="001B4C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="001B4CF9" w:rsidRPr="001B4C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D41D57" w:rsidRPr="00D41D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образовательные потребности</w:t>
      </w:r>
      <w:r w:rsidR="00D41D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="001B4C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820F8" w:rsidRPr="00E902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позитивное подкрепление</w:t>
      </w:r>
      <w:r w:rsidR="008820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 w:rsidR="008820F8" w:rsidRPr="008820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развитие </w:t>
      </w:r>
      <w:r w:rsidR="00104A1D"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связной</w:t>
      </w:r>
      <w:r w:rsidR="00104A1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104A1D"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устной</w:t>
      </w:r>
      <w:r w:rsidR="00104A1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104A1D"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речи</w:t>
      </w:r>
      <w:r w:rsidR="008820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6E13B9" w:rsidRDefault="0095606A" w:rsidP="0095606A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5606A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Актуальность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обучения</w:t>
      </w:r>
      <w:r w:rsidR="003D24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пересказу </w:t>
      </w:r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школьников</w:t>
      </w:r>
      <w:r w:rsidR="003D24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bookmarkStart w:id="1" w:name="_Hlk168321388"/>
      <w:r w:rsidR="003D24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 </w:t>
      </w:r>
      <w:r w:rsidR="003D2441" w:rsidRPr="003D24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интеллектуальными нарушениями </w:t>
      </w:r>
      <w:bookmarkEnd w:id="1"/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определяется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программным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содержанием по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литературному</w:t>
      </w:r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чтению,   </w:t>
      </w:r>
      <w:proofErr w:type="gramEnd"/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которое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включает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себя </w:t>
      </w:r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качестве одного из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разделов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развитие </w:t>
      </w:r>
      <w:bookmarkStart w:id="2" w:name="_Hlk168321454"/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связной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устной</w:t>
      </w:r>
      <w:r w:rsidR="003D24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речи</w:t>
      </w:r>
      <w:bookmarkEnd w:id="2"/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3D24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Учащиеся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овладевают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правильным,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полным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 последовательным   пересказом   </w:t>
      </w:r>
      <w:proofErr w:type="gramStart"/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 процессе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систематической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работы,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направленной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понимани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 </w:t>
      </w:r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содержания   произведений,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обогащение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уточнение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</w:t>
      </w:r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ловарного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запаса,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обучение</w:t>
      </w:r>
      <w:r w:rsidR="003D24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правильному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построению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предложений,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процессе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560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упражнений в воспроизведении прочитанного текста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6E13B9" w:rsidRDefault="006E13B9" w:rsidP="00A50599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50599" w:rsidRPr="006E13B9" w:rsidRDefault="006E13B9" w:rsidP="006E13B9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Литератуное</w:t>
      </w:r>
      <w:proofErr w:type="spellEnd"/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ч</w:t>
      </w:r>
      <w:r w:rsidRPr="006E13B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тение как учебный предмет в специальной (коррекционной) школе</w:t>
      </w:r>
    </w:p>
    <w:p w:rsidR="006E13B9" w:rsidRPr="006E13B9" w:rsidRDefault="006E13B9" w:rsidP="006E13B9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E13B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Книги, читаемые детьми, хранят в себе идеи добра, справедливости, воздействуют на разум и эмоции детей, приучают их замечать отличительные признаки явлений природы, типичные явления общественной жизни и давать им обоснованную оценку. От качества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навыков чтения</w:t>
      </w:r>
      <w:r w:rsidRPr="006E13B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зависят успехи дальнейшего обучения по всем предметам, то есть навык чтения </w:t>
      </w:r>
      <w:proofErr w:type="gramStart"/>
      <w:r w:rsidRPr="006E13B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это</w:t>
      </w:r>
      <w:proofErr w:type="gramEnd"/>
      <w:r w:rsidRPr="006E13B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межпредметный навык. </w:t>
      </w:r>
    </w:p>
    <w:p w:rsidR="006E13B9" w:rsidRPr="006E13B9" w:rsidRDefault="006E13B9" w:rsidP="006E13B9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E13B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Языковая способность развивается на этих уроках за счет создания условий для общения по прочитанному, его восприятию, пониманию, </w:t>
      </w:r>
      <w:r w:rsidRPr="006E13B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воспроизведению, что связано с продуцированием речевых высказываний. Из видов речевой деятельности прежде всего развивается чтение и наряду с этим говорение, </w:t>
      </w:r>
      <w:proofErr w:type="spellStart"/>
      <w:r w:rsidRPr="006E13B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слухо</w:t>
      </w:r>
      <w:proofErr w:type="spellEnd"/>
      <w:r w:rsidRPr="006E13B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-зрительное восприятие, письмо. Ознакомление учащихся с системным устройством языка на уроках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литерат</w:t>
      </w:r>
      <w:r w:rsidR="001B4C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урного </w:t>
      </w:r>
      <w:r w:rsidRPr="006E13B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чтения происходит благодаря тому, что они имеют перед глазами образцы фраз и текстов для построения своих высказываний. </w:t>
      </w:r>
    </w:p>
    <w:p w:rsidR="006E13B9" w:rsidRDefault="006E13B9" w:rsidP="006E13B9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E13B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процессе чтения и анализа разнообразного по содержанию и форме материала создаются широкие возможности для организации работы над разговорной и связной речью, над развитием мыслительных способностей, коррекцией таких психических процессов, как память, воображение, внимание.</w:t>
      </w:r>
    </w:p>
    <w:p w:rsidR="003D2441" w:rsidRDefault="003D2441" w:rsidP="006E13B9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D2441" w:rsidRPr="003D2441" w:rsidRDefault="003D2441" w:rsidP="003D244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D244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Особенности восприятия художественных произведений учащимися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с </w:t>
      </w:r>
      <w:r w:rsidRPr="003D244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интеллектуальными нарушениями</w:t>
      </w:r>
    </w:p>
    <w:p w:rsidR="003D2441" w:rsidRPr="003D2441" w:rsidRDefault="003D2441" w:rsidP="003D244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D24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Учащиеся с </w:t>
      </w:r>
      <w:bookmarkStart w:id="3" w:name="_Hlk168318504"/>
      <w:r w:rsidRPr="003D24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интеллектуальн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ыми нарушениями</w:t>
      </w:r>
      <w:r w:rsidRPr="003D24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bookmarkEnd w:id="3"/>
      <w:r w:rsidRPr="003D24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 трудом устанавливают причинную зависимость явлений, их последовательность; оказываются не в состоянии без помощи взрослого понять мотивы поступков действующих лиц, основную мысль произведения. </w:t>
      </w:r>
    </w:p>
    <w:p w:rsidR="003D2441" w:rsidRPr="003D2441" w:rsidRDefault="003D2441" w:rsidP="003D244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D24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Характерна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3D24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фрагментарность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3D24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восприятия художественного произведения, особенно в связи с увеличением числа персонажей и мест действия. В этих случаях ученики сокращают число действующих лиц, приписывают одному герою поступки другого. </w:t>
      </w:r>
    </w:p>
    <w:p w:rsidR="003D2441" w:rsidRDefault="003D2441" w:rsidP="003D244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D24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Непонимание слов, словосочетаний, употребленных в переносном значении в художественном произведении. </w:t>
      </w:r>
    </w:p>
    <w:p w:rsidR="00104A1D" w:rsidRDefault="00104A1D" w:rsidP="00104A1D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D2441" w:rsidRDefault="00D674B1" w:rsidP="00D674B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Особенности работы над пересказом в специальной (коррекционной) школе</w:t>
      </w:r>
    </w:p>
    <w:p w:rsidR="00D674B1" w:rsidRDefault="00104A1D" w:rsidP="00104A1D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43C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Смысловая цельность обеспечивается внутренним планированием и отражает содержательную сторону текста: «о чем» и «что именно» говорится. «Благополучие» этого процесса зависит от глубины и качества представления </w:t>
      </w:r>
      <w:r w:rsidRPr="00343C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сюжета, от умения «разбивать» его на «кадры» и определять первостепенность выделяемых признаков и отношений, от сформированности умения планировать свои действия в уме, в том числе и речевые, что является нарушенным во всех случаях умственной отсталости. Связность смысловых частей текста обеспечивается внешним планированием и отражает линейную организацию предложений в </w:t>
      </w:r>
      <w:proofErr w:type="spellStart"/>
      <w:r w:rsidRPr="00343C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микротемы</w:t>
      </w:r>
      <w:proofErr w:type="spellEnd"/>
      <w:r w:rsidRPr="00343C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темы, объединенные различными способами с целью логичной и последовательной передачи мысли говорящего. На данном этапе происходит переход от внутреннего кода к вербальным средствам оформления мысли. С этой целью осуществляется отбор лексических единиц, определение их местоположения в предложении и грамматическое маркирование, обеспечивающее синтаксические связи между лексическими единицами, что представляет определенные трудности для умственно отсталых учащихся вследствие нарушения всех компонентов речевой деятельности и смысловой стороны речи. Для полноценного овладения умением и навыком пересказа текста необходима сформированность как психологических и лингвистических предпосылок, так и самого механизма речемыслительной деятельности. Рассматривая психологические предпосылки овладения пересказом необходимо выделить полноценное восприятие в качестве одной из ведущих предпосылок, которая обеспечивается только при наличии достаточного объема и концентрации произвольного внимания, </w:t>
      </w:r>
      <w:proofErr w:type="spellStart"/>
      <w:r w:rsidRPr="00343C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поисковоориентирующей</w:t>
      </w:r>
      <w:proofErr w:type="spellEnd"/>
      <w:r w:rsidRPr="00343C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деятельностью анализирующего восприятия, </w:t>
      </w:r>
      <w:proofErr w:type="spellStart"/>
      <w:r w:rsidRPr="00343C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мнестическими</w:t>
      </w:r>
      <w:proofErr w:type="spellEnd"/>
      <w:r w:rsidRPr="00343C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процессами, позволяющими удерживать воспринятое и идентифицировать его с имеющимися в «багаже знаний» значениями; зависит от мыслительной деятельности, осуществляющей обработку поступающей информации, планирование собственного речевого высказывания и контроль за его результатом. К лингвистическим предпосылкам относятся точность восприятия звукового потока (фонематической системы), умение извлекать значения, соответствующие воспринятому звуковому облику (лексические средства языка), обозначение отношений между участниками событий </w:t>
      </w:r>
      <w:r w:rsidRPr="00343C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(грамматические средства языка), способность обеспечить объединение смысловых отрезков в единое смысловое целое (синтаксических средств языка). Характерны привнесения, которые возникают на основе случайных ассоциаций. Базовым условием для осуществления пересказа является сформированный «багаж» знаний и представлений о предмете повествования текста. Исходя из выше перечисленных условий для овладения пересказом можно сделать вывод о том, что процесс обучения пересказу умственно отсталых детей – сложный и длительный, поскольку опирается на психологические особенности учащихся, в значительной степени затрудняющие формирование данного навыка даже в условиях специально организованной коррекционно-развивающей работы на уроках чтения, среди которых можно назвать наиболее значимые для выбора технологий: бедность и узость лексического запаса и представлений (неточность выражений мыслей, чувств, делает разговорную речь примитивной, шаблонной); фрагментарность и </w:t>
      </w:r>
      <w:proofErr w:type="spellStart"/>
      <w:r w:rsidRPr="00343C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неразвернутость</w:t>
      </w:r>
      <w:proofErr w:type="spellEnd"/>
      <w:r w:rsidRPr="00343C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связных высказываний; зависимость продуктивности высказываний от условий наглядной помощи. Трудности в установлении причинно-следственных связей лиц, событий и т.д. приводит к неадекватному привлечению прошлого опыта, стереотипности окончания рассказа, не соответствующего общему смыслу передаваемых событий. Нарушение регулирующей функции речи и навыков самоконтроля, в частности, на этапе предварительного планирования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AE51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AE5182" w:rsidRDefault="00AE5182" w:rsidP="00104A1D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E5182" w:rsidRPr="00AE5182" w:rsidRDefault="00AE5182" w:rsidP="00AE5182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AE518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Виды пересказов и методики обучения учащихся с </w:t>
      </w:r>
      <w:proofErr w:type="spellStart"/>
      <w:r w:rsidRPr="00AE518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интеллектальными</w:t>
      </w:r>
      <w:proofErr w:type="spellEnd"/>
      <w:r w:rsidRPr="00AE518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нарушениями пересказу</w:t>
      </w:r>
    </w:p>
    <w:p w:rsidR="00D674B1" w:rsidRDefault="00D674B1" w:rsidP="00D674B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 уроках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литературного </w:t>
      </w: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чтения специальной (коррекционной) школы используются следующие виды пересказа: подробный пересказ, краткий, выборочный пересказ. </w:t>
      </w:r>
    </w:p>
    <w:p w:rsidR="00D674B1" w:rsidRDefault="00D674B1" w:rsidP="00D674B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04A1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Подробный пересказ</w:t>
      </w: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сопровождается следующими трудностями: трудности начать пересказ, частые искажения заключительных частей, пропуски смысловых звеньев. </w:t>
      </w:r>
    </w:p>
    <w:p w:rsidR="00D674B1" w:rsidRDefault="00D674B1" w:rsidP="00D674B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Технология работы: </w:t>
      </w:r>
    </w:p>
    <w:p w:rsidR="00D674B1" w:rsidRDefault="00D674B1" w:rsidP="00D674B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 Прочитай рассказ. </w:t>
      </w:r>
    </w:p>
    <w:p w:rsidR="00D674B1" w:rsidRDefault="00D674B1" w:rsidP="00D674B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Раздели его на части (одна часть от другой отличается содержанием). </w:t>
      </w:r>
    </w:p>
    <w:p w:rsidR="00D674B1" w:rsidRDefault="00D674B1" w:rsidP="00D674B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 Прочитай первую часть, выдели в ней главное. </w:t>
      </w:r>
    </w:p>
    <w:p w:rsidR="00D674B1" w:rsidRDefault="00D674B1" w:rsidP="00D674B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 Озаглавь эту часть (</w:t>
      </w:r>
      <w:proofErr w:type="spellStart"/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вырази</w:t>
      </w:r>
      <w:proofErr w:type="spellEnd"/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главное одним словом или предложением). </w:t>
      </w:r>
    </w:p>
    <w:p w:rsidR="00D674B1" w:rsidRDefault="00D674B1" w:rsidP="00D674B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5. Ту же работу проделай с другими частями. </w:t>
      </w:r>
    </w:p>
    <w:p w:rsidR="00D674B1" w:rsidRDefault="00D674B1" w:rsidP="00D674B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6. Проведи самопроверку (прочитай план в целом и реши, отражает ли он главное и поможет ли он вспомнить содержание текста). </w:t>
      </w:r>
    </w:p>
    <w:p w:rsidR="00D674B1" w:rsidRDefault="00D674B1" w:rsidP="00D674B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7. Пересказ (при обучении необходимо предложить несколько видов начала одного и того же текста</w:t>
      </w:r>
      <w:r w:rsidR="00EB3F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D674B1" w:rsidRDefault="00D674B1" w:rsidP="00D674B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Обучение подробному пересказу следует начинать с небольших по объёму текстов, с пересказов уже известных детям сказок, рассказов и др. произведений). </w:t>
      </w:r>
    </w:p>
    <w:p w:rsidR="00D674B1" w:rsidRDefault="00D674B1" w:rsidP="00D674B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04A1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Сжатый пересказ (краткий)</w:t>
      </w: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- вид пересказа, предполагающий передачу лишь основного конспективного содержания излагаемого текста, лишенного деталей, подробностей. Выделяются два основных способа сокращения текста, используемых в школьной практике: сокращение текста путём его логической переработки, т.е. в процессе анализа частей рассказа отбирается только существенное, основное в их содержании; составление краткого пересказа на основе расширения, пояснения плана рассказа до объема малого текста. Для этого каждый пункт плана, составленный предварительно, поясняется 2-3 предложениями. </w:t>
      </w:r>
    </w:p>
    <w:p w:rsidR="00D674B1" w:rsidRDefault="00D674B1" w:rsidP="00D674B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Технология обучения сжатому пересказу: </w:t>
      </w:r>
    </w:p>
    <w:p w:rsidR="00D674B1" w:rsidRDefault="00D674B1" w:rsidP="00D674B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 Прослушивание и анализ сжатых пересказов. </w:t>
      </w:r>
    </w:p>
    <w:p w:rsidR="00D674B1" w:rsidRDefault="00D674B1" w:rsidP="00D674B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Постепенное усложнение заданий по сжатому пересказу. </w:t>
      </w:r>
    </w:p>
    <w:p w:rsidR="00D674B1" w:rsidRDefault="00D674B1" w:rsidP="00D674B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 Использование картинного плана. </w:t>
      </w:r>
    </w:p>
    <w:p w:rsidR="00D674B1" w:rsidRDefault="00D674B1" w:rsidP="00D674B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4. Пересказ по собственным рисункам детей. </w:t>
      </w:r>
    </w:p>
    <w:p w:rsidR="00D674B1" w:rsidRDefault="00D674B1" w:rsidP="00D674B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5. </w:t>
      </w:r>
      <w:r w:rsidR="00104A1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</w:t>
      </w: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омментирование диафильмов. </w:t>
      </w:r>
    </w:p>
    <w:p w:rsidR="00EB3F27" w:rsidRDefault="00D674B1" w:rsidP="00D674B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04A1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Выборочный пересказ </w:t>
      </w: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пересказ той части текста, которая соответствует узкому вопросу, узкой теме. В специальной (коррекционной) </w:t>
      </w: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школе применяют следующие виды выборочного пересказа: пересказ по вопросу или заданию выбрать из текста ту часть, которая соответствует данному вопросу, узкой теме (например, пересказать только описание внешности персонажа, только сцену встречи двух персонажей); пересказ отрывка по картинке, по иллюстрации (пересказать только ту часть текста, которая соответствует иллюстрации); пересказ ряда отрывков, взятых из разных частей текста по заданной теме. Среди основных трудностей выборочного пересказа выделяют следующие: учащиеся не могут определить границы сюжета, необходимого для выборочного пересказа; трудности отбора нужного материала с одновременным удержанием в памяти нескольких сюжетных линий; трудности словесного рисования образа. </w:t>
      </w:r>
    </w:p>
    <w:p w:rsidR="00EB3F27" w:rsidRDefault="00D674B1" w:rsidP="00D674B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Технология подготовки: </w:t>
      </w:r>
    </w:p>
    <w:p w:rsidR="00EB3F27" w:rsidRDefault="00D674B1" w:rsidP="00D674B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1.Выборочное чтение, нахождение отрывка к рисунку, ответы на вопросы. </w:t>
      </w:r>
    </w:p>
    <w:p w:rsidR="00EB3F27" w:rsidRDefault="00D674B1" w:rsidP="00D674B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2.Нахождение в тексте отрывка, который поможет ответить на вопрос. </w:t>
      </w:r>
    </w:p>
    <w:p w:rsidR="00EB3F27" w:rsidRDefault="00D674B1" w:rsidP="00D674B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3.Чтение самого красивого места в рассказе или стихотворении. </w:t>
      </w:r>
    </w:p>
    <w:p w:rsidR="00EB3F27" w:rsidRDefault="00D674B1" w:rsidP="00D674B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4.Нахождение по данному началу или концу предложения всего предложения</w:t>
      </w:r>
      <w:r w:rsidR="00EB3F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позже предложение можно заменить логически законченным отрывком</w:t>
      </w:r>
      <w:r w:rsidR="00EB3F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5.Чтение отрывка, к которому можно подобрать пословицу.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6. Чтение и установление, что правдиво, а что вымышлено </w:t>
      </w:r>
      <w:r w:rsidR="00EB3F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</w:t>
      </w: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для сказки</w:t>
      </w:r>
      <w:r w:rsidR="00EB3F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7. Чтение, нахождение предложений, которые стали поговорками </w:t>
      </w:r>
      <w:r w:rsidR="00EB3F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</w:t>
      </w: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для басни</w:t>
      </w:r>
      <w:r w:rsidR="00EB3F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8. Работа с «живыми картинками». 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При этом работа над пересказом имеет вариативность и может представлять собой следующие виды пересказа по степени сложности: по плану из серии иллюстраций; по отдельным иллюстрациям сюжета; узнавание и определение персонажей; по отдельным предметам, принадлежащим персонажам рассказа; по опорным словам; по отдельным текстовым отрывкам: начало, конец или середина рассказа; по названию. Наглядные опоры, </w:t>
      </w: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используемые при обучении пересказу: серия сюжетных картин (иллюстраций); одна сюжетная картинка (иллюстрация); картинный план (к каждому предложению, части текста) – фото; меловой рисунок на доске; зарисовки; сравнения предметов (явлений действий, событий, последствий); словесный план; словесные зарисовки для отражения того, что не может быть изображено посредством рисунка (комментированное рисование); диафильмы; тексты со смысловыми скважинами; деформированные тексты; наглядные графические модели (предметно-схематические модели, сенсорно-графические модели, пространственные динамичные модели); демонстрационные модели действий</w:t>
      </w:r>
      <w:r w:rsidR="00EB3F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Технология обучения пересказу может реализовываться на различных этапах урока:</w:t>
      </w:r>
    </w:p>
    <w:p w:rsidR="00EB3F27" w:rsidRP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EB3F2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EB3F2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I.Организация</w:t>
      </w:r>
      <w:proofErr w:type="spellEnd"/>
      <w:r w:rsidRPr="00EB3F2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начала урока 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• Зрительные диктанты с целью развития смыслового запоминания • Упражнения со слоговыми таблицами 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• Составление и восстановление логических цепочек (различные модификации)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• «Найди ошибку» 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• Прохождение «Лабиринтов» 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• Упражнения по установлению закономерностей 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• Игры и задания по типу «4 лишний» </w:t>
      </w:r>
    </w:p>
    <w:p w:rsidR="00EB3F27" w:rsidRP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EB3F2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II. Актуализация опорных знаний и представлений учащихся 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• Беседа с выборочным чтением 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• Лексические упражнения в подборе и согласовании (словарная работа) 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А) формирование тематических групп слов, 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Б) синонимических рядов, антонимических пар, 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В) словотолкование, работа над многозначностью слов 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• Упражнения по восстановлению целостности высказывания 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А) упражнения в чтении текстов со смысловыми скважинами 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Б) упражнения с незаконченными предложениями 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В) упражнения с деформированными предложениями, текстами 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• Моделирование ситуации для определения характера персонажей </w:t>
      </w:r>
    </w:p>
    <w:p w:rsidR="00EB3F27" w:rsidRP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EB3F2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III. Изучение нового 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• Составление плана (картинного, словесного, коллективного) 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• Рассказ (чтение) учителем с опорой на индивидуальную наглядность 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А) выкладывание предметных (сюжетных) картинок по ходу рассказа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Б) программированные задания по определению последовательности картинок 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В) рассказ учителя с опорой на графические модели (демонстрация, самостоятельная работа по восстановлению) 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Г) составление текста-повествования по серии картинок, часть из которых закрыта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• Определение общего содержания текста по его заголовку 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• Составление и пересказ второй части к предложенному тексту </w:t>
      </w:r>
    </w:p>
    <w:p w:rsidR="00EB3F27" w:rsidRP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EB3F2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IV. Закрепление 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• Самостоятельный пересказ по плану (вариативность) 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• Пересказ с «эстафетой» 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• Пересказ по закрытой наглядности (по следам анализа) 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А) установление последовательности картинок, переворачивание и самостоятельный пересказ 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Б) пересказ по скрытой картинке (выборочный пересказ эпизода с последующим узнаванием и подбором картинки) 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В) упражнения «Узнай, что загадали» (нахождение ведущим эпизода по пересказу по цепочке выбранного классом отрывка) 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• Самостоятельный пересказ без внешних опор 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• «Найди ошибку» </w:t>
      </w:r>
    </w:p>
    <w:p w:rsidR="00EB3F27" w:rsidRP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EB3F2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V. Подведение итогов 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• Краткий пересказ </w:t>
      </w:r>
    </w:p>
    <w:p w:rsidR="00EB3F27" w:rsidRDefault="00D674B1" w:rsidP="00EB3F2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• Творческий пересказ </w:t>
      </w:r>
    </w:p>
    <w:p w:rsidR="00681AF2" w:rsidRPr="00AE5182" w:rsidRDefault="00D674B1" w:rsidP="00AE5182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7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• Аргументированная оценка деятельности учащегося на уроке.</w:t>
      </w:r>
    </w:p>
    <w:p w:rsidR="00BE3D44" w:rsidRPr="001F146D" w:rsidRDefault="00BE3D44" w:rsidP="00BE3D4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F146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>СПИСОК ЛИТЕРАТУРЫ</w:t>
      </w:r>
    </w:p>
    <w:p w:rsidR="00356B24" w:rsidRPr="00356B24" w:rsidRDefault="00B25F54" w:rsidP="00356B2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BE3D44">
        <w:rPr>
          <w:rFonts w:ascii="Times New Roman" w:hAnsi="Times New Roman"/>
          <w:color w:val="000000"/>
          <w:sz w:val="28"/>
          <w:szCs w:val="28"/>
        </w:rPr>
        <w:t xml:space="preserve">1. </w:t>
      </w:r>
      <w:r w:rsidR="00356B24" w:rsidRPr="00356B24">
        <w:rPr>
          <w:rFonts w:ascii="Times New Roman" w:hAnsi="Times New Roman"/>
          <w:color w:val="000000"/>
          <w:sz w:val="28"/>
          <w:szCs w:val="28"/>
        </w:rPr>
        <w:t>Молдавская</w:t>
      </w:r>
      <w:r w:rsidR="00356B2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56B24" w:rsidRPr="00356B24">
        <w:rPr>
          <w:rFonts w:ascii="Times New Roman" w:hAnsi="Times New Roman"/>
          <w:color w:val="000000"/>
          <w:sz w:val="28"/>
          <w:szCs w:val="28"/>
        </w:rPr>
        <w:t>Н.Д. Литературное развитие школьников в процессе обучения [Текст]. - М.:</w:t>
      </w:r>
      <w:bookmarkStart w:id="4" w:name="_GoBack"/>
      <w:bookmarkEnd w:id="4"/>
      <w:r w:rsidR="00356B24" w:rsidRPr="00356B24">
        <w:rPr>
          <w:rFonts w:ascii="Times New Roman" w:hAnsi="Times New Roman"/>
          <w:color w:val="000000"/>
          <w:sz w:val="28"/>
          <w:szCs w:val="28"/>
        </w:rPr>
        <w:t xml:space="preserve"> Педагогика, 1976. </w:t>
      </w:r>
    </w:p>
    <w:p w:rsidR="0069774D" w:rsidRPr="0069774D" w:rsidRDefault="00356B24" w:rsidP="00356B24">
      <w:pPr>
        <w:pStyle w:val="a3"/>
        <w:spacing w:after="0" w:line="360" w:lineRule="auto"/>
        <w:textAlignment w:val="top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-RU"/>
        </w:rPr>
        <w:t xml:space="preserve">          </w:t>
      </w:r>
      <w:r w:rsidR="00BE3D44">
        <w:rPr>
          <w:color w:val="000000"/>
          <w:sz w:val="28"/>
          <w:szCs w:val="28"/>
          <w:lang w:val="ru-RU"/>
        </w:rPr>
        <w:t>2.</w:t>
      </w:r>
      <w:r w:rsidR="0069774D" w:rsidRPr="0069774D">
        <w:rPr>
          <w:color w:val="000000"/>
          <w:sz w:val="28"/>
          <w:szCs w:val="28"/>
        </w:rPr>
        <w:t xml:space="preserve"> Грошенкова</w:t>
      </w:r>
      <w:r>
        <w:rPr>
          <w:color w:val="000000"/>
          <w:sz w:val="28"/>
          <w:szCs w:val="28"/>
          <w:lang w:val="ru-RU"/>
        </w:rPr>
        <w:t xml:space="preserve"> В.А</w:t>
      </w:r>
      <w:r w:rsidR="0069774D">
        <w:rPr>
          <w:color w:val="000000"/>
          <w:sz w:val="28"/>
          <w:szCs w:val="28"/>
          <w:lang w:val="ru-RU"/>
        </w:rPr>
        <w:t>.</w:t>
      </w:r>
      <w:r w:rsidR="00BE3D44">
        <w:rPr>
          <w:color w:val="000000"/>
          <w:sz w:val="28"/>
          <w:szCs w:val="28"/>
          <w:lang w:val="ru-RU"/>
        </w:rPr>
        <w:t xml:space="preserve"> </w:t>
      </w:r>
      <w:r w:rsidR="0069774D" w:rsidRPr="0069774D">
        <w:rPr>
          <w:rFonts w:eastAsia="Times New Roman"/>
          <w:color w:val="000000"/>
          <w:sz w:val="28"/>
          <w:szCs w:val="28"/>
          <w:lang w:val="ru-RU"/>
        </w:rPr>
        <w:t>Обучение чтению в специальной (коррекционной) школе</w:t>
      </w:r>
      <w:r w:rsidR="0069774D">
        <w:rPr>
          <w:rFonts w:eastAsia="Times New Roman"/>
          <w:color w:val="000000"/>
          <w:sz w:val="28"/>
          <w:szCs w:val="28"/>
          <w:lang w:val="ru-RU"/>
        </w:rPr>
        <w:t>, 2009.</w:t>
      </w:r>
    </w:p>
    <w:p w:rsidR="00356B24" w:rsidRPr="00356B24" w:rsidRDefault="0069774D" w:rsidP="00356B24">
      <w:pPr>
        <w:pStyle w:val="a3"/>
        <w:spacing w:after="0" w:line="360" w:lineRule="auto"/>
        <w:ind w:firstLine="708"/>
        <w:textAlignment w:val="top"/>
        <w:rPr>
          <w:rFonts w:eastAsia="Times New Roman"/>
          <w:color w:val="000000"/>
          <w:sz w:val="28"/>
          <w:szCs w:val="28"/>
          <w:lang w:val="ru-RU"/>
        </w:rPr>
      </w:pPr>
      <w:r w:rsidRPr="0069774D">
        <w:rPr>
          <w:rFonts w:eastAsia="Times New Roman"/>
          <w:color w:val="000000"/>
          <w:sz w:val="28"/>
          <w:szCs w:val="28"/>
          <w:lang w:val="ru-RU"/>
        </w:rPr>
        <w:t xml:space="preserve"> </w:t>
      </w:r>
      <w:r w:rsidR="00BE3D44" w:rsidRPr="00BE3D44">
        <w:rPr>
          <w:rFonts w:eastAsia="Times New Roman"/>
          <w:color w:val="000000"/>
          <w:sz w:val="28"/>
          <w:szCs w:val="28"/>
        </w:rPr>
        <w:t>3.</w:t>
      </w:r>
      <w:r w:rsidR="00CC2965" w:rsidRPr="00CC2965">
        <w:rPr>
          <w:rFonts w:eastAsia="Times New Roman"/>
          <w:color w:val="000000"/>
          <w:sz w:val="28"/>
          <w:szCs w:val="28"/>
        </w:rPr>
        <w:t xml:space="preserve"> </w:t>
      </w:r>
      <w:r w:rsidR="00356B24" w:rsidRPr="00356B24">
        <w:rPr>
          <w:rFonts w:eastAsia="Times New Roman"/>
          <w:color w:val="000000"/>
          <w:sz w:val="28"/>
          <w:szCs w:val="28"/>
          <w:lang w:val="ru-RU"/>
        </w:rPr>
        <w:t xml:space="preserve">Белянин В.П. Основы психолингвистической диагностики: Модели мира в литературе, 2000. </w:t>
      </w:r>
    </w:p>
    <w:p w:rsidR="00B25F54" w:rsidRPr="00356B24" w:rsidRDefault="00B25F54" w:rsidP="0069774D">
      <w:pPr>
        <w:pStyle w:val="a3"/>
        <w:spacing w:before="0" w:beforeAutospacing="0" w:after="0" w:afterAutospacing="0" w:line="360" w:lineRule="auto"/>
        <w:ind w:firstLine="708"/>
        <w:jc w:val="both"/>
        <w:textAlignment w:val="top"/>
        <w:rPr>
          <w:rFonts w:eastAsia="Times New Roman"/>
          <w:sz w:val="28"/>
          <w:szCs w:val="28"/>
          <w:lang w:val="ru-RU"/>
        </w:rPr>
      </w:pPr>
    </w:p>
    <w:sectPr w:rsidR="00B25F54" w:rsidRPr="00356B24" w:rsidSect="001F146D">
      <w:headerReference w:type="default" r:id="rId8"/>
      <w:footerReference w:type="default" r:id="rId9"/>
      <w:pgSz w:w="11906" w:h="16838"/>
      <w:pgMar w:top="1134" w:right="851" w:bottom="1134" w:left="1701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1AB2" w:rsidRDefault="00C81AB2" w:rsidP="00480457">
      <w:pPr>
        <w:spacing w:after="0" w:line="240" w:lineRule="auto"/>
      </w:pPr>
      <w:r>
        <w:separator/>
      </w:r>
    </w:p>
  </w:endnote>
  <w:endnote w:type="continuationSeparator" w:id="0">
    <w:p w:rsidR="00C81AB2" w:rsidRDefault="00C81AB2" w:rsidP="004804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9290981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1F146D" w:rsidRPr="001F146D" w:rsidRDefault="001F146D">
        <w:pPr>
          <w:pStyle w:val="a8"/>
          <w:jc w:val="right"/>
          <w:rPr>
            <w:rFonts w:ascii="Times New Roman" w:hAnsi="Times New Roman"/>
          </w:rPr>
        </w:pPr>
        <w:r w:rsidRPr="001F146D">
          <w:rPr>
            <w:rFonts w:ascii="Times New Roman" w:hAnsi="Times New Roman"/>
          </w:rPr>
          <w:fldChar w:fldCharType="begin"/>
        </w:r>
        <w:r w:rsidRPr="001F146D">
          <w:rPr>
            <w:rFonts w:ascii="Times New Roman" w:hAnsi="Times New Roman"/>
          </w:rPr>
          <w:instrText>PAGE   \* MERGEFORMAT</w:instrText>
        </w:r>
        <w:r w:rsidRPr="001F146D">
          <w:rPr>
            <w:rFonts w:ascii="Times New Roman" w:hAnsi="Times New Roman"/>
          </w:rPr>
          <w:fldChar w:fldCharType="separate"/>
        </w:r>
        <w:r w:rsidR="005703DB">
          <w:rPr>
            <w:rFonts w:ascii="Times New Roman" w:hAnsi="Times New Roman"/>
            <w:noProof/>
          </w:rPr>
          <w:t>6</w:t>
        </w:r>
        <w:r w:rsidRPr="001F146D">
          <w:rPr>
            <w:rFonts w:ascii="Times New Roman" w:hAnsi="Times New Roman"/>
          </w:rPr>
          <w:fldChar w:fldCharType="end"/>
        </w:r>
      </w:p>
    </w:sdtContent>
  </w:sdt>
  <w:p w:rsidR="001F146D" w:rsidRDefault="001F146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1AB2" w:rsidRDefault="00C81AB2" w:rsidP="00480457">
      <w:pPr>
        <w:spacing w:after="0" w:line="240" w:lineRule="auto"/>
      </w:pPr>
      <w:r>
        <w:separator/>
      </w:r>
    </w:p>
  </w:footnote>
  <w:footnote w:type="continuationSeparator" w:id="0">
    <w:p w:rsidR="00C81AB2" w:rsidRDefault="00C81AB2" w:rsidP="004804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0C00" w:rsidRDefault="00D20C00" w:rsidP="00C42B4A">
    <w:pPr>
      <w:pStyle w:val="a6"/>
      <w:jc w:val="right"/>
      <w:rPr>
        <w:rFonts w:ascii="Times New Roman" w:hAnsi="Times New Roman"/>
        <w:i/>
      </w:rPr>
    </w:pPr>
  </w:p>
  <w:p w:rsidR="00D20C00" w:rsidRPr="00C42B4A" w:rsidRDefault="00D20C00" w:rsidP="00C42B4A">
    <w:pPr>
      <w:pStyle w:val="a6"/>
      <w:jc w:val="right"/>
      <w:rPr>
        <w:rFonts w:ascii="Times New Roman" w:hAnsi="Times New Roman"/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537A24"/>
    <w:multiLevelType w:val="hybridMultilevel"/>
    <w:tmpl w:val="CD8ACE62"/>
    <w:lvl w:ilvl="0" w:tplc="842063B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7DD2D36"/>
    <w:multiLevelType w:val="hybridMultilevel"/>
    <w:tmpl w:val="44B8AAF2"/>
    <w:lvl w:ilvl="0" w:tplc="D83C1B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A223B88"/>
    <w:multiLevelType w:val="hybridMultilevel"/>
    <w:tmpl w:val="E68AC9A6"/>
    <w:lvl w:ilvl="0" w:tplc="ACA267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1EA270B3"/>
    <w:multiLevelType w:val="hybridMultilevel"/>
    <w:tmpl w:val="B73AB2A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25575"/>
    <w:multiLevelType w:val="hybridMultilevel"/>
    <w:tmpl w:val="420C43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1B49AA"/>
    <w:multiLevelType w:val="multilevel"/>
    <w:tmpl w:val="9AD8E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B20ABA"/>
    <w:multiLevelType w:val="hybridMultilevel"/>
    <w:tmpl w:val="48B0F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D74856"/>
    <w:multiLevelType w:val="hybridMultilevel"/>
    <w:tmpl w:val="B7E45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BE5316"/>
    <w:multiLevelType w:val="hybridMultilevel"/>
    <w:tmpl w:val="6D6ADB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A46127"/>
    <w:multiLevelType w:val="hybridMultilevel"/>
    <w:tmpl w:val="A1D62D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013221"/>
    <w:multiLevelType w:val="hybridMultilevel"/>
    <w:tmpl w:val="188E47DA"/>
    <w:lvl w:ilvl="0" w:tplc="DF926DF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32F29B7"/>
    <w:multiLevelType w:val="hybridMultilevel"/>
    <w:tmpl w:val="5E963C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664F85"/>
    <w:multiLevelType w:val="multilevel"/>
    <w:tmpl w:val="CA20C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0E5E1F"/>
    <w:multiLevelType w:val="hybridMultilevel"/>
    <w:tmpl w:val="2DA8D7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DF3FC2"/>
    <w:multiLevelType w:val="hybridMultilevel"/>
    <w:tmpl w:val="23840A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D94BC1"/>
    <w:multiLevelType w:val="hybridMultilevel"/>
    <w:tmpl w:val="D99CB1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11"/>
  </w:num>
  <w:num w:numId="5">
    <w:abstractNumId w:val="6"/>
  </w:num>
  <w:num w:numId="6">
    <w:abstractNumId w:val="8"/>
  </w:num>
  <w:num w:numId="7">
    <w:abstractNumId w:val="9"/>
  </w:num>
  <w:num w:numId="8">
    <w:abstractNumId w:val="7"/>
  </w:num>
  <w:num w:numId="9">
    <w:abstractNumId w:val="2"/>
  </w:num>
  <w:num w:numId="10">
    <w:abstractNumId w:val="1"/>
  </w:num>
  <w:num w:numId="11">
    <w:abstractNumId w:val="15"/>
  </w:num>
  <w:num w:numId="12">
    <w:abstractNumId w:val="4"/>
  </w:num>
  <w:num w:numId="13">
    <w:abstractNumId w:val="13"/>
  </w:num>
  <w:num w:numId="14">
    <w:abstractNumId w:val="3"/>
  </w:num>
  <w:num w:numId="15">
    <w:abstractNumId w:val="5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28BF"/>
    <w:rsid w:val="000332E6"/>
    <w:rsid w:val="00034F6C"/>
    <w:rsid w:val="00054CB7"/>
    <w:rsid w:val="00074D5F"/>
    <w:rsid w:val="000F657F"/>
    <w:rsid w:val="00104A1D"/>
    <w:rsid w:val="00110B95"/>
    <w:rsid w:val="00144E8B"/>
    <w:rsid w:val="001543C0"/>
    <w:rsid w:val="00162C35"/>
    <w:rsid w:val="00170A60"/>
    <w:rsid w:val="001A015C"/>
    <w:rsid w:val="001B2F90"/>
    <w:rsid w:val="001B4CF9"/>
    <w:rsid w:val="001F146D"/>
    <w:rsid w:val="00210C69"/>
    <w:rsid w:val="00210FCC"/>
    <w:rsid w:val="0021738E"/>
    <w:rsid w:val="00245175"/>
    <w:rsid w:val="002528BF"/>
    <w:rsid w:val="002B2EBD"/>
    <w:rsid w:val="002D168B"/>
    <w:rsid w:val="002F2318"/>
    <w:rsid w:val="003267CB"/>
    <w:rsid w:val="00343C6F"/>
    <w:rsid w:val="00356B24"/>
    <w:rsid w:val="00375849"/>
    <w:rsid w:val="003D2441"/>
    <w:rsid w:val="004556AD"/>
    <w:rsid w:val="00480457"/>
    <w:rsid w:val="004A7817"/>
    <w:rsid w:val="004D33E9"/>
    <w:rsid w:val="004D78F3"/>
    <w:rsid w:val="00555D0E"/>
    <w:rsid w:val="005703DB"/>
    <w:rsid w:val="0060132C"/>
    <w:rsid w:val="00643D0A"/>
    <w:rsid w:val="00651180"/>
    <w:rsid w:val="00681AF2"/>
    <w:rsid w:val="0069774D"/>
    <w:rsid w:val="006A368F"/>
    <w:rsid w:val="006B0200"/>
    <w:rsid w:val="006C4C4C"/>
    <w:rsid w:val="006E13B9"/>
    <w:rsid w:val="006E69BD"/>
    <w:rsid w:val="006F5C17"/>
    <w:rsid w:val="00704BF8"/>
    <w:rsid w:val="007160BC"/>
    <w:rsid w:val="00761CA8"/>
    <w:rsid w:val="007777B7"/>
    <w:rsid w:val="007966D6"/>
    <w:rsid w:val="007A4F3A"/>
    <w:rsid w:val="0080489F"/>
    <w:rsid w:val="008338A7"/>
    <w:rsid w:val="008820F8"/>
    <w:rsid w:val="008B379F"/>
    <w:rsid w:val="00935B22"/>
    <w:rsid w:val="0095606A"/>
    <w:rsid w:val="00994C83"/>
    <w:rsid w:val="00995DF7"/>
    <w:rsid w:val="00997766"/>
    <w:rsid w:val="00A34BA6"/>
    <w:rsid w:val="00A50599"/>
    <w:rsid w:val="00A525DB"/>
    <w:rsid w:val="00AA3FEF"/>
    <w:rsid w:val="00AD4420"/>
    <w:rsid w:val="00AD7720"/>
    <w:rsid w:val="00AE5182"/>
    <w:rsid w:val="00AF2877"/>
    <w:rsid w:val="00B25F54"/>
    <w:rsid w:val="00B76D2C"/>
    <w:rsid w:val="00B81257"/>
    <w:rsid w:val="00BB1687"/>
    <w:rsid w:val="00BD1503"/>
    <w:rsid w:val="00BE3D44"/>
    <w:rsid w:val="00C10B63"/>
    <w:rsid w:val="00C152B3"/>
    <w:rsid w:val="00C42B4A"/>
    <w:rsid w:val="00C5797E"/>
    <w:rsid w:val="00C81AB2"/>
    <w:rsid w:val="00C92437"/>
    <w:rsid w:val="00C93527"/>
    <w:rsid w:val="00CC2965"/>
    <w:rsid w:val="00D20C00"/>
    <w:rsid w:val="00D36A3A"/>
    <w:rsid w:val="00D41D57"/>
    <w:rsid w:val="00D42828"/>
    <w:rsid w:val="00D62BB0"/>
    <w:rsid w:val="00D674B1"/>
    <w:rsid w:val="00D67931"/>
    <w:rsid w:val="00D97E66"/>
    <w:rsid w:val="00DA1B8D"/>
    <w:rsid w:val="00DC213B"/>
    <w:rsid w:val="00DC5CA0"/>
    <w:rsid w:val="00DD2221"/>
    <w:rsid w:val="00E05BEA"/>
    <w:rsid w:val="00E3763E"/>
    <w:rsid w:val="00E5254E"/>
    <w:rsid w:val="00E7605F"/>
    <w:rsid w:val="00E824CD"/>
    <w:rsid w:val="00E82AC2"/>
    <w:rsid w:val="00E902A2"/>
    <w:rsid w:val="00EA0028"/>
    <w:rsid w:val="00EB3F27"/>
    <w:rsid w:val="00EE1948"/>
    <w:rsid w:val="00EF3352"/>
    <w:rsid w:val="00F12AF1"/>
    <w:rsid w:val="00F23685"/>
    <w:rsid w:val="00F87323"/>
    <w:rsid w:val="00FC1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6F5BC9"/>
  <w15:chartTrackingRefBased/>
  <w15:docId w15:val="{114EF75D-A110-4936-95C6-C03CB0F4B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797E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1"/>
    <w:qFormat/>
    <w:rsid w:val="001F146D"/>
    <w:pPr>
      <w:widowControl w:val="0"/>
      <w:autoSpaceDE w:val="0"/>
      <w:autoSpaceDN w:val="0"/>
      <w:spacing w:after="0" w:line="240" w:lineRule="auto"/>
      <w:ind w:left="1146"/>
      <w:outlineLvl w:val="0"/>
    </w:pPr>
    <w:rPr>
      <w:rFonts w:ascii="Times New Roman" w:eastAsia="Times New Roman" w:hAnsi="Times New Roman"/>
      <w:b/>
      <w:bCs/>
      <w:sz w:val="28"/>
      <w:szCs w:val="28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5F54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" w:eastAsia="ru-RU"/>
    </w:rPr>
  </w:style>
  <w:style w:type="character" w:styleId="a4">
    <w:name w:val="Hyperlink"/>
    <w:basedOn w:val="a0"/>
    <w:uiPriority w:val="99"/>
    <w:unhideWhenUsed/>
    <w:rsid w:val="00B25F54"/>
    <w:rPr>
      <w:color w:val="0000FF"/>
      <w:u w:val="single"/>
    </w:rPr>
  </w:style>
  <w:style w:type="paragraph" w:customStyle="1" w:styleId="paragraph">
    <w:name w:val="paragraph"/>
    <w:basedOn w:val="a"/>
    <w:rsid w:val="00B25F54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" w:eastAsia="ru-RU"/>
    </w:rPr>
  </w:style>
  <w:style w:type="paragraph" w:styleId="a5">
    <w:name w:val="List Paragraph"/>
    <w:basedOn w:val="a"/>
    <w:uiPriority w:val="34"/>
    <w:qFormat/>
    <w:rsid w:val="00B25F54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4804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80457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4804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80457"/>
    <w:rPr>
      <w:rFonts w:ascii="Calibri" w:eastAsia="Calibri" w:hAnsi="Calibri" w:cs="Times New Roman"/>
    </w:rPr>
  </w:style>
  <w:style w:type="paragraph" w:styleId="aa">
    <w:name w:val="footnote text"/>
    <w:basedOn w:val="a"/>
    <w:link w:val="ab"/>
    <w:uiPriority w:val="99"/>
    <w:semiHidden/>
    <w:unhideWhenUsed/>
    <w:rsid w:val="00054CB7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054CB7"/>
    <w:rPr>
      <w:rFonts w:ascii="Calibri" w:eastAsia="Calibri" w:hAnsi="Calibri" w:cs="Times New Roman"/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054CB7"/>
    <w:rPr>
      <w:vertAlign w:val="superscript"/>
    </w:rPr>
  </w:style>
  <w:style w:type="character" w:customStyle="1" w:styleId="10">
    <w:name w:val="Заголовок 1 Знак"/>
    <w:basedOn w:val="a0"/>
    <w:link w:val="1"/>
    <w:uiPriority w:val="1"/>
    <w:rsid w:val="001F146D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ad">
    <w:name w:val="Body Text"/>
    <w:basedOn w:val="a"/>
    <w:link w:val="ae"/>
    <w:uiPriority w:val="1"/>
    <w:qFormat/>
    <w:rsid w:val="001F146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8"/>
      <w:szCs w:val="28"/>
      <w:lang w:eastAsia="ru-RU" w:bidi="ru-RU"/>
    </w:rPr>
  </w:style>
  <w:style w:type="character" w:customStyle="1" w:styleId="ae">
    <w:name w:val="Основной текст Знак"/>
    <w:basedOn w:val="a0"/>
    <w:link w:val="ad"/>
    <w:uiPriority w:val="1"/>
    <w:rsid w:val="001F146D"/>
    <w:rPr>
      <w:rFonts w:ascii="Times New Roman" w:eastAsia="Times New Roman" w:hAnsi="Times New Roman" w:cs="Times New Roman"/>
      <w:sz w:val="28"/>
      <w:szCs w:val="2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2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5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8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8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0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8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1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7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7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2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7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41983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26145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43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95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37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238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28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59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527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43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24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28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33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92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23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30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16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28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79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93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3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88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91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2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63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97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34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83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649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8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1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858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61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7839F8-969C-4DAF-8F53-4D3D9E6BB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10</Pages>
  <Words>2073</Words>
  <Characters>11817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Казакова Людмила</cp:lastModifiedBy>
  <cp:revision>21</cp:revision>
  <dcterms:created xsi:type="dcterms:W3CDTF">2021-02-28T13:35:00Z</dcterms:created>
  <dcterms:modified xsi:type="dcterms:W3CDTF">2024-06-03T13:15:00Z</dcterms:modified>
</cp:coreProperties>
</file>