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Урок физики в 10 классе</w:t>
      </w:r>
    </w:p>
    <w:p>
      <w:pPr>
        <w:jc w:val="center"/>
        <w:rPr>
          <w:rFonts w:hint="default"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 w:val="0"/>
          <w:sz w:val="24"/>
          <w:szCs w:val="24"/>
        </w:rPr>
        <w:t>«Силы в механике.</w:t>
      </w:r>
      <w:r>
        <w:rPr>
          <w:rFonts w:hint="default" w:ascii="Times New Roman" w:hAnsi="Times New Roman" w:cs="Times New Roman"/>
          <w:b/>
          <w:bCs w:val="0"/>
          <w:spacing w:val="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 w:val="0"/>
          <w:sz w:val="24"/>
          <w:szCs w:val="24"/>
        </w:rPr>
        <w:t>Гравитационные силы. Силы</w:t>
      </w:r>
      <w:r>
        <w:rPr>
          <w:rFonts w:hint="default" w:ascii="Times New Roman" w:hAnsi="Times New Roman" w:cs="Times New Roman"/>
          <w:b/>
          <w:bCs w:val="0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7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 w:val="0"/>
          <w:sz w:val="24"/>
          <w:szCs w:val="24"/>
        </w:rPr>
        <w:t>упругости.</w:t>
      </w:r>
      <w:r>
        <w:rPr>
          <w:rFonts w:hint="default" w:ascii="Times New Roman" w:hAnsi="Times New Roman" w:cs="Times New Roman"/>
          <w:b/>
          <w:bCs w:val="0"/>
          <w:spacing w:val="-1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 w:val="0"/>
          <w:sz w:val="24"/>
          <w:szCs w:val="24"/>
        </w:rPr>
        <w:t>Силы</w:t>
      </w:r>
      <w:r>
        <w:rPr>
          <w:rFonts w:hint="default" w:ascii="Times New Roman" w:hAnsi="Times New Roman" w:cs="Times New Roman"/>
          <w:b/>
          <w:bCs w:val="0"/>
          <w:spacing w:val="-2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/>
          <w:bCs w:val="0"/>
          <w:sz w:val="24"/>
          <w:szCs w:val="24"/>
        </w:rPr>
        <w:t>трения.».</w:t>
      </w:r>
    </w:p>
    <w:p>
      <w:pPr>
        <w:spacing w:after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Цель урока</w:t>
      </w:r>
      <w:r>
        <w:rPr>
          <w:rFonts w:hint="default" w:ascii="Times New Roman" w:hAnsi="Times New Roman" w:cs="Times New Roman"/>
          <w:sz w:val="24"/>
          <w:szCs w:val="24"/>
        </w:rPr>
        <w:t>:  повторение и обобщение знаний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по теме </w:t>
      </w:r>
      <w:r>
        <w:rPr>
          <w:rFonts w:hint="default" w:ascii="Times New Roman" w:hAnsi="Times New Roman" w:cs="Times New Roman"/>
          <w:sz w:val="24"/>
          <w:szCs w:val="24"/>
        </w:rPr>
        <w:t xml:space="preserve"> « Силы в механике»</w:t>
      </w:r>
    </w:p>
    <w:p>
      <w:pPr>
        <w:spacing w:after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Задачи урока</w:t>
      </w:r>
      <w:r>
        <w:rPr>
          <w:rFonts w:hint="default" w:ascii="Times New Roman" w:hAnsi="Times New Roman" w:cs="Times New Roman"/>
          <w:sz w:val="24"/>
          <w:szCs w:val="24"/>
        </w:rPr>
        <w:t>:</w:t>
      </w:r>
    </w:p>
    <w:p>
      <w:pPr>
        <w:pStyle w:val="14"/>
        <w:numPr>
          <w:ilvl w:val="0"/>
          <w:numId w:val="1"/>
        </w:numPr>
        <w:spacing w:after="0"/>
        <w:ind w:left="142" w:firstLine="28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  <w:u w:val="single"/>
        </w:rPr>
        <w:t xml:space="preserve">Предметные </w:t>
      </w:r>
      <w:r>
        <w:rPr>
          <w:rFonts w:hint="default" w:ascii="Times New Roman" w:hAnsi="Times New Roman" w:cs="Times New Roman"/>
          <w:sz w:val="24"/>
          <w:szCs w:val="24"/>
        </w:rPr>
        <w:t>(учебные)</w:t>
      </w:r>
    </w:p>
    <w:p>
      <w:pPr>
        <w:pStyle w:val="14"/>
        <w:spacing w:after="0"/>
        <w:ind w:left="142" w:firstLine="28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 обеспечить деятельность по проверке и систематизации знаний по теме «Силы в механике»;</w:t>
      </w:r>
    </w:p>
    <w:p>
      <w:pPr>
        <w:pStyle w:val="14"/>
        <w:spacing w:after="0"/>
        <w:ind w:left="142" w:firstLine="28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обеспечить применение знаний и способов действий в различных практических ситуациях.</w:t>
      </w:r>
    </w:p>
    <w:p>
      <w:pPr>
        <w:pStyle w:val="14"/>
        <w:numPr>
          <w:ilvl w:val="0"/>
          <w:numId w:val="1"/>
        </w:numPr>
        <w:spacing w:after="0"/>
        <w:ind w:left="142" w:firstLine="283"/>
        <w:jc w:val="both"/>
        <w:rPr>
          <w:rFonts w:hint="default" w:ascii="Times New Roman" w:hAnsi="Times New Roman" w:cs="Times New Roman"/>
          <w:b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b/>
          <w:sz w:val="24"/>
          <w:szCs w:val="24"/>
          <w:u w:val="single"/>
        </w:rPr>
        <w:t>Метапредметные</w:t>
      </w:r>
    </w:p>
    <w:p>
      <w:pPr>
        <w:pStyle w:val="14"/>
        <w:spacing w:after="0"/>
        <w:ind w:left="142" w:firstLine="28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начать осваивать способы решения проблемных и творческих задач;</w:t>
      </w:r>
    </w:p>
    <w:p>
      <w:pPr>
        <w:pStyle w:val="14"/>
        <w:spacing w:after="0"/>
        <w:ind w:left="142" w:firstLine="28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заложить основы формирования научного мировоззрения;</w:t>
      </w:r>
    </w:p>
    <w:p>
      <w:pPr>
        <w:pStyle w:val="14"/>
        <w:numPr>
          <w:ilvl w:val="0"/>
          <w:numId w:val="1"/>
        </w:numPr>
        <w:spacing w:after="0"/>
        <w:ind w:left="142" w:firstLine="283"/>
        <w:jc w:val="both"/>
        <w:rPr>
          <w:rFonts w:hint="default" w:ascii="Times New Roman" w:hAnsi="Times New Roman" w:cs="Times New Roman"/>
          <w:b/>
          <w:sz w:val="24"/>
          <w:szCs w:val="24"/>
          <w:u w:val="single"/>
        </w:rPr>
      </w:pPr>
      <w:r>
        <w:rPr>
          <w:rFonts w:hint="default" w:ascii="Times New Roman" w:hAnsi="Times New Roman" w:cs="Times New Roman"/>
          <w:b/>
          <w:sz w:val="24"/>
          <w:szCs w:val="24"/>
          <w:u w:val="single"/>
        </w:rPr>
        <w:t>Личностные</w:t>
      </w:r>
    </w:p>
    <w:p>
      <w:pPr>
        <w:spacing w:after="0"/>
        <w:ind w:left="142" w:firstLine="283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- начать формирование интеллектуальной, исследовательской и информационной культуры</w:t>
      </w:r>
    </w:p>
    <w:p>
      <w:pPr>
        <w:spacing w:before="100" w:beforeAutospacing="1" w:after="100" w:afterAutospacing="1" w:line="240" w:lineRule="auto"/>
        <w:jc w:val="center"/>
        <w:outlineLvl w:val="1"/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b/>
          <w:bCs/>
          <w:sz w:val="24"/>
          <w:szCs w:val="24"/>
          <w:lang w:eastAsia="ru-RU"/>
        </w:rPr>
        <w:t>Ход урока</w:t>
      </w:r>
    </w:p>
    <w:p>
      <w:pPr>
        <w:spacing w:before="120" w:after="0" w:line="240" w:lineRule="auto"/>
        <w:jc w:val="both"/>
        <w:rPr>
          <w:rFonts w:hint="default" w:ascii="Times New Roman" w:hAnsi="Times New Roman" w:eastAsia="Times New Roman" w:cs="Times New Roman"/>
          <w:b/>
          <w:bCs/>
          <w:i/>
          <w:iCs/>
          <w:sz w:val="24"/>
          <w:szCs w:val="24"/>
          <w:u w:val="single"/>
          <w:lang w:val="en-US" w:eastAsia="ru-RU"/>
        </w:rPr>
      </w:pPr>
      <w:r>
        <w:rPr>
          <w:rFonts w:hint="default" w:ascii="Times New Roman" w:hAnsi="Times New Roman" w:eastAsia="Times New Roman" w:cs="Times New Roman"/>
          <w:b/>
          <w:bCs/>
          <w:i/>
          <w:iCs/>
          <w:sz w:val="24"/>
          <w:szCs w:val="24"/>
          <w:u w:val="single"/>
          <w:lang w:val="en-US" w:eastAsia="ru-RU"/>
        </w:rPr>
        <w:t>1.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4"/>
          <w:szCs w:val="24"/>
          <w:u w:val="single"/>
          <w:lang w:eastAsia="ru-RU"/>
        </w:rPr>
        <w:t>Организационный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4"/>
          <w:szCs w:val="24"/>
          <w:u w:val="single"/>
          <w:lang w:val="en-US" w:eastAsia="ru-RU"/>
        </w:rPr>
        <w:t xml:space="preserve"> момент</w:t>
      </w:r>
    </w:p>
    <w:p>
      <w:pPr>
        <w:spacing w:before="120" w:after="0" w:line="240" w:lineRule="auto"/>
        <w:jc w:val="both"/>
        <w:rPr>
          <w:rFonts w:hint="default" w:ascii="Times New Roman" w:hAnsi="Times New Roman" w:eastAsia="Times New Roman" w:cs="Times New Roman"/>
          <w:iCs/>
          <w:sz w:val="24"/>
          <w:szCs w:val="24"/>
          <w:lang w:val="en-US" w:eastAsia="ru-RU"/>
        </w:rPr>
      </w:pPr>
      <w:r>
        <w:rPr>
          <w:rFonts w:hint="default" w:ascii="Times New Roman" w:hAnsi="Times New Roman" w:eastAsia="Times New Roman" w:cs="Times New Roman"/>
          <w:i/>
          <w:iCs/>
          <w:sz w:val="24"/>
          <w:szCs w:val="24"/>
          <w:lang w:eastAsia="ru-RU"/>
        </w:rPr>
        <w:t xml:space="preserve"> 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eastAsia="ru-RU"/>
        </w:rPr>
        <w:t>Здравствуйте ребята.</w:t>
      </w:r>
      <w:r>
        <w:rPr>
          <w:rFonts w:hint="default" w:ascii="Times New Roman" w:hAnsi="Times New Roman" w:eastAsia="Times New Roman" w:cs="Times New Roman"/>
          <w:iCs/>
          <w:sz w:val="24"/>
          <w:szCs w:val="24"/>
          <w:lang w:val="en-US" w:eastAsia="ru-RU"/>
        </w:rPr>
        <w:t xml:space="preserve"> Мне хочется поздравить каждого из Вас с началом новой четверти и пожелать успехов. Попробуйте дойти до самой сути знаний ,которе вы получаете от каждого учителя и окружающих.Ведь еще Борис Пастеернак говорил: «Во всем мне хочется дойти до самой сути ...»</w:t>
      </w:r>
    </w:p>
    <w:p>
      <w:pPr>
        <w:spacing w:before="120" w:after="0" w:line="240" w:lineRule="auto"/>
        <w:jc w:val="both"/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hint="default" w:ascii="Times New Roman" w:hAnsi="Times New Roman" w:eastAsia="Times New Roman" w:cs="Times New Roman"/>
          <w:sz w:val="24"/>
          <w:szCs w:val="24"/>
          <w:lang w:eastAsia="ru-RU"/>
        </w:rPr>
        <w:t xml:space="preserve">  </w:t>
      </w:r>
    </w:p>
    <w:p>
      <w:pPr>
        <w:jc w:val="both"/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single"/>
          <w:lang w:val="ru-RU"/>
        </w:rPr>
        <w:t>2.Актуализация знаний</w:t>
      </w:r>
    </w:p>
    <w:p>
      <w:pPr>
        <w:jc w:val="both"/>
        <w:rPr>
          <w:rFonts w:hint="default" w:ascii="Times New Roman" w:hAnsi="Times New Roman" w:cs="Times New Roman"/>
          <w:i/>
          <w:sz w:val="24"/>
          <w:szCs w:val="24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olor w:val="auto"/>
          <w:spacing w:val="0"/>
          <w:sz w:val="24"/>
          <w:szCs w:val="24"/>
          <w:shd w:val="clear" w:fill="FFFFFF"/>
          <w:lang w:val="ru-RU"/>
        </w:rPr>
        <w:t xml:space="preserve">Уч: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Как называется физическая величина, которая характеризует взаимодействие тел? (</w:t>
      </w:r>
      <w:r>
        <w:rPr>
          <w:rFonts w:hint="default" w:ascii="Times New Roman" w:hAnsi="Times New Roman" w:cs="Times New Roman"/>
          <w:i/>
          <w:sz w:val="24"/>
          <w:szCs w:val="24"/>
        </w:rPr>
        <w:t>Сила)</w:t>
      </w:r>
    </w:p>
    <w:p>
      <w:pPr>
        <w:jc w:val="both"/>
        <w:rPr>
          <w:rFonts w:hint="default" w:ascii="Times New Roman" w:hAnsi="Times New Roman" w:cs="Times New Roman"/>
          <w:i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i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i w:val="0"/>
          <w:iCs/>
          <w:sz w:val="24"/>
          <w:szCs w:val="24"/>
          <w:lang w:val="ru-RU"/>
        </w:rPr>
        <w:t xml:space="preserve">Сила -это векторная или скалярная величина? </w:t>
      </w:r>
      <w:r>
        <w:rPr>
          <w:rFonts w:hint="default" w:ascii="Times New Roman" w:hAnsi="Times New Roman" w:cs="Times New Roman"/>
          <w:i/>
          <w:iCs w:val="0"/>
          <w:sz w:val="24"/>
          <w:szCs w:val="24"/>
          <w:lang w:val="ru-RU"/>
        </w:rPr>
        <w:t>(Векторная т.е. имеет направление действия)</w:t>
      </w:r>
    </w:p>
    <w:p>
      <w:pPr>
        <w:jc w:val="both"/>
        <w:rPr>
          <w:rFonts w:hint="default" w:ascii="Times New Roman" w:hAnsi="Times New Roman" w:cs="Times New Roman"/>
          <w:i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 xml:space="preserve">Что мы можем найти, зная силу? </w:t>
      </w:r>
      <w:r>
        <w:rPr>
          <w:rFonts w:hint="default" w:ascii="Times New Roman" w:hAnsi="Times New Roman" w:cs="Times New Roman"/>
          <w:i/>
          <w:sz w:val="24"/>
          <w:szCs w:val="24"/>
        </w:rPr>
        <w:t>(Сила – ускорение – скорость – перемещение – координату)</w:t>
      </w:r>
    </w:p>
    <w:p>
      <w:pPr>
        <w:jc w:val="both"/>
        <w:rPr>
          <w:rFonts w:hint="default" w:ascii="Times New Roman" w:hAnsi="Times New Roman" w:eastAsia="Times New Roman" w:cs="Times New Roman"/>
          <w:i/>
          <w:sz w:val="24"/>
          <w:szCs w:val="24"/>
          <w:lang w:eastAsia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В этом нам помогут законы динамики, а именно законы Ньютона. Давайте вспомним их.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sz w:val="24"/>
          <w:szCs w:val="24"/>
          <w:lang w:eastAsia="ru-RU"/>
        </w:rPr>
        <w:t>(ученики формулируют по очереди 3 закона Ньютона)</w:t>
      </w:r>
    </w:p>
    <w:p>
      <w:pPr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single"/>
          <w:lang w:val="ru-RU"/>
        </w:rPr>
        <w:t>3. Проекты учеников.</w:t>
      </w:r>
    </w:p>
    <w:p>
      <w:pPr>
        <w:pStyle w:val="12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rPr>
          <w:rFonts w:hint="default" w:eastAsia="sans-serif" w:cs="Times New Roman"/>
          <w:b/>
          <w:bCs/>
          <w:i w:val="0"/>
          <w:iCs w:val="0"/>
          <w:color w:val="auto"/>
          <w:spacing w:val="0"/>
          <w:sz w:val="24"/>
          <w:szCs w:val="24"/>
          <w:shd w:val="clear" w:fill="FFFFFF"/>
          <w:lang w:val="ru-RU"/>
        </w:rPr>
      </w:pPr>
      <w:r>
        <w:rPr>
          <w:rFonts w:hint="default" w:eastAsia="sans-serif" w:cs="Times New Roman"/>
          <w:b/>
          <w:bCs/>
          <w:i w:val="0"/>
          <w:iCs w:val="0"/>
          <w:color w:val="auto"/>
          <w:spacing w:val="0"/>
          <w:sz w:val="24"/>
          <w:szCs w:val="24"/>
          <w:shd w:val="clear" w:fill="FFFFFF"/>
          <w:lang w:val="ru-RU"/>
        </w:rPr>
        <w:t>1 ученик -проект по теме «Что такое сила?»</w:t>
      </w:r>
    </w:p>
    <w:p>
      <w:pPr>
        <w:pStyle w:val="12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Сила —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Style w:val="5"/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физическая величина, которая определяет меру воздействия одного тела на другое.</w:t>
      </w:r>
    </w:p>
    <w:p>
      <w:pPr>
        <w:pStyle w:val="12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F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- обозначение силы</w:t>
      </w:r>
    </w:p>
    <w:p>
      <w:pPr>
        <w:pStyle w:val="12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Сила – векторная величина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; </w:t>
      </w: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она характеризуется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: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240" w:lineRule="atLeast"/>
        <w:ind w:left="36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модулем (абсолютной величиной);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240" w:lineRule="atLeast"/>
        <w:ind w:left="36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направлением;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 w:line="240" w:lineRule="atLeast"/>
        <w:ind w:left="360" w:hanging="36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точкой приложения.</w:t>
      </w:r>
    </w:p>
    <w:p>
      <w:pPr>
        <w:pStyle w:val="12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Измеряется при помощи прибора «</w:t>
      </w:r>
      <w:r>
        <w:rPr>
          <w:rStyle w:val="5"/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динамометр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».</w:t>
      </w:r>
    </w:p>
    <w:p>
      <w:pPr>
        <w:pStyle w:val="12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Единица измерения силы в Международной системе единиц (СИ) - </w:t>
      </w:r>
      <w:r>
        <w:rPr>
          <w:rStyle w:val="5"/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Ньютон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, обозначение [</w:t>
      </w: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Н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].</w:t>
      </w:r>
    </w:p>
    <w:p>
      <w:pPr>
        <w:pStyle w:val="12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В природе существуют различные силы.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single"/>
          <w:shd w:val="clear" w:fill="FFFFFF"/>
        </w:rPr>
      </w:pP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single"/>
          <w:shd w:val="clear" w:fill="FFFFFF"/>
        </w:rPr>
      </w:pP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u w:val="single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single"/>
          <w:shd w:val="clear" w:fill="FFFFFF"/>
        </w:rPr>
        <w:t>Основные виды сил: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u w:val="single"/>
          <w:shd w:val="clear" w:fill="FFFFFF"/>
        </w:rPr>
        <w:t>сила тяжести, сила трения, сила упругости.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olor w:val="auto"/>
          <w:spacing w:val="0"/>
          <w:sz w:val="24"/>
          <w:szCs w:val="24"/>
          <w:shd w:val="clear" w:fill="FFFFFF"/>
          <w:lang w:val="ru-RU"/>
        </w:rPr>
        <w:t>Уч:</w:t>
      </w:r>
      <w:r>
        <w:rPr>
          <w:rFonts w:hint="default" w:ascii="Times New Roman" w:hAnsi="Times New Roman" w:eastAsia="sans-serif" w:cs="Times New Roman"/>
          <w:i w:val="0"/>
          <w:iCs w:val="0"/>
          <w:color w:val="auto"/>
          <w:spacing w:val="0"/>
          <w:sz w:val="24"/>
          <w:szCs w:val="24"/>
          <w:shd w:val="clear" w:fill="FFFFFF"/>
          <w:lang w:val="ru-RU"/>
        </w:rPr>
        <w:t>Д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авайте попробуем дать ответ на следующие вопросы</w:t>
      </w:r>
    </w:p>
    <w:p>
      <w:pPr>
        <w:pStyle w:val="12"/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120" w:afterAutospacing="0"/>
        <w:ind w:left="420" w:leftChars="0" w:right="0" w:hanging="42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Что произойдет с камнем ,если выпустить его из рук?</w:t>
      </w:r>
    </w:p>
    <w:p>
      <w:pPr>
        <w:pStyle w:val="12"/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0" w:after="120" w:afterAutospacing="0"/>
        <w:ind w:left="420" w:leftChars="0" w:right="0" w:hanging="42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Почему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мяч ,подброшенный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вверх  вскоре снова оказывается внизу? 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olor w:val="auto"/>
          <w:spacing w:val="0"/>
          <w:sz w:val="24"/>
          <w:szCs w:val="24"/>
          <w:shd w:val="clear" w:fill="FFFFFF"/>
          <w:lang w:val="ru-RU"/>
        </w:rPr>
        <w:t>Уч: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У этих явлений одна и та же причина – притяжение Земли. Наблюдения за природными объектами показывают, что все окружающие тела ощущают притяжение к Земле. Падает вниз вода фонтанов, водопадов и листья деревьев.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jc w:val="left"/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sz w:val="24"/>
          <w:szCs w:val="24"/>
          <w:u w:val="single"/>
          <w:shd w:val="clear" w:fill="FFFFFF"/>
          <w:lang w:val="ru-RU"/>
        </w:rPr>
      </w:pP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ru-RU"/>
        </w:rPr>
        <w:t xml:space="preserve">2 и 3 ученики -совместный </w:t>
      </w:r>
      <w:r>
        <w:rPr>
          <w:rFonts w:hint="default" w:eastAsia="sans-serif" w:cs="Times New Roman"/>
          <w:b/>
          <w:bCs/>
          <w:i w:val="0"/>
          <w:iCs w:val="0"/>
          <w:color w:val="auto"/>
          <w:spacing w:val="0"/>
          <w:sz w:val="24"/>
          <w:szCs w:val="24"/>
          <w:shd w:val="clear" w:fill="FFFFFF"/>
          <w:lang w:val="ru-RU"/>
        </w:rPr>
        <w:t>проект по теме «Сила тяжести»</w:t>
      </w:r>
      <w:r>
        <w:rPr>
          <w:rFonts w:hint="default" w:eastAsia="sans-serif" w:cs="Times New Roman"/>
          <w:b/>
          <w:bCs/>
          <w:i/>
          <w:iCs/>
          <w:caps w:val="0"/>
          <w:color w:val="auto"/>
          <w:spacing w:val="0"/>
          <w:sz w:val="24"/>
          <w:szCs w:val="24"/>
          <w:u w:val="single"/>
          <w:shd w:val="clear" w:fill="FFFFFF"/>
          <w:lang w:val="ru-RU"/>
        </w:rPr>
        <w:t xml:space="preserve"> 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Силу притяжения тел к Земле вблизи ее поверхности называют</w:t>
      </w: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 </w:t>
      </w: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сила тяжести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jc w:val="center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Style w:val="5"/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sz w:val="28"/>
          <w:szCs w:val="28"/>
          <w:shd w:val="clear" w:fill="FFFFFF"/>
        </w:rPr>
        <w:t>F</w:t>
      </w:r>
      <w:r>
        <w:rPr>
          <w:rStyle w:val="5"/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sz w:val="28"/>
          <w:szCs w:val="28"/>
          <w:shd w:val="clear" w:fill="FFFFFF"/>
          <w:vertAlign w:val="subscript"/>
        </w:rPr>
        <w:t>тяж</w:t>
      </w:r>
      <w:r>
        <w:rPr>
          <w:rStyle w:val="5"/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sz w:val="28"/>
          <w:szCs w:val="28"/>
          <w:shd w:val="clear" w:fill="FFFFFF"/>
        </w:rPr>
        <w:t> = m·g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Сила тяжести всегда направлена вертикально вниз к поверхности Земли. Сила тяжести направлена к центру Земли.</w:t>
      </w: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 Сила тяжести это гравитационная сила, приложенная к центру тела.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jc w:val="center"/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6037580" cy="2204085"/>
            <wp:effectExtent l="0" t="0" r="12700" b="571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7">
                      <a:lum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7580" cy="220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Сила тяжести – одно из проявлений силы всемирного тяготения.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Обозначим массу Земли –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/>
        </w:rPr>
        <w:t>m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subscript"/>
          <w:lang w:val="en-US"/>
        </w:rPr>
        <w:t>1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subscript"/>
          <w:lang w:val="ru-RU"/>
        </w:rPr>
        <w:t xml:space="preserve"> 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ru-RU"/>
        </w:rPr>
        <w:t xml:space="preserve">или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  <w:lang w:val="en-US"/>
        </w:rPr>
        <w:t>M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, массу тела – m, радиус Земли – R, тогда сила тяготения: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jc w:val="center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59690</wp:posOffset>
            </wp:positionV>
            <wp:extent cx="2052955" cy="2674620"/>
            <wp:effectExtent l="0" t="0" r="4445" b="0"/>
            <wp:wrapTight wrapText="bothSides">
              <wp:wrapPolygon>
                <wp:start x="0" y="0"/>
                <wp:lineTo x="0" y="21538"/>
                <wp:lineTo x="21486" y="21538"/>
                <wp:lineTo x="21486" y="0"/>
                <wp:lineTo x="0" y="0"/>
              </wp:wrapPolygon>
            </wp:wrapTight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8"/>
                    <a:srcRect r="6615"/>
                    <a:stretch>
                      <a:fillRect/>
                    </a:stretch>
                  </pic:blipFill>
                  <pic:spPr>
                    <a:xfrm>
                      <a:off x="0" y="0"/>
                      <a:ext cx="2052955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Он же и есть сила тяжести.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m - масса тела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g – ускорение свободного падения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,постоянная величина для каждой планеты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/>
        </w:rPr>
        <w:t xml:space="preserve">G -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гравитационная постоянная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superscript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/>
        </w:rPr>
        <w:t xml:space="preserve">G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= 6,67*10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superscript"/>
          <w:lang w:val="ru-RU"/>
        </w:rPr>
        <w:t>-11</w:t>
      </w:r>
      <m:oMath>
        <m:f>
          <m:fPr>
            <m:ctrlPr>
              <w:rPr>
                <w:rFonts w:hint="default" w:ascii="Cambria Math" w:hAnsi="Cambria Math" w:cs="Times New Roman"/>
                <w:i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superscript"/>
                <w:lang w:val="ru-RU"/>
              </w:rPr>
            </m:ctrlPr>
          </m:fPr>
          <m:num>
            <m:r>
              <m:rPr/>
              <w:rPr>
                <w:rFonts w:hint="default" w:ascii="Cambria Math" w:hAnsi="Cambria Math" w:cs="Times New Roman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superscript"/>
                <w:lang w:val="ru-RU"/>
              </w:rPr>
              <m:t>Н∗</m:t>
            </m:r>
            <m:sSup>
              <m:sSupPr>
                <m:ctrlPr>
                  <w:rPr>
                    <w:rFonts w:hint="default" w:ascii="Cambria Math" w:hAnsi="Cambria Math" w:cs="Times New Roman"/>
                    <w:i/>
                    <w:iCs w:val="0"/>
                    <w:caps w:val="0"/>
                    <w:color w:val="auto"/>
                    <w:spacing w:val="0"/>
                    <w:sz w:val="24"/>
                    <w:szCs w:val="24"/>
                    <w:shd w:val="clear" w:fill="FFFFFF"/>
                    <w:vertAlign w:val="superscript"/>
                    <w:lang w:val="ru-RU"/>
                  </w:rPr>
                </m:ctrlPr>
              </m:sSupPr>
              <m:e>
                <m:r>
                  <m:rPr/>
                  <w:rPr>
                    <w:rFonts w:hint="default" w:ascii="Cambria Math" w:hAnsi="Cambria Math" w:cs="Times New Roman"/>
                    <w:caps w:val="0"/>
                    <w:color w:val="auto"/>
                    <w:spacing w:val="0"/>
                    <w:sz w:val="24"/>
                    <w:szCs w:val="24"/>
                    <w:shd w:val="clear" w:fill="FFFFFF"/>
                    <w:vertAlign w:val="superscript"/>
                    <w:lang w:val="ru-RU"/>
                  </w:rPr>
                  <m:t>м</m:t>
                </m:r>
                <m:ctrlPr>
                  <w:rPr>
                    <w:rFonts w:hint="default" w:ascii="Cambria Math" w:hAnsi="Cambria Math" w:cs="Times New Roman"/>
                    <w:i/>
                    <w:iCs w:val="0"/>
                    <w:caps w:val="0"/>
                    <w:color w:val="auto"/>
                    <w:spacing w:val="0"/>
                    <w:sz w:val="24"/>
                    <w:szCs w:val="24"/>
                    <w:shd w:val="clear" w:fill="FFFFFF"/>
                    <w:vertAlign w:val="superscript"/>
                    <w:lang w:val="ru-RU"/>
                  </w:rPr>
                </m:ctrlPr>
              </m:e>
              <m:sup>
                <m:r>
                  <m:rPr/>
                  <w:rPr>
                    <w:rFonts w:hint="default" w:ascii="Cambria Math" w:hAnsi="Cambria Math" w:cs="Times New Roman"/>
                    <w:caps w:val="0"/>
                    <w:color w:val="auto"/>
                    <w:spacing w:val="0"/>
                    <w:sz w:val="24"/>
                    <w:szCs w:val="24"/>
                    <w:shd w:val="clear" w:fill="FFFFFF"/>
                    <w:vertAlign w:val="superscript"/>
                    <w:lang w:val="ru-RU"/>
                  </w:rPr>
                  <m:t>2</m:t>
                </m:r>
                <m:ctrlPr>
                  <w:rPr>
                    <w:rFonts w:hint="default" w:ascii="Cambria Math" w:hAnsi="Cambria Math" w:cs="Times New Roman"/>
                    <w:i/>
                    <w:iCs w:val="0"/>
                    <w:caps w:val="0"/>
                    <w:color w:val="auto"/>
                    <w:spacing w:val="0"/>
                    <w:sz w:val="24"/>
                    <w:szCs w:val="24"/>
                    <w:shd w:val="clear" w:fill="FFFFFF"/>
                    <w:vertAlign w:val="superscript"/>
                    <w:lang w:val="ru-RU"/>
                  </w:rPr>
                </m:ctrlPr>
              </m:sup>
            </m:sSup>
            <m:ctrlPr>
              <w:rPr>
                <w:rFonts w:hint="default" w:ascii="Cambria Math" w:hAnsi="Cambria Math" w:cs="Times New Roman"/>
                <w:i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superscript"/>
                <w:lang w:val="ru-RU"/>
              </w:rPr>
            </m:ctrlPr>
          </m:num>
          <m:den>
            <m:sSup>
              <m:sSupPr>
                <m:ctrlPr>
                  <w:rPr>
                    <w:rFonts w:hint="default" w:ascii="Cambria Math" w:hAnsi="Cambria Math" w:cs="Times New Roman"/>
                    <w:i/>
                    <w:iCs w:val="0"/>
                    <w:caps w:val="0"/>
                    <w:color w:val="auto"/>
                    <w:spacing w:val="0"/>
                    <w:sz w:val="24"/>
                    <w:szCs w:val="24"/>
                    <w:shd w:val="clear" w:fill="FFFFFF"/>
                    <w:vertAlign w:val="superscript"/>
                    <w:lang w:val="ru-RU"/>
                  </w:rPr>
                </m:ctrlPr>
              </m:sSupPr>
              <m:e>
                <m:r>
                  <m:rPr/>
                  <w:rPr>
                    <w:rFonts w:hint="default" w:ascii="Cambria Math" w:hAnsi="Cambria Math" w:cs="Times New Roman"/>
                    <w:caps w:val="0"/>
                    <w:color w:val="auto"/>
                    <w:spacing w:val="0"/>
                    <w:sz w:val="24"/>
                    <w:szCs w:val="24"/>
                    <w:shd w:val="clear" w:fill="FFFFFF"/>
                    <w:vertAlign w:val="superscript"/>
                    <w:lang w:val="ru-RU"/>
                  </w:rPr>
                  <m:t>кг</m:t>
                </m:r>
                <m:ctrlPr>
                  <w:rPr>
                    <w:rFonts w:hint="default" w:ascii="Cambria Math" w:hAnsi="Cambria Math" w:cs="Times New Roman"/>
                    <w:i/>
                    <w:iCs w:val="0"/>
                    <w:caps w:val="0"/>
                    <w:color w:val="auto"/>
                    <w:spacing w:val="0"/>
                    <w:sz w:val="24"/>
                    <w:szCs w:val="24"/>
                    <w:shd w:val="clear" w:fill="FFFFFF"/>
                    <w:vertAlign w:val="superscript"/>
                    <w:lang w:val="ru-RU"/>
                  </w:rPr>
                </m:ctrlPr>
              </m:e>
              <m:sup>
                <m:r>
                  <m:rPr/>
                  <w:rPr>
                    <w:rFonts w:hint="default" w:ascii="Cambria Math" w:hAnsi="Cambria Math" w:cs="Times New Roman"/>
                    <w:caps w:val="0"/>
                    <w:color w:val="auto"/>
                    <w:spacing w:val="0"/>
                    <w:sz w:val="24"/>
                    <w:szCs w:val="24"/>
                    <w:shd w:val="clear" w:fill="FFFFFF"/>
                    <w:vertAlign w:val="superscript"/>
                    <w:lang w:val="ru-RU"/>
                  </w:rPr>
                  <m:t>2</m:t>
                </m:r>
                <m:ctrlPr>
                  <w:rPr>
                    <w:rFonts w:hint="default" w:ascii="Cambria Math" w:hAnsi="Cambria Math" w:cs="Times New Roman"/>
                    <w:i/>
                    <w:iCs w:val="0"/>
                    <w:caps w:val="0"/>
                    <w:color w:val="auto"/>
                    <w:spacing w:val="0"/>
                    <w:sz w:val="24"/>
                    <w:szCs w:val="24"/>
                    <w:shd w:val="clear" w:fill="FFFFFF"/>
                    <w:vertAlign w:val="superscript"/>
                    <w:lang w:val="ru-RU"/>
                  </w:rPr>
                </m:ctrlPr>
              </m:sup>
            </m:sSup>
            <m:ctrlPr>
              <w:rPr>
                <w:rFonts w:hint="default" w:ascii="Cambria Math" w:hAnsi="Cambria Math" w:cs="Times New Roman"/>
                <w:i/>
                <w:iCs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superscript"/>
                <w:lang w:val="ru-RU"/>
              </w:rPr>
            </m:ctrlPr>
          </m:den>
        </m:f>
      </m:oMath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>Из закона Всемирного тяготения: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1428750" cy="409575"/>
            <wp:effectExtent l="0" t="0" r="3810" b="1905"/>
            <wp:docPr id="14" name="Изображение 1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6" descr="IMG_261"/>
                    <pic:cNvPicPr>
                      <a:picLocks noChangeAspect="1"/>
                    </pic:cNvPicPr>
                  </pic:nvPicPr>
                  <pic:blipFill>
                    <a:blip r:embed="rId9">
                      <a:lum contrast="12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 ,  где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/>
        </w:rPr>
        <w:t>M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- масса планеты,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/>
        </w:rPr>
        <w:t>m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subscript"/>
          <w:lang w:val="en-US"/>
        </w:rPr>
        <w:t>2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- масса тела, R - расстояние до центра планеты; g - ускорение силы тяжести.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ru-RU" w:eastAsia="zh-CN" w:bidi="ar"/>
        </w:rPr>
        <w:t>Теперь можно сократить массу тела в числителе и занменателе и сделать вывод,что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kern w:val="0"/>
          <w:sz w:val="24"/>
          <w:szCs w:val="24"/>
          <w:shd w:val="clear" w:fill="FFFFFF"/>
          <w:lang w:val="en-US" w:eastAsia="zh-CN" w:bidi="ar"/>
        </w:rPr>
        <w:t xml:space="preserve"> g не зависит от массы тела. 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g = 9,81 м/с</w:t>
      </w: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baseline"/>
        </w:rPr>
        <w:t>2</w:t>
      </w: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– ускорение свободного падения на поверхности Земли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На высоте h ускорение свободного падения равно 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drawing>
          <wp:inline distT="0" distB="0" distL="114300" distR="114300">
            <wp:extent cx="819150" cy="438150"/>
            <wp:effectExtent l="0" t="0" r="3810" b="3810"/>
            <wp:docPr id="9" name="Изображение 1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18" descr="IMG_263"/>
                    <pic:cNvPicPr>
                      <a:picLocks noChangeAspect="1"/>
                    </pic:cNvPicPr>
                  </pic:nvPicPr>
                  <pic:blipFill>
                    <a:blip r:embed="rId10">
                      <a:lum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При удалении от поверхности Земли сила земного тяготения и ускорение свободного падения изменяются обратно пропорционально квадрату расстояния </w:t>
      </w:r>
      <w:r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r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до центра Земли.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jc w:val="left"/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sz w:val="24"/>
          <w:szCs w:val="24"/>
          <w:u w:val="single"/>
          <w:shd w:val="clear" w:fill="FFFFFF"/>
          <w:lang w:val="ru-RU"/>
        </w:rPr>
      </w:pPr>
      <w:r>
        <w:rPr>
          <w:rFonts w:hint="default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ru-RU"/>
        </w:rPr>
        <w:t xml:space="preserve">4 и 5 ученики -совместный </w:t>
      </w:r>
      <w:r>
        <w:rPr>
          <w:rFonts w:hint="default" w:eastAsia="sans-serif" w:cs="Times New Roman"/>
          <w:b/>
          <w:bCs/>
          <w:i w:val="0"/>
          <w:iCs w:val="0"/>
          <w:color w:val="auto"/>
          <w:spacing w:val="0"/>
          <w:sz w:val="24"/>
          <w:szCs w:val="24"/>
          <w:shd w:val="clear" w:fill="FFFFFF"/>
          <w:lang w:val="ru-RU"/>
        </w:rPr>
        <w:t>проект по теме «Силатрения и сила упругости»</w:t>
      </w:r>
      <w:r>
        <w:rPr>
          <w:rFonts w:hint="default" w:eastAsia="sans-serif" w:cs="Times New Roman"/>
          <w:b/>
          <w:bCs/>
          <w:i/>
          <w:iCs/>
          <w:caps w:val="0"/>
          <w:color w:val="auto"/>
          <w:spacing w:val="0"/>
          <w:sz w:val="24"/>
          <w:szCs w:val="24"/>
          <w:u w:val="single"/>
          <w:shd w:val="clear" w:fill="FFFFFF"/>
          <w:lang w:val="ru-RU"/>
        </w:rPr>
        <w:t xml:space="preserve"> 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Трение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- это физическое явление взаимодействия, которое возникает в плоскости контакта поверхностей соприкасающихся тел.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При соприкосновении двух движущихся тел возникает сила, направленная против движения и препятствующая движению - сила трения.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 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Сила трения </w:t>
      </w:r>
      <w:r>
        <w:rPr>
          <w:rStyle w:val="5"/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- это сила, возникающая при движении одного тела по поверхности другого, приложенная к движущемуся телу и направлена против движения.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Сила трения - это сила </w:t>
      </w: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электромагнитной природы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Возникновение силы трения объясняется </w:t>
      </w: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двумя причинами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: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1) Шероховатостью поверхностей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2) Проявлением сил молекулярного взаимодействия.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69850</wp:posOffset>
            </wp:positionH>
            <wp:positionV relativeFrom="paragraph">
              <wp:posOffset>367665</wp:posOffset>
            </wp:positionV>
            <wp:extent cx="6221095" cy="2374900"/>
            <wp:effectExtent l="0" t="0" r="12065" b="2540"/>
            <wp:wrapTight wrapText="bothSides">
              <wp:wrapPolygon>
                <wp:start x="0" y="0"/>
                <wp:lineTo x="0" y="21484"/>
                <wp:lineTo x="21536" y="21484"/>
                <wp:lineTo x="21536" y="0"/>
                <wp:lineTo x="0" y="0"/>
              </wp:wrapPolygon>
            </wp:wrapTight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11">
                      <a:lum bright="6000"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1095" cy="237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Силы трения всегда направлены по касательной к соприкасающимся поверхностям и </w:t>
      </w: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подразделяются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на </w:t>
      </w:r>
      <w:r>
        <w:rPr>
          <w:rStyle w:val="5"/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</w:rPr>
        <w:t>силы трения покоя, силы трения скольжения, силы трения качения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F</w:t>
      </w: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subscript"/>
        </w:rPr>
        <w:t xml:space="preserve">тр </w:t>
      </w: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= μ*N, 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где </w:t>
      </w:r>
      <w:r>
        <w:rPr>
          <w:rStyle w:val="7"/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– коэффициент трения ,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N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– сила реакции опоры.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Сила упругости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– сила, которая возникает при любом виде деформации тел и стремится вернуть тело в первоначальное состояние.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Выражение ,описывающее зависимость силы упругости от значения изменения длины тела называется 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sz w:val="24"/>
          <w:szCs w:val="24"/>
          <w:shd w:val="clear" w:fill="FFFFFF"/>
          <w:lang w:val="ru-RU"/>
        </w:rPr>
        <w:t>законом Гука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 и выглядит следующим образом: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F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vertAlign w:val="subscript"/>
        </w:rPr>
        <w:t>упрx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= - k*x,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где k – жесткость тела [Н/м], х - абсолютное удлинение тела.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cs="Times New Roma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-25400</wp:posOffset>
            </wp:positionH>
            <wp:positionV relativeFrom="paragraph">
              <wp:posOffset>49530</wp:posOffset>
            </wp:positionV>
            <wp:extent cx="4452620" cy="1728470"/>
            <wp:effectExtent l="0" t="0" r="12700" b="8890"/>
            <wp:wrapTight wrapText="bothSides">
              <wp:wrapPolygon>
                <wp:start x="0" y="0"/>
                <wp:lineTo x="0" y="21330"/>
                <wp:lineTo x="21514" y="21330"/>
                <wp:lineTo x="21514" y="0"/>
                <wp:lineTo x="0" y="0"/>
              </wp:wrapPolygon>
            </wp:wrapTight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12">
                      <a:lum contrast="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2620" cy="172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Сила упругости перпендикулярна поверхности взаимодействующих тел и направлена всегда против деформации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.Если деформация произошла под действием силы тяжести ,то сила упругости равна по модулю силе тяжести и противоположна по направлению.Поскольку сила упругости всегда направлена против деформации (она же стремится все «распрямить»), в Законе Гука должен быть знак минус. Часто его и можно встретить в разных учебниках. В Законе Гука есть такая величина, как коэффициент жесткости— это характеристика тела, которая показывает его способность сопротивляться деформации. Чем больше коэффициент жесткости, тем больше эта способность, а как следствие из Закона Гука — и сила упругости. 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jc w:val="both"/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sz w:val="24"/>
          <w:szCs w:val="24"/>
          <w:u w:val="single"/>
          <w:shd w:val="clear" w:fill="FFFFFF"/>
          <w:lang w:val="ru-RU"/>
        </w:rPr>
      </w:pP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jc w:val="both"/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sz w:val="24"/>
          <w:szCs w:val="24"/>
          <w:u w:val="single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auto"/>
          <w:spacing w:val="0"/>
          <w:sz w:val="24"/>
          <w:szCs w:val="24"/>
          <w:u w:val="single"/>
          <w:shd w:val="clear" w:fill="FFFFFF"/>
          <w:lang w:val="ru-RU"/>
        </w:rPr>
        <w:t>4.Закрепление материала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jc w:val="both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Задача 1.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Сделайте чертеж тела,лежащего на опоре и укажите какие действуют силы и куда они направлены.</w:t>
      </w:r>
    </w:p>
    <w:p>
      <w:pPr>
        <w:pStyle w:val="12"/>
        <w:keepNext w:val="0"/>
        <w:keepLines w:val="0"/>
        <w:widowControl/>
        <w:suppressLineNumbers w:val="0"/>
        <w:spacing w:before="0" w:beforeAutospacing="0" w:after="120" w:afterAutospacing="0"/>
        <w:ind w:left="0" w:right="0"/>
        <w:jc w:val="left"/>
        <w:rPr>
          <w:rFonts w:hint="default" w:ascii="Times New Roman" w:hAnsi="Times New Roman" w:eastAsia="sans-serif" w:cs="Times New Roman"/>
          <w:i/>
          <w:iCs/>
          <w:caps w:val="0"/>
          <w:color w:val="auto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6563360" cy="2451100"/>
            <wp:effectExtent l="0" t="0" r="5080" b="2540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13">
                      <a:lum bright="6000" contrast="24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3360" cy="245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5"/>
        <w:spacing w:before="174"/>
        <w:ind w:left="105"/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lang w:val="ru-RU"/>
        </w:rPr>
        <w:t xml:space="preserve">Задача </w:t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u-RU"/>
        </w:rPr>
        <w:t xml:space="preserve">2.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ru-RU"/>
        </w:rPr>
        <w:t>Сколько весит канистра с бензином ,если ее емкость 10 л,а масса  800г? Канистра заполнена доверху.</w:t>
      </w:r>
    </w:p>
    <w:p>
      <w:pPr>
        <w:pStyle w:val="25"/>
        <w:spacing w:before="174"/>
        <w:ind w:left="105"/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-58420</wp:posOffset>
            </wp:positionH>
            <wp:positionV relativeFrom="paragraph">
              <wp:posOffset>34290</wp:posOffset>
            </wp:positionV>
            <wp:extent cx="6254115" cy="3242310"/>
            <wp:effectExtent l="0" t="0" r="0" b="3810"/>
            <wp:wrapTight wrapText="bothSides">
              <wp:wrapPolygon>
                <wp:start x="0" y="0"/>
                <wp:lineTo x="0" y="21524"/>
                <wp:lineTo x="21528" y="21524"/>
                <wp:lineTo x="21528" y="0"/>
                <wp:lineTo x="0" y="0"/>
              </wp:wrapPolygon>
            </wp:wrapTight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14">
                      <a:lum bright="12000" contrast="18000"/>
                    </a:blip>
                    <a:srcRect l="2150" t="18474"/>
                    <a:stretch>
                      <a:fillRect/>
                    </a:stretch>
                  </pic:blipFill>
                  <pic:spPr>
                    <a:xfrm>
                      <a:off x="0" y="0"/>
                      <a:ext cx="6254115" cy="324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5"/>
        <w:spacing w:before="174"/>
        <w:ind w:left="105"/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</w:rPr>
      </w:pPr>
    </w:p>
    <w:p>
      <w:pPr>
        <w:ind w:firstLine="110" w:firstLineChars="50"/>
        <w:rPr>
          <w:rFonts w:hint="default" w:ascii="Times New Roman" w:hAnsi="Times New Roman" w:cs="Times New Roman"/>
          <w:b/>
          <w:bCs/>
          <w:lang w:val="ru-RU"/>
        </w:rPr>
      </w:pPr>
      <w:r>
        <w:rPr>
          <w:rFonts w:hint="default" w:ascii="Times New Roman" w:hAnsi="Times New Roman" w:cs="Times New Roman"/>
          <w:b/>
          <w:bCs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442595</wp:posOffset>
            </wp:positionV>
            <wp:extent cx="6560185" cy="2537460"/>
            <wp:effectExtent l="0" t="0" r="0" b="0"/>
            <wp:wrapTight wrapText="bothSides">
              <wp:wrapPolygon>
                <wp:start x="0" y="0"/>
                <wp:lineTo x="0" y="21535"/>
                <wp:lineTo x="21527" y="21535"/>
                <wp:lineTo x="21527" y="0"/>
                <wp:lineTo x="0" y="0"/>
              </wp:wrapPolygon>
            </wp:wrapTight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/>
                    <pic:cNvPicPr>
                      <a:picLocks noChangeAspect="1"/>
                    </pic:cNvPicPr>
                  </pic:nvPicPr>
                  <pic:blipFill>
                    <a:blip r:embed="rId15">
                      <a:lum bright="6000" contrast="12000"/>
                    </a:blip>
                    <a:srcRect t="23404"/>
                    <a:stretch>
                      <a:fillRect/>
                    </a:stretch>
                  </pic:blipFill>
                  <pic:spPr>
                    <a:xfrm>
                      <a:off x="0" y="0"/>
                      <a:ext cx="6560185" cy="253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lang w:val="ru-RU"/>
        </w:rPr>
        <w:t>Задача 3.</w:t>
      </w:r>
      <w:r>
        <w:rPr>
          <w:rFonts w:hint="default" w:ascii="Times New Roman" w:hAnsi="Times New Roman" w:cs="Times New Roman"/>
          <w:b w:val="0"/>
          <w:bCs w:val="0"/>
          <w:lang w:val="ru-RU"/>
        </w:rPr>
        <w:t>На опоре стоит куб,сторона которого равна 15см.На подвесе висит шар,сделанный из того же материала ,что и куб.Найдите объем этого шара,если его вес вдвое больше ,чем все куба.</w:t>
      </w:r>
    </w:p>
    <w:p>
      <w:pPr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cs="Times New Roman"/>
          <w:b/>
          <w:bCs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-164465</wp:posOffset>
            </wp:positionH>
            <wp:positionV relativeFrom="paragraph">
              <wp:posOffset>272415</wp:posOffset>
            </wp:positionV>
            <wp:extent cx="6214110" cy="2644775"/>
            <wp:effectExtent l="0" t="0" r="0" b="0"/>
            <wp:wrapTight wrapText="bothSides">
              <wp:wrapPolygon>
                <wp:start x="0" y="0"/>
                <wp:lineTo x="0" y="21533"/>
                <wp:lineTo x="21560" y="21533"/>
                <wp:lineTo x="21560" y="0"/>
                <wp:lineTo x="0" y="0"/>
              </wp:wrapPolygon>
            </wp:wrapTight>
            <wp:docPr id="10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9"/>
                    <pic:cNvPicPr>
                      <a:picLocks noChangeAspect="1"/>
                    </pic:cNvPicPr>
                  </pic:nvPicPr>
                  <pic:blipFill>
                    <a:blip r:embed="rId16">
                      <a:lum bright="6000" contrast="12000"/>
                    </a:blip>
                    <a:srcRect t="23168" r="5367" b="-55"/>
                    <a:stretch>
                      <a:fillRect/>
                    </a:stretch>
                  </pic:blipFill>
                  <pic:spPr>
                    <a:xfrm>
                      <a:off x="0" y="0"/>
                      <a:ext cx="6214110" cy="264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lang w:val="ru-RU"/>
        </w:rPr>
        <w:t xml:space="preserve">Задача 4. </w:t>
      </w:r>
      <w:r>
        <w:rPr>
          <w:rFonts w:hint="default" w:ascii="Times New Roman" w:hAnsi="Times New Roman" w:cs="Times New Roman"/>
          <w:lang w:val="ru-RU"/>
        </w:rPr>
        <w:t>Вычислите,на кокой высоте над поверхностью Земли должен находитья геостационарный спутник?</w:t>
      </w:r>
    </w:p>
    <w:p>
      <w:pPr>
        <w:rPr>
          <w:rFonts w:hint="default" w:ascii="Times New Roman" w:hAnsi="Times New Roman" w:cs="Times New Roman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</w:rPr>
      </w:pPr>
    </w:p>
    <w:p>
      <w:pPr>
        <w:numPr>
          <w:numId w:val="0"/>
        </w:numPr>
        <w:rPr>
          <w:rFonts w:hint="default" w:ascii="Times New Roman" w:hAnsi="Times New Roman" w:cs="Times New Roman"/>
          <w:b/>
          <w:bCs/>
          <w:color w:val="auto"/>
          <w:sz w:val="24"/>
          <w:szCs w:val="24"/>
          <w:u w:val="single"/>
          <w:lang w:val="ru-RU"/>
        </w:rPr>
      </w:pPr>
    </w:p>
    <w:p>
      <w:pPr>
        <w:numPr>
          <w:ilvl w:val="0"/>
          <w:numId w:val="4"/>
        </w:numPr>
        <w:rPr>
          <w:rFonts w:hint="default" w:ascii="Times New Roman" w:hAnsi="Times New Roman" w:cs="Times New Roman"/>
          <w:b/>
          <w:bCs/>
          <w:color w:val="auto"/>
          <w:sz w:val="24"/>
          <w:szCs w:val="24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u w:val="single"/>
          <w:lang w:val="ru-RU"/>
        </w:rPr>
        <w:t>Подведение итогов урока.Д/з.</w:t>
      </w:r>
    </w:p>
    <w:p>
      <w:pPr>
        <w:numPr>
          <w:ilvl w:val="0"/>
          <w:numId w:val="5"/>
        </w:numPr>
        <w:ind w:left="420" w:leftChars="0" w:hanging="420" w:firstLineChars="0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ru-RU"/>
        </w:rPr>
        <w:t>Ребята,кто может сформулировать что такое сила и какеи они бывают?</w:t>
      </w:r>
    </w:p>
    <w:p>
      <w:pPr>
        <w:numPr>
          <w:ilvl w:val="0"/>
          <w:numId w:val="5"/>
        </w:numPr>
        <w:ind w:left="420" w:leftChars="0" w:hanging="420" w:firstLineChars="0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ru-RU"/>
        </w:rPr>
        <w:t>Давайте ,скажем куда направлена каждая из этих сил.</w:t>
      </w:r>
    </w:p>
    <w:p>
      <w:pPr>
        <w:numPr>
          <w:ilvl w:val="0"/>
          <w:numId w:val="5"/>
        </w:numPr>
        <w:ind w:left="420" w:leftChars="0" w:hanging="420" w:firstLineChars="0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ru-RU"/>
        </w:rPr>
        <w:t>Кто из Вас узнал что-либо новое? Что именно Вы узнали?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u w:val="none"/>
          <w:lang w:val="ru-RU"/>
        </w:rPr>
        <w:t>Д\З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u w:val="none"/>
          <w:lang w:val="ru-RU"/>
        </w:rPr>
        <w:t>- придумать 4 задачи на каждую силу и решить их.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 w:ascii="Times New Roman" w:hAnsi="Times New Roman" w:cs="Times New Roman"/>
          <w:b/>
          <w:bCs/>
          <w:color w:val="auto"/>
          <w:sz w:val="24"/>
          <w:szCs w:val="24"/>
          <w:u w:val="single"/>
          <w:lang w:val="ru-RU"/>
        </w:rPr>
      </w:pP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-53340</wp:posOffset>
            </wp:positionH>
            <wp:positionV relativeFrom="paragraph">
              <wp:posOffset>321310</wp:posOffset>
            </wp:positionV>
            <wp:extent cx="4239260" cy="1831340"/>
            <wp:effectExtent l="0" t="0" r="12700" b="12700"/>
            <wp:wrapTight wrapText="bothSides">
              <wp:wrapPolygon>
                <wp:start x="0" y="0"/>
                <wp:lineTo x="0" y="21390"/>
                <wp:lineTo x="21509" y="21390"/>
                <wp:lineTo x="21509" y="0"/>
                <wp:lineTo x="0" y="0"/>
              </wp:wrapPolygon>
            </wp:wrapTight>
            <wp:docPr id="11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0"/>
                    <pic:cNvPicPr>
                      <a:picLocks noChangeAspect="1"/>
                    </pic:cNvPicPr>
                  </pic:nvPicPr>
                  <pic:blipFill>
                    <a:blip r:embed="rId17">
                      <a:lum contrast="36000"/>
                    </a:blip>
                    <a:srcRect t="22435" r="2822" b="4635"/>
                    <a:stretch>
                      <a:fillRect/>
                    </a:stretch>
                  </pic:blipFill>
                  <pic:spPr>
                    <a:xfrm>
                      <a:off x="0" y="0"/>
                      <a:ext cx="4239260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bCs/>
          <w:color w:val="auto"/>
          <w:sz w:val="24"/>
          <w:szCs w:val="24"/>
          <w:u w:val="single"/>
          <w:lang w:val="ru-RU"/>
        </w:rPr>
        <w:t>Рефлексия с помощью приема «Одним словом»</w:t>
      </w: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b/>
          <w:bCs/>
          <w:color w:val="auto"/>
          <w:sz w:val="24"/>
          <w:szCs w:val="24"/>
          <w:u w:val="single"/>
          <w:lang w:val="ru-RU"/>
        </w:rPr>
      </w:pPr>
    </w:p>
    <w:p>
      <w:pPr>
        <w:numPr>
          <w:ilvl w:val="0"/>
          <w:numId w:val="0"/>
        </w:numPr>
        <w:ind w:leftChars="0"/>
        <w:rPr>
          <w:rFonts w:hint="default" w:ascii="Times New Roman" w:hAnsi="Times New Roman" w:cs="Times New Roman"/>
          <w:b/>
          <w:bCs/>
          <w:color w:val="auto"/>
          <w:sz w:val="24"/>
          <w:szCs w:val="24"/>
          <w:u w:val="single"/>
          <w:lang w:val="ru-RU"/>
        </w:rPr>
      </w:pPr>
      <w:bookmarkStart w:id="0" w:name="_GoBack"/>
      <w:bookmarkEnd w:id="0"/>
    </w:p>
    <w:sectPr>
      <w:footerReference r:id="rId5" w:type="default"/>
      <w:type w:val="continuous"/>
      <w:pgSz w:w="11906" w:h="16838"/>
      <w:pgMar w:top="567" w:right="707" w:bottom="709" w:left="85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3</w:t>
    </w:r>
    <w:r>
      <w:fldChar w:fldCharType="end"/>
    </w:r>
  </w:p>
  <w:p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0BF073"/>
    <w:multiLevelType w:val="singleLevel"/>
    <w:tmpl w:val="950BF07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DE639BD5"/>
    <w:multiLevelType w:val="singleLevel"/>
    <w:tmpl w:val="DE639BD5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22DEC39A"/>
    <w:multiLevelType w:val="multilevel"/>
    <w:tmpl w:val="22DEC39A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2FC30CE4"/>
    <w:multiLevelType w:val="singleLevel"/>
    <w:tmpl w:val="2FC30CE4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4">
    <w:nsid w:val="342A6C2A"/>
    <w:multiLevelType w:val="multilevel"/>
    <w:tmpl w:val="342A6C2A"/>
    <w:lvl w:ilvl="0" w:tentative="0">
      <w:start w:val="1"/>
      <w:numFmt w:val="bullet"/>
      <w:lvlText w:val=""/>
      <w:lvlJc w:val="left"/>
      <w:pPr>
        <w:ind w:left="13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0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7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2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9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6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3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0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844"/>
    <w:rsid w:val="0000105A"/>
    <w:rsid w:val="000103F2"/>
    <w:rsid w:val="000124DE"/>
    <w:rsid w:val="00020860"/>
    <w:rsid w:val="000508F4"/>
    <w:rsid w:val="00057CB1"/>
    <w:rsid w:val="000B51E3"/>
    <w:rsid w:val="000C3AFD"/>
    <w:rsid w:val="001331E4"/>
    <w:rsid w:val="0015254A"/>
    <w:rsid w:val="001638A1"/>
    <w:rsid w:val="001820E8"/>
    <w:rsid w:val="00190C0F"/>
    <w:rsid w:val="001A7DD5"/>
    <w:rsid w:val="001D01FC"/>
    <w:rsid w:val="001F7725"/>
    <w:rsid w:val="00203540"/>
    <w:rsid w:val="00211844"/>
    <w:rsid w:val="00234DC7"/>
    <w:rsid w:val="00252CFD"/>
    <w:rsid w:val="0026453D"/>
    <w:rsid w:val="00270752"/>
    <w:rsid w:val="00273461"/>
    <w:rsid w:val="002764C2"/>
    <w:rsid w:val="00290E9E"/>
    <w:rsid w:val="002A0762"/>
    <w:rsid w:val="002A5582"/>
    <w:rsid w:val="002B620B"/>
    <w:rsid w:val="002C4483"/>
    <w:rsid w:val="002F6BA1"/>
    <w:rsid w:val="00306680"/>
    <w:rsid w:val="003307C7"/>
    <w:rsid w:val="0034394A"/>
    <w:rsid w:val="00355401"/>
    <w:rsid w:val="0038265E"/>
    <w:rsid w:val="00392548"/>
    <w:rsid w:val="003B48B8"/>
    <w:rsid w:val="003F4395"/>
    <w:rsid w:val="00407A22"/>
    <w:rsid w:val="004248AC"/>
    <w:rsid w:val="0045074F"/>
    <w:rsid w:val="00465167"/>
    <w:rsid w:val="00487E4C"/>
    <w:rsid w:val="004A537E"/>
    <w:rsid w:val="004A7662"/>
    <w:rsid w:val="004C0E94"/>
    <w:rsid w:val="004D2417"/>
    <w:rsid w:val="004F3CD7"/>
    <w:rsid w:val="00527F2A"/>
    <w:rsid w:val="00557771"/>
    <w:rsid w:val="00563A12"/>
    <w:rsid w:val="005868DB"/>
    <w:rsid w:val="005B0A8F"/>
    <w:rsid w:val="005E3ACD"/>
    <w:rsid w:val="0063138F"/>
    <w:rsid w:val="006506B1"/>
    <w:rsid w:val="00653C35"/>
    <w:rsid w:val="006B034E"/>
    <w:rsid w:val="006F3756"/>
    <w:rsid w:val="007138C2"/>
    <w:rsid w:val="0072208A"/>
    <w:rsid w:val="007427D1"/>
    <w:rsid w:val="00754777"/>
    <w:rsid w:val="007656F8"/>
    <w:rsid w:val="0077604E"/>
    <w:rsid w:val="00776D40"/>
    <w:rsid w:val="00782647"/>
    <w:rsid w:val="007C2F84"/>
    <w:rsid w:val="007C430B"/>
    <w:rsid w:val="007D7C31"/>
    <w:rsid w:val="0080713D"/>
    <w:rsid w:val="00826D80"/>
    <w:rsid w:val="00827D68"/>
    <w:rsid w:val="00831C81"/>
    <w:rsid w:val="00874830"/>
    <w:rsid w:val="00874E7E"/>
    <w:rsid w:val="0089787D"/>
    <w:rsid w:val="008E6A08"/>
    <w:rsid w:val="008F71E7"/>
    <w:rsid w:val="00902526"/>
    <w:rsid w:val="00904160"/>
    <w:rsid w:val="00914350"/>
    <w:rsid w:val="009213B1"/>
    <w:rsid w:val="00925FD9"/>
    <w:rsid w:val="00951B9B"/>
    <w:rsid w:val="0097751B"/>
    <w:rsid w:val="00983339"/>
    <w:rsid w:val="009C7336"/>
    <w:rsid w:val="00A23392"/>
    <w:rsid w:val="00A24502"/>
    <w:rsid w:val="00A41165"/>
    <w:rsid w:val="00A4467B"/>
    <w:rsid w:val="00A77A2E"/>
    <w:rsid w:val="00AE27FF"/>
    <w:rsid w:val="00B063E6"/>
    <w:rsid w:val="00B32132"/>
    <w:rsid w:val="00B33A2A"/>
    <w:rsid w:val="00B74E9B"/>
    <w:rsid w:val="00C45A84"/>
    <w:rsid w:val="00C702C7"/>
    <w:rsid w:val="00C86E2A"/>
    <w:rsid w:val="00CB323E"/>
    <w:rsid w:val="00CB5EF5"/>
    <w:rsid w:val="00CD5E62"/>
    <w:rsid w:val="00CD61E2"/>
    <w:rsid w:val="00D0606A"/>
    <w:rsid w:val="00D23EFF"/>
    <w:rsid w:val="00D470F7"/>
    <w:rsid w:val="00D55C94"/>
    <w:rsid w:val="00D56479"/>
    <w:rsid w:val="00DA0ECC"/>
    <w:rsid w:val="00DD35BC"/>
    <w:rsid w:val="00DF0B73"/>
    <w:rsid w:val="00E03523"/>
    <w:rsid w:val="00E11638"/>
    <w:rsid w:val="00E160FA"/>
    <w:rsid w:val="00E622CE"/>
    <w:rsid w:val="00E973F5"/>
    <w:rsid w:val="00EB6DAA"/>
    <w:rsid w:val="00EC0625"/>
    <w:rsid w:val="00F05F8B"/>
    <w:rsid w:val="00F17584"/>
    <w:rsid w:val="00FA2188"/>
    <w:rsid w:val="00FB2AFC"/>
    <w:rsid w:val="19C550AA"/>
    <w:rsid w:val="57402291"/>
    <w:rsid w:val="68B50DFE"/>
    <w:rsid w:val="70F2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nhideWhenUsed="0" w:uiPriority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99" w:name="Placeholder Text"/>
    <w:lsdException w:qFormat="1" w:unhideWhenUsed="0" w:uiPriority="0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basedOn w:val="2"/>
    <w:semiHidden/>
    <w:uiPriority w:val="0"/>
    <w:rPr>
      <w:vertAlign w:val="superscript"/>
    </w:rPr>
  </w:style>
  <w:style w:type="character" w:styleId="5">
    <w:name w:val="Emphasis"/>
    <w:basedOn w:val="2"/>
    <w:qFormat/>
    <w:uiPriority w:val="20"/>
    <w:rPr>
      <w:i/>
      <w:iCs/>
    </w:rPr>
  </w:style>
  <w:style w:type="character" w:styleId="6">
    <w:name w:val="Hyperlink"/>
    <w:basedOn w:val="2"/>
    <w:unhideWhenUsed/>
    <w:uiPriority w:val="99"/>
    <w:rPr>
      <w:color w:val="0000FF"/>
      <w:u w:val="single"/>
    </w:rPr>
  </w:style>
  <w:style w:type="character" w:styleId="7">
    <w:name w:val="Strong"/>
    <w:basedOn w:val="2"/>
    <w:qFormat/>
    <w:uiPriority w:val="22"/>
    <w:rPr>
      <w:b/>
      <w:bCs/>
    </w:rPr>
  </w:style>
  <w:style w:type="paragraph" w:styleId="8">
    <w:name w:val="Balloon Text"/>
    <w:basedOn w:val="1"/>
    <w:link w:val="1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9">
    <w:name w:val="footnote text"/>
    <w:basedOn w:val="1"/>
    <w:link w:val="16"/>
    <w:semiHidden/>
    <w:qFormat/>
    <w:uiPriority w:val="0"/>
    <w:pPr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10">
    <w:name w:val="header"/>
    <w:basedOn w:val="1"/>
    <w:link w:val="17"/>
    <w:semiHidden/>
    <w:unhideWhenUsed/>
    <w:qFormat/>
    <w:uiPriority w:val="99"/>
    <w:pPr>
      <w:tabs>
        <w:tab w:val="center" w:pos="4677"/>
        <w:tab w:val="right" w:pos="9355"/>
      </w:tabs>
    </w:pPr>
  </w:style>
  <w:style w:type="paragraph" w:styleId="11">
    <w:name w:val="footer"/>
    <w:basedOn w:val="1"/>
    <w:link w:val="18"/>
    <w:unhideWhenUsed/>
    <w:qFormat/>
    <w:uiPriority w:val="99"/>
    <w:pPr>
      <w:tabs>
        <w:tab w:val="center" w:pos="4677"/>
        <w:tab w:val="right" w:pos="9355"/>
      </w:tabs>
    </w:pPr>
  </w:style>
  <w:style w:type="paragraph" w:styleId="12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table" w:styleId="13">
    <w:name w:val="Table Grid"/>
    <w:basedOn w:val="3"/>
    <w:qFormat/>
    <w:uiPriority w:val="0"/>
    <w:rPr>
      <w:rFonts w:ascii="Times New Roman" w:hAnsi="Times New Roman"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paragraph" w:styleId="15">
    <w:name w:val="No Spacing"/>
    <w:basedOn w:val="1"/>
    <w:qFormat/>
    <w:uiPriority w:val="0"/>
    <w:pPr>
      <w:spacing w:after="0" w:line="240" w:lineRule="auto"/>
    </w:pPr>
    <w:rPr>
      <w:rFonts w:eastAsia="Times New Roman"/>
      <w:lang w:val="en-US" w:bidi="en-US"/>
    </w:rPr>
  </w:style>
  <w:style w:type="character" w:customStyle="1" w:styleId="16">
    <w:name w:val="Текст сноски Знак"/>
    <w:basedOn w:val="2"/>
    <w:link w:val="9"/>
    <w:semiHidden/>
    <w:qFormat/>
    <w:uiPriority w:val="0"/>
    <w:rPr>
      <w:rFonts w:ascii="Times New Roman" w:hAnsi="Times New Roman" w:eastAsia="Times New Roman"/>
    </w:rPr>
  </w:style>
  <w:style w:type="character" w:customStyle="1" w:styleId="17">
    <w:name w:val="Верхний колонтитул Знак"/>
    <w:basedOn w:val="2"/>
    <w:link w:val="10"/>
    <w:semiHidden/>
    <w:qFormat/>
    <w:uiPriority w:val="99"/>
    <w:rPr>
      <w:sz w:val="22"/>
      <w:szCs w:val="22"/>
      <w:lang w:eastAsia="en-US"/>
    </w:rPr>
  </w:style>
  <w:style w:type="character" w:customStyle="1" w:styleId="18">
    <w:name w:val="Нижний колонтитул Знак"/>
    <w:basedOn w:val="2"/>
    <w:link w:val="11"/>
    <w:qFormat/>
    <w:uiPriority w:val="99"/>
    <w:rPr>
      <w:sz w:val="22"/>
      <w:szCs w:val="22"/>
      <w:lang w:eastAsia="en-US"/>
    </w:rPr>
  </w:style>
  <w:style w:type="character" w:customStyle="1" w:styleId="19">
    <w:name w:val="Текст выноски Знак"/>
    <w:basedOn w:val="2"/>
    <w:link w:val="8"/>
    <w:semiHidden/>
    <w:qFormat/>
    <w:uiPriority w:val="99"/>
    <w:rPr>
      <w:rFonts w:ascii="Tahoma" w:hAnsi="Tahoma" w:cs="Tahoma"/>
      <w:sz w:val="16"/>
      <w:szCs w:val="16"/>
      <w:lang w:eastAsia="en-US"/>
    </w:rPr>
  </w:style>
  <w:style w:type="paragraph" w:customStyle="1" w:styleId="20">
    <w:name w:val="left_margin"/>
    <w:basedOn w:val="1"/>
    <w:autoRedefine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customStyle="1" w:styleId="21">
    <w:name w:val="apple-converted-space"/>
    <w:basedOn w:val="2"/>
    <w:qFormat/>
    <w:uiPriority w:val="0"/>
  </w:style>
  <w:style w:type="character" w:styleId="22">
    <w:name w:val="Placeholder Text"/>
    <w:basedOn w:val="2"/>
    <w:autoRedefine/>
    <w:semiHidden/>
    <w:qFormat/>
    <w:uiPriority w:val="99"/>
    <w:rPr>
      <w:color w:val="808080"/>
    </w:rPr>
  </w:style>
  <w:style w:type="character" w:customStyle="1" w:styleId="23">
    <w:name w:val="c0"/>
    <w:basedOn w:val="2"/>
    <w:qFormat/>
    <w:uiPriority w:val="0"/>
  </w:style>
  <w:style w:type="character" w:customStyle="1" w:styleId="24">
    <w:name w:val="c22"/>
    <w:basedOn w:val="2"/>
    <w:autoRedefine/>
    <w:qFormat/>
    <w:uiPriority w:val="0"/>
  </w:style>
  <w:style w:type="paragraph" w:customStyle="1" w:styleId="25">
    <w:name w:val="Table Paragraph"/>
    <w:basedOn w:val="1"/>
    <w:autoRedefine/>
    <w:qFormat/>
    <w:uiPriority w:val="1"/>
  </w:style>
  <w:style w:type="table" w:customStyle="1" w:styleId="26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дом</Company>
  <Pages>5</Pages>
  <Words>2245</Words>
  <Characters>12803</Characters>
  <Lines>106</Lines>
  <Paragraphs>30</Paragraphs>
  <TotalTime>9</TotalTime>
  <ScaleCrop>false</ScaleCrop>
  <LinksUpToDate>false</LinksUpToDate>
  <CharactersWithSpaces>15018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2016-11-10T12:47:00Z</dcterms:created>
  <dc:creator>светлана</dc:creator>
  <cp:lastModifiedBy>Alina Azhahova</cp:lastModifiedBy>
  <cp:lastPrinted>2022-11-15T17:14:00Z</cp:lastPrinted>
  <dcterms:modified xsi:type="dcterms:W3CDTF">2024-05-08T18:49:15Z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53C5077BEA6A44AF90DF0784265F18C3_13</vt:lpwstr>
  </property>
</Properties>
</file>