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1A7B8" w14:textId="77777777" w:rsidR="007D5B23" w:rsidRDefault="007D5B23" w:rsidP="007D5B23">
      <w:pPr>
        <w:pStyle w:val="21"/>
        <w:jc w:val="center"/>
        <w:rPr>
          <w:rFonts w:ascii="Times New Roman" w:hAnsi="Times New Roman" w:cs="Times New Roman"/>
          <w:b/>
          <w:sz w:val="32"/>
        </w:rPr>
      </w:pPr>
    </w:p>
    <w:p w14:paraId="772CF678" w14:textId="77777777" w:rsidR="007D5B23" w:rsidRDefault="007D5B23" w:rsidP="007D5B23">
      <w:pPr>
        <w:pStyle w:val="21"/>
        <w:jc w:val="center"/>
        <w:rPr>
          <w:rFonts w:ascii="Times New Roman" w:hAnsi="Times New Roman" w:cs="Times New Roman"/>
          <w:b/>
          <w:sz w:val="32"/>
        </w:rPr>
      </w:pPr>
    </w:p>
    <w:p w14:paraId="5949BEEE" w14:textId="77777777" w:rsidR="007D5B23" w:rsidRDefault="007D5B23" w:rsidP="007D5B23">
      <w:pPr>
        <w:pStyle w:val="21"/>
        <w:jc w:val="center"/>
        <w:rPr>
          <w:rFonts w:ascii="Times New Roman" w:hAnsi="Times New Roman" w:cs="Times New Roman"/>
          <w:b/>
          <w:sz w:val="32"/>
        </w:rPr>
      </w:pPr>
    </w:p>
    <w:p w14:paraId="0161F0C6" w14:textId="77777777" w:rsidR="007D5B23" w:rsidRDefault="007D5B23" w:rsidP="007D5B23">
      <w:pPr>
        <w:pStyle w:val="21"/>
        <w:jc w:val="center"/>
        <w:rPr>
          <w:rFonts w:ascii="Times New Roman" w:hAnsi="Times New Roman" w:cs="Times New Roman"/>
          <w:b/>
          <w:sz w:val="32"/>
        </w:rPr>
      </w:pPr>
    </w:p>
    <w:p w14:paraId="360CAD56" w14:textId="77777777" w:rsidR="007D5B23" w:rsidRDefault="007D5B23" w:rsidP="007D5B23">
      <w:pPr>
        <w:pStyle w:val="21"/>
        <w:jc w:val="center"/>
        <w:rPr>
          <w:rFonts w:ascii="Times New Roman" w:hAnsi="Times New Roman" w:cs="Times New Roman"/>
          <w:b/>
          <w:sz w:val="32"/>
        </w:rPr>
      </w:pPr>
    </w:p>
    <w:p w14:paraId="23FAC737" w14:textId="77777777" w:rsidR="007D5B23" w:rsidRDefault="007D5B23" w:rsidP="007D5B23">
      <w:pPr>
        <w:pStyle w:val="21"/>
        <w:jc w:val="center"/>
        <w:rPr>
          <w:rFonts w:ascii="Times New Roman" w:hAnsi="Times New Roman" w:cs="Times New Roman"/>
          <w:b/>
          <w:sz w:val="32"/>
        </w:rPr>
      </w:pPr>
    </w:p>
    <w:p w14:paraId="6EFA3C03" w14:textId="77777777" w:rsidR="007D5B23" w:rsidRDefault="007D5B23" w:rsidP="007D5B23">
      <w:pPr>
        <w:pStyle w:val="21"/>
        <w:jc w:val="center"/>
        <w:rPr>
          <w:rFonts w:ascii="Times New Roman" w:hAnsi="Times New Roman" w:cs="Times New Roman"/>
          <w:b/>
          <w:sz w:val="32"/>
        </w:rPr>
      </w:pPr>
    </w:p>
    <w:p w14:paraId="12A3F411" w14:textId="77777777" w:rsidR="007D5B23" w:rsidRDefault="007D5B23" w:rsidP="007D5B23">
      <w:pPr>
        <w:pStyle w:val="21"/>
        <w:jc w:val="center"/>
        <w:rPr>
          <w:rFonts w:ascii="Times New Roman" w:hAnsi="Times New Roman" w:cs="Times New Roman"/>
          <w:b/>
          <w:sz w:val="32"/>
        </w:rPr>
      </w:pPr>
    </w:p>
    <w:p w14:paraId="6C4476B6" w14:textId="77777777" w:rsidR="007D5B23" w:rsidRDefault="007D5B23" w:rsidP="007D5B23">
      <w:pPr>
        <w:pStyle w:val="21"/>
        <w:jc w:val="center"/>
        <w:rPr>
          <w:rFonts w:ascii="Times New Roman" w:hAnsi="Times New Roman" w:cs="Times New Roman"/>
          <w:b/>
          <w:sz w:val="32"/>
        </w:rPr>
      </w:pPr>
    </w:p>
    <w:p w14:paraId="04E14A4F" w14:textId="77777777" w:rsidR="007D5B23" w:rsidRDefault="007D5B23" w:rsidP="007D5B23">
      <w:pPr>
        <w:pStyle w:val="21"/>
        <w:jc w:val="center"/>
        <w:rPr>
          <w:rFonts w:ascii="Times New Roman" w:hAnsi="Times New Roman" w:cs="Times New Roman"/>
          <w:b/>
          <w:sz w:val="32"/>
        </w:rPr>
      </w:pPr>
    </w:p>
    <w:p w14:paraId="753874F1" w14:textId="77777777" w:rsidR="007D5B23" w:rsidRDefault="007D5B23" w:rsidP="007D5B23">
      <w:pPr>
        <w:pStyle w:val="21"/>
        <w:jc w:val="center"/>
        <w:rPr>
          <w:rFonts w:ascii="Times New Roman" w:hAnsi="Times New Roman" w:cs="Times New Roman"/>
          <w:b/>
          <w:sz w:val="32"/>
        </w:rPr>
      </w:pPr>
    </w:p>
    <w:p w14:paraId="129482D0" w14:textId="77777777" w:rsidR="007D5B23" w:rsidRDefault="007D5B23" w:rsidP="007D5B23">
      <w:pPr>
        <w:pStyle w:val="21"/>
        <w:spacing w:line="360" w:lineRule="auto"/>
        <w:jc w:val="center"/>
        <w:rPr>
          <w:rFonts w:ascii="Times New Roman" w:hAnsi="Times New Roman" w:cs="Times New Roman"/>
          <w:b/>
          <w:sz w:val="32"/>
        </w:rPr>
      </w:pPr>
    </w:p>
    <w:p w14:paraId="666B270C" w14:textId="77777777" w:rsidR="007D5B23" w:rsidRDefault="007D5B23" w:rsidP="007D5B23">
      <w:pPr>
        <w:pStyle w:val="21"/>
        <w:spacing w:line="360" w:lineRule="auto"/>
        <w:jc w:val="center"/>
        <w:rPr>
          <w:rFonts w:ascii="Times New Roman" w:hAnsi="Times New Roman" w:cs="Times New Roman"/>
          <w:b/>
          <w:sz w:val="32"/>
        </w:rPr>
      </w:pPr>
    </w:p>
    <w:p w14:paraId="37C5EE1F" w14:textId="032DA613" w:rsidR="007D5B23" w:rsidRDefault="007D5B23" w:rsidP="007D5B23">
      <w:pPr>
        <w:pStyle w:val="21"/>
        <w:spacing w:line="360" w:lineRule="auto"/>
        <w:jc w:val="center"/>
        <w:rPr>
          <w:rFonts w:ascii="Times New Roman" w:hAnsi="Times New Roman" w:cs="Times New Roman"/>
          <w:b/>
          <w:bCs w:val="0"/>
          <w:sz w:val="40"/>
        </w:rPr>
      </w:pPr>
      <w:r>
        <w:rPr>
          <w:rFonts w:ascii="Times New Roman" w:hAnsi="Times New Roman" w:cs="Times New Roman"/>
          <w:b/>
          <w:bCs w:val="0"/>
          <w:sz w:val="40"/>
        </w:rPr>
        <w:t>Социальный проект</w:t>
      </w:r>
    </w:p>
    <w:p w14:paraId="3F4CF148" w14:textId="77777777" w:rsidR="007D5B23" w:rsidRDefault="007D5B23" w:rsidP="007D5B23">
      <w:pPr>
        <w:pStyle w:val="21"/>
        <w:spacing w:line="360" w:lineRule="auto"/>
        <w:jc w:val="center"/>
        <w:rPr>
          <w:rFonts w:ascii="Times New Roman" w:hAnsi="Times New Roman" w:cs="Times New Roman"/>
          <w:b/>
          <w:bCs w:val="0"/>
          <w:sz w:val="40"/>
        </w:rPr>
      </w:pPr>
    </w:p>
    <w:p w14:paraId="429417DD" w14:textId="17DB9413" w:rsidR="007D5B23" w:rsidRDefault="007D5B23" w:rsidP="007D5B23">
      <w:pPr>
        <w:pStyle w:val="21"/>
        <w:jc w:val="center"/>
        <w:rPr>
          <w:rFonts w:ascii="Times New Roman" w:hAnsi="Times New Roman" w:cs="Times New Roman"/>
          <w:b/>
          <w:sz w:val="32"/>
        </w:rPr>
      </w:pPr>
      <w:r>
        <w:rPr>
          <w:rFonts w:ascii="Times New Roman" w:hAnsi="Times New Roman" w:cs="Times New Roman"/>
          <w:b/>
          <w:sz w:val="32"/>
        </w:rPr>
        <w:t>«</w:t>
      </w:r>
      <w:r w:rsidR="00DD438F">
        <w:rPr>
          <w:rFonts w:ascii="Times New Roman" w:hAnsi="Times New Roman" w:cs="Times New Roman"/>
          <w:b/>
          <w:sz w:val="32"/>
        </w:rPr>
        <w:t>Твоя безопасность на</w:t>
      </w:r>
      <w:r w:rsidRPr="007D5B23">
        <w:rPr>
          <w:rFonts w:ascii="Times New Roman" w:hAnsi="Times New Roman" w:cs="Times New Roman"/>
          <w:b/>
          <w:sz w:val="32"/>
        </w:rPr>
        <w:t xml:space="preserve"> СИ</w:t>
      </w:r>
      <w:r w:rsidR="00DD438F">
        <w:rPr>
          <w:rFonts w:ascii="Times New Roman" w:hAnsi="Times New Roman" w:cs="Times New Roman"/>
          <w:b/>
          <w:sz w:val="32"/>
        </w:rPr>
        <w:t>М</w:t>
      </w:r>
      <w:r>
        <w:rPr>
          <w:rFonts w:ascii="Times New Roman" w:hAnsi="Times New Roman" w:cs="Times New Roman"/>
          <w:b/>
          <w:sz w:val="32"/>
        </w:rPr>
        <w:t>»</w:t>
      </w:r>
    </w:p>
    <w:p w14:paraId="46645AC4" w14:textId="77777777" w:rsidR="007D5B23" w:rsidRDefault="007D5B23" w:rsidP="007D5B23">
      <w:pPr>
        <w:pStyle w:val="21"/>
        <w:spacing w:line="360" w:lineRule="auto"/>
        <w:jc w:val="center"/>
        <w:rPr>
          <w:rFonts w:ascii="Times New Roman" w:hAnsi="Times New Roman" w:cs="Times New Roman"/>
          <w:b/>
          <w:sz w:val="32"/>
        </w:rPr>
      </w:pPr>
    </w:p>
    <w:p w14:paraId="12FAF71C" w14:textId="77777777" w:rsidR="007D5B23" w:rsidRDefault="007D5B23" w:rsidP="007D5B23">
      <w:pPr>
        <w:pStyle w:val="21"/>
        <w:spacing w:line="360" w:lineRule="auto"/>
        <w:jc w:val="center"/>
        <w:rPr>
          <w:rFonts w:ascii="Times New Roman" w:hAnsi="Times New Roman" w:cs="Times New Roman"/>
          <w:b/>
          <w:sz w:val="32"/>
        </w:rPr>
      </w:pPr>
    </w:p>
    <w:p w14:paraId="40E6A1D9" w14:textId="77777777" w:rsidR="007D5B23" w:rsidRDefault="007D5B23" w:rsidP="007D5B23">
      <w:pPr>
        <w:pStyle w:val="21"/>
        <w:spacing w:line="360" w:lineRule="auto"/>
        <w:jc w:val="center"/>
        <w:rPr>
          <w:rFonts w:ascii="Times New Roman" w:hAnsi="Times New Roman" w:cs="Times New Roman"/>
          <w:b/>
          <w:sz w:val="32"/>
        </w:rPr>
      </w:pPr>
    </w:p>
    <w:p w14:paraId="6ADBCFE8" w14:textId="77777777" w:rsidR="007D5B23" w:rsidRDefault="007D5B23" w:rsidP="007D5B23">
      <w:pPr>
        <w:pStyle w:val="21"/>
        <w:jc w:val="center"/>
        <w:rPr>
          <w:rFonts w:ascii="Times New Roman" w:hAnsi="Times New Roman" w:cs="Times New Roman"/>
          <w:bCs w:val="0"/>
          <w:sz w:val="32"/>
        </w:rPr>
      </w:pPr>
    </w:p>
    <w:p w14:paraId="0DC3DB77" w14:textId="77777777" w:rsidR="007D5B23" w:rsidRDefault="007D5B23" w:rsidP="007D5B23">
      <w:pPr>
        <w:pStyle w:val="21"/>
        <w:ind w:left="4860"/>
        <w:rPr>
          <w:rFonts w:ascii="Times New Roman" w:hAnsi="Times New Roman" w:cs="Times New Roman"/>
          <w:bCs w:val="0"/>
          <w:sz w:val="26"/>
        </w:rPr>
      </w:pPr>
      <w:r>
        <w:rPr>
          <w:rFonts w:ascii="Times New Roman" w:hAnsi="Times New Roman" w:cs="Times New Roman"/>
          <w:b/>
          <w:sz w:val="26"/>
        </w:rPr>
        <w:t>Проект подготовлен:</w:t>
      </w:r>
      <w:r>
        <w:rPr>
          <w:rFonts w:ascii="Times New Roman" w:hAnsi="Times New Roman" w:cs="Times New Roman"/>
          <w:bCs w:val="0"/>
          <w:sz w:val="26"/>
        </w:rPr>
        <w:t xml:space="preserve"> </w:t>
      </w:r>
    </w:p>
    <w:p w14:paraId="2DC7122A" w14:textId="25973ADA" w:rsidR="007D5B23" w:rsidRDefault="007D5B23" w:rsidP="007D5B23">
      <w:pPr>
        <w:pStyle w:val="21"/>
        <w:ind w:left="4860"/>
        <w:jc w:val="both"/>
        <w:rPr>
          <w:rFonts w:ascii="Times New Roman" w:hAnsi="Times New Roman" w:cs="Times New Roman"/>
          <w:bCs w:val="0"/>
          <w:sz w:val="26"/>
        </w:rPr>
      </w:pPr>
      <w:proofErr w:type="spellStart"/>
      <w:r>
        <w:rPr>
          <w:rFonts w:ascii="Times New Roman" w:hAnsi="Times New Roman" w:cs="Times New Roman"/>
          <w:bCs w:val="0"/>
          <w:sz w:val="26"/>
        </w:rPr>
        <w:t>Нечеухиной</w:t>
      </w:r>
      <w:proofErr w:type="spellEnd"/>
      <w:r>
        <w:rPr>
          <w:rFonts w:ascii="Times New Roman" w:hAnsi="Times New Roman" w:cs="Times New Roman"/>
          <w:bCs w:val="0"/>
          <w:sz w:val="26"/>
        </w:rPr>
        <w:t xml:space="preserve"> Ульяной Кирилловной, обучаемой «МБУДО ДЮЦ г. Челябинска, Челябинского городского округа</w:t>
      </w:r>
    </w:p>
    <w:p w14:paraId="491095FF" w14:textId="77777777" w:rsidR="007D5B23" w:rsidRDefault="007D5B23" w:rsidP="007D5B23">
      <w:pPr>
        <w:pStyle w:val="21"/>
        <w:ind w:left="4860"/>
        <w:rPr>
          <w:rFonts w:ascii="Times New Roman" w:hAnsi="Times New Roman" w:cs="Times New Roman"/>
          <w:bCs w:val="0"/>
          <w:sz w:val="26"/>
        </w:rPr>
      </w:pPr>
    </w:p>
    <w:p w14:paraId="1C572F15" w14:textId="77777777" w:rsidR="007D5B23" w:rsidRDefault="007D5B23" w:rsidP="007D5B23">
      <w:pPr>
        <w:pStyle w:val="21"/>
        <w:ind w:left="4860"/>
        <w:rPr>
          <w:rFonts w:ascii="Times New Roman" w:hAnsi="Times New Roman" w:cs="Times New Roman"/>
          <w:bCs w:val="0"/>
          <w:sz w:val="26"/>
        </w:rPr>
      </w:pPr>
    </w:p>
    <w:p w14:paraId="57B5EB21" w14:textId="77777777" w:rsidR="007D5B23" w:rsidRDefault="007D5B23" w:rsidP="007D5B23">
      <w:pPr>
        <w:pStyle w:val="21"/>
        <w:ind w:left="4860"/>
        <w:rPr>
          <w:rFonts w:ascii="Times New Roman" w:hAnsi="Times New Roman" w:cs="Times New Roman"/>
          <w:bCs w:val="0"/>
          <w:sz w:val="26"/>
        </w:rPr>
      </w:pPr>
    </w:p>
    <w:p w14:paraId="790A3B29" w14:textId="77777777" w:rsidR="007D5B23" w:rsidRDefault="007D5B23" w:rsidP="007D5B23">
      <w:pPr>
        <w:pStyle w:val="21"/>
        <w:ind w:left="4860"/>
        <w:rPr>
          <w:rFonts w:ascii="Times New Roman" w:hAnsi="Times New Roman" w:cs="Times New Roman"/>
          <w:bCs w:val="0"/>
          <w:sz w:val="26"/>
        </w:rPr>
      </w:pPr>
    </w:p>
    <w:p w14:paraId="188C7C7F" w14:textId="77777777" w:rsidR="007D5B23" w:rsidRDefault="007D5B23" w:rsidP="007D5B23">
      <w:pPr>
        <w:pStyle w:val="21"/>
        <w:rPr>
          <w:rFonts w:ascii="Times New Roman" w:hAnsi="Times New Roman" w:cs="Times New Roman"/>
          <w:b/>
          <w:sz w:val="26"/>
        </w:rPr>
      </w:pPr>
    </w:p>
    <w:p w14:paraId="6090DD7D" w14:textId="77777777" w:rsidR="007D5B23" w:rsidRDefault="007D5B23" w:rsidP="007D5B23">
      <w:pPr>
        <w:pStyle w:val="21"/>
        <w:rPr>
          <w:rFonts w:ascii="Times New Roman" w:hAnsi="Times New Roman" w:cs="Times New Roman"/>
          <w:b/>
          <w:sz w:val="26"/>
        </w:rPr>
      </w:pPr>
    </w:p>
    <w:p w14:paraId="308DFDF2" w14:textId="77777777" w:rsidR="007D5B23" w:rsidRDefault="007D5B23" w:rsidP="007D5B23">
      <w:pPr>
        <w:pStyle w:val="21"/>
        <w:rPr>
          <w:rFonts w:ascii="Times New Roman" w:hAnsi="Times New Roman" w:cs="Times New Roman"/>
          <w:b/>
          <w:sz w:val="26"/>
        </w:rPr>
      </w:pPr>
    </w:p>
    <w:p w14:paraId="5253F837" w14:textId="77777777" w:rsidR="007D5B23" w:rsidRDefault="007D5B23" w:rsidP="007D5B23">
      <w:pPr>
        <w:pStyle w:val="21"/>
        <w:jc w:val="center"/>
        <w:rPr>
          <w:rFonts w:ascii="Times New Roman" w:hAnsi="Times New Roman" w:cs="Times New Roman"/>
          <w:b/>
          <w:sz w:val="26"/>
        </w:rPr>
      </w:pPr>
      <w:r>
        <w:rPr>
          <w:rFonts w:ascii="Times New Roman" w:hAnsi="Times New Roman" w:cs="Times New Roman"/>
          <w:b/>
          <w:sz w:val="26"/>
        </w:rPr>
        <w:t>Челябинск</w:t>
      </w:r>
    </w:p>
    <w:p w14:paraId="7A6644DF" w14:textId="023D0A87" w:rsidR="007D5B23" w:rsidRDefault="007D5B23" w:rsidP="007D5B23">
      <w:pPr>
        <w:pStyle w:val="21"/>
        <w:jc w:val="center"/>
        <w:rPr>
          <w:rFonts w:ascii="Times New Roman" w:hAnsi="Times New Roman" w:cs="Times New Roman"/>
          <w:b/>
          <w:sz w:val="26"/>
        </w:rPr>
      </w:pPr>
      <w:r>
        <w:rPr>
          <w:rFonts w:ascii="Times New Roman" w:hAnsi="Times New Roman" w:cs="Times New Roman"/>
          <w:b/>
          <w:sz w:val="26"/>
        </w:rPr>
        <w:t>202</w:t>
      </w:r>
      <w:r w:rsidR="00DD438F">
        <w:rPr>
          <w:rFonts w:ascii="Times New Roman" w:hAnsi="Times New Roman" w:cs="Times New Roman"/>
          <w:b/>
          <w:sz w:val="26"/>
        </w:rPr>
        <w:t>4</w:t>
      </w:r>
    </w:p>
    <w:p w14:paraId="07E9300B" w14:textId="35B99144" w:rsidR="00F12C76" w:rsidRDefault="00F12C76" w:rsidP="006C0B77">
      <w:pPr>
        <w:spacing w:after="0"/>
        <w:ind w:firstLine="709"/>
        <w:jc w:val="both"/>
      </w:pPr>
    </w:p>
    <w:p w14:paraId="2B06AFE7" w14:textId="3A96EE5C" w:rsidR="007D5B23" w:rsidRDefault="007D5B23" w:rsidP="006C0B77">
      <w:pPr>
        <w:spacing w:after="0"/>
        <w:ind w:firstLine="709"/>
        <w:jc w:val="both"/>
      </w:pPr>
    </w:p>
    <w:sdt>
      <w:sdtPr>
        <w:rPr>
          <w:rFonts w:ascii="Times New Roman" w:eastAsiaTheme="minorHAnsi" w:hAnsi="Times New Roman" w:cstheme="minorBidi"/>
          <w:color w:val="auto"/>
          <w:sz w:val="28"/>
          <w:szCs w:val="22"/>
          <w:lang w:eastAsia="en-US"/>
        </w:rPr>
        <w:id w:val="-1937443583"/>
        <w:docPartObj>
          <w:docPartGallery w:val="Table of Contents"/>
          <w:docPartUnique/>
        </w:docPartObj>
      </w:sdtPr>
      <w:sdtContent>
        <w:p w14:paraId="7D808827" w14:textId="77777777" w:rsidR="009F7B6B" w:rsidRDefault="009F7B6B" w:rsidP="009F7B6B">
          <w:pPr>
            <w:pStyle w:val="a6"/>
            <w:spacing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Оглавление</w:t>
          </w:r>
        </w:p>
        <w:p w14:paraId="5F47F8FC" w14:textId="04A3CC3B" w:rsidR="009F7B6B" w:rsidRDefault="009F7B6B">
          <w:pPr>
            <w:pStyle w:val="11"/>
            <w:tabs>
              <w:tab w:val="right" w:leader="dot" w:pos="9344"/>
            </w:tabs>
            <w:rPr>
              <w:rFonts w:asciiTheme="minorHAnsi" w:eastAsiaTheme="minorEastAsia" w:hAnsiTheme="minorHAnsi"/>
              <w:noProof/>
              <w:sz w:val="22"/>
              <w:lang w:eastAsia="ru-RU"/>
            </w:rPr>
          </w:pPr>
          <w:r>
            <w:fldChar w:fldCharType="begin"/>
          </w:r>
          <w:r>
            <w:instrText xml:space="preserve"> TOC \o "1-3" \h \z \u </w:instrText>
          </w:r>
          <w:r>
            <w:fldChar w:fldCharType="separate"/>
          </w:r>
          <w:hyperlink w:anchor="_Toc145406025" w:history="1">
            <w:r w:rsidRPr="00087858">
              <w:rPr>
                <w:rStyle w:val="a3"/>
                <w:rFonts w:cs="Times New Roman"/>
                <w:b/>
                <w:bCs/>
                <w:noProof/>
                <w:shd w:val="clear" w:color="auto" w:fill="FFFFFF"/>
              </w:rPr>
              <w:t>Введение</w:t>
            </w:r>
            <w:r>
              <w:rPr>
                <w:noProof/>
                <w:webHidden/>
              </w:rPr>
              <w:tab/>
            </w:r>
            <w:r>
              <w:rPr>
                <w:noProof/>
                <w:webHidden/>
              </w:rPr>
              <w:fldChar w:fldCharType="begin"/>
            </w:r>
            <w:r>
              <w:rPr>
                <w:noProof/>
                <w:webHidden/>
              </w:rPr>
              <w:instrText xml:space="preserve"> PAGEREF _Toc145406025 \h </w:instrText>
            </w:r>
            <w:r>
              <w:rPr>
                <w:noProof/>
                <w:webHidden/>
              </w:rPr>
            </w:r>
            <w:r>
              <w:rPr>
                <w:noProof/>
                <w:webHidden/>
              </w:rPr>
              <w:fldChar w:fldCharType="separate"/>
            </w:r>
            <w:r>
              <w:rPr>
                <w:noProof/>
                <w:webHidden/>
              </w:rPr>
              <w:t>3</w:t>
            </w:r>
            <w:r>
              <w:rPr>
                <w:noProof/>
                <w:webHidden/>
              </w:rPr>
              <w:fldChar w:fldCharType="end"/>
            </w:r>
          </w:hyperlink>
        </w:p>
        <w:p w14:paraId="6727C4BE" w14:textId="3AF334DF" w:rsidR="009F7B6B" w:rsidRPr="009F7B6B" w:rsidRDefault="00000000">
          <w:pPr>
            <w:pStyle w:val="11"/>
            <w:tabs>
              <w:tab w:val="right" w:leader="dot" w:pos="9344"/>
            </w:tabs>
            <w:rPr>
              <w:rFonts w:asciiTheme="minorHAnsi" w:eastAsiaTheme="minorEastAsia" w:hAnsiTheme="minorHAnsi"/>
              <w:noProof/>
              <w:sz w:val="22"/>
              <w:lang w:eastAsia="ru-RU"/>
            </w:rPr>
          </w:pPr>
          <w:hyperlink w:anchor="_Toc145406026" w:history="1">
            <w:r w:rsidR="009F7B6B" w:rsidRPr="009F7B6B">
              <w:rPr>
                <w:rStyle w:val="a3"/>
                <w:rFonts w:cs="Times New Roman"/>
                <w:noProof/>
                <w:shd w:val="clear" w:color="auto" w:fill="FFFFFF"/>
              </w:rPr>
              <w:t>1.Теоретическая часть</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_Toc145406026 \h </w:instrText>
            </w:r>
            <w:r w:rsidR="009F7B6B" w:rsidRPr="009F7B6B">
              <w:rPr>
                <w:noProof/>
                <w:webHidden/>
              </w:rPr>
            </w:r>
            <w:r w:rsidR="009F7B6B" w:rsidRPr="009F7B6B">
              <w:rPr>
                <w:noProof/>
                <w:webHidden/>
              </w:rPr>
              <w:fldChar w:fldCharType="separate"/>
            </w:r>
            <w:r w:rsidR="009F7B6B" w:rsidRPr="009F7B6B">
              <w:rPr>
                <w:noProof/>
                <w:webHidden/>
              </w:rPr>
              <w:t>5</w:t>
            </w:r>
            <w:r w:rsidR="009F7B6B" w:rsidRPr="009F7B6B">
              <w:rPr>
                <w:noProof/>
                <w:webHidden/>
              </w:rPr>
              <w:fldChar w:fldCharType="end"/>
            </w:r>
          </w:hyperlink>
        </w:p>
        <w:p w14:paraId="7BB3AE1F" w14:textId="4AE8D339" w:rsidR="009F7B6B" w:rsidRPr="009F7B6B" w:rsidRDefault="00000000">
          <w:pPr>
            <w:pStyle w:val="22"/>
            <w:tabs>
              <w:tab w:val="right" w:leader="dot" w:pos="9344"/>
            </w:tabs>
            <w:rPr>
              <w:rFonts w:asciiTheme="minorHAnsi" w:eastAsiaTheme="minorEastAsia" w:hAnsiTheme="minorHAnsi"/>
              <w:noProof/>
              <w:sz w:val="22"/>
              <w:lang w:eastAsia="ru-RU"/>
            </w:rPr>
          </w:pPr>
          <w:hyperlink w:anchor="_Toc145406027" w:history="1">
            <w:r w:rsidR="009F7B6B" w:rsidRPr="009F7B6B">
              <w:rPr>
                <w:rStyle w:val="a3"/>
                <w:rFonts w:cs="Times New Roman"/>
                <w:noProof/>
              </w:rPr>
              <w:t>1.1. Классификация самокатов</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_Toc145406027 \h </w:instrText>
            </w:r>
            <w:r w:rsidR="009F7B6B" w:rsidRPr="009F7B6B">
              <w:rPr>
                <w:noProof/>
                <w:webHidden/>
              </w:rPr>
            </w:r>
            <w:r w:rsidR="009F7B6B" w:rsidRPr="009F7B6B">
              <w:rPr>
                <w:noProof/>
                <w:webHidden/>
              </w:rPr>
              <w:fldChar w:fldCharType="separate"/>
            </w:r>
            <w:r w:rsidR="009F7B6B" w:rsidRPr="009F7B6B">
              <w:rPr>
                <w:noProof/>
                <w:webHidden/>
              </w:rPr>
              <w:t>5</w:t>
            </w:r>
            <w:r w:rsidR="009F7B6B" w:rsidRPr="009F7B6B">
              <w:rPr>
                <w:noProof/>
                <w:webHidden/>
              </w:rPr>
              <w:fldChar w:fldCharType="end"/>
            </w:r>
          </w:hyperlink>
        </w:p>
        <w:p w14:paraId="372BDA31" w14:textId="34A65493" w:rsidR="009F7B6B" w:rsidRPr="009F7B6B" w:rsidRDefault="00000000">
          <w:pPr>
            <w:pStyle w:val="22"/>
            <w:tabs>
              <w:tab w:val="right" w:leader="dot" w:pos="9344"/>
            </w:tabs>
            <w:rPr>
              <w:rFonts w:asciiTheme="minorHAnsi" w:eastAsiaTheme="minorEastAsia" w:hAnsiTheme="minorHAnsi"/>
              <w:noProof/>
              <w:sz w:val="22"/>
              <w:lang w:eastAsia="ru-RU"/>
            </w:rPr>
          </w:pPr>
          <w:hyperlink w:anchor="_Toc145406028" w:history="1">
            <w:r w:rsidR="009F7B6B" w:rsidRPr="009F7B6B">
              <w:rPr>
                <w:rStyle w:val="a3"/>
                <w:rFonts w:cs="Times New Roman"/>
                <w:noProof/>
                <w:shd w:val="clear" w:color="auto" w:fill="FFFFFF"/>
              </w:rPr>
              <w:t>1.2. Плюсы и минусы самокатов</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_Toc145406028 \h </w:instrText>
            </w:r>
            <w:r w:rsidR="009F7B6B" w:rsidRPr="009F7B6B">
              <w:rPr>
                <w:noProof/>
                <w:webHidden/>
              </w:rPr>
            </w:r>
            <w:r w:rsidR="009F7B6B" w:rsidRPr="009F7B6B">
              <w:rPr>
                <w:noProof/>
                <w:webHidden/>
              </w:rPr>
              <w:fldChar w:fldCharType="separate"/>
            </w:r>
            <w:r w:rsidR="009F7B6B" w:rsidRPr="009F7B6B">
              <w:rPr>
                <w:noProof/>
                <w:webHidden/>
              </w:rPr>
              <w:t>6</w:t>
            </w:r>
            <w:r w:rsidR="009F7B6B" w:rsidRPr="009F7B6B">
              <w:rPr>
                <w:noProof/>
                <w:webHidden/>
              </w:rPr>
              <w:fldChar w:fldCharType="end"/>
            </w:r>
          </w:hyperlink>
        </w:p>
        <w:p w14:paraId="285E5841" w14:textId="1B91417E" w:rsidR="009F7B6B" w:rsidRPr="009F7B6B" w:rsidRDefault="00000000">
          <w:pPr>
            <w:pStyle w:val="22"/>
            <w:tabs>
              <w:tab w:val="right" w:leader="dot" w:pos="9344"/>
            </w:tabs>
            <w:rPr>
              <w:rFonts w:asciiTheme="minorHAnsi" w:eastAsiaTheme="minorEastAsia" w:hAnsiTheme="minorHAnsi"/>
              <w:noProof/>
              <w:sz w:val="22"/>
              <w:lang w:eastAsia="ru-RU"/>
            </w:rPr>
          </w:pPr>
          <w:hyperlink w:anchor="_Toc145406029" w:history="1">
            <w:r w:rsidR="009F7B6B" w:rsidRPr="009F7B6B">
              <w:rPr>
                <w:rStyle w:val="a3"/>
                <w:rFonts w:cs="Times New Roman"/>
                <w:noProof/>
              </w:rPr>
              <w:t>1.3. Правила безопасного движения</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_Toc145406029 \h </w:instrText>
            </w:r>
            <w:r w:rsidR="009F7B6B" w:rsidRPr="009F7B6B">
              <w:rPr>
                <w:noProof/>
                <w:webHidden/>
              </w:rPr>
            </w:r>
            <w:r w:rsidR="009F7B6B" w:rsidRPr="009F7B6B">
              <w:rPr>
                <w:noProof/>
                <w:webHidden/>
              </w:rPr>
              <w:fldChar w:fldCharType="separate"/>
            </w:r>
            <w:r w:rsidR="009F7B6B" w:rsidRPr="009F7B6B">
              <w:rPr>
                <w:noProof/>
                <w:webHidden/>
              </w:rPr>
              <w:t>7</w:t>
            </w:r>
            <w:r w:rsidR="009F7B6B" w:rsidRPr="009F7B6B">
              <w:rPr>
                <w:noProof/>
                <w:webHidden/>
              </w:rPr>
              <w:fldChar w:fldCharType="end"/>
            </w:r>
          </w:hyperlink>
        </w:p>
        <w:p w14:paraId="466C6FE8" w14:textId="190B3A1A" w:rsidR="009F7B6B" w:rsidRPr="009F7B6B" w:rsidRDefault="00000000">
          <w:pPr>
            <w:pStyle w:val="11"/>
            <w:tabs>
              <w:tab w:val="left" w:pos="440"/>
              <w:tab w:val="right" w:leader="dot" w:pos="9344"/>
            </w:tabs>
            <w:rPr>
              <w:rFonts w:asciiTheme="minorHAnsi" w:eastAsiaTheme="minorEastAsia" w:hAnsiTheme="minorHAnsi"/>
              <w:noProof/>
              <w:sz w:val="22"/>
              <w:lang w:eastAsia="ru-RU"/>
            </w:rPr>
          </w:pPr>
          <w:hyperlink w:anchor="_Toc145406030" w:history="1">
            <w:r w:rsidR="009F7B6B" w:rsidRPr="009F7B6B">
              <w:rPr>
                <w:rStyle w:val="a3"/>
                <w:rFonts w:cs="Times New Roman"/>
                <w:noProof/>
              </w:rPr>
              <w:t>2.</w:t>
            </w:r>
            <w:r w:rsidR="009F7B6B" w:rsidRPr="009F7B6B">
              <w:rPr>
                <w:rFonts w:asciiTheme="minorHAnsi" w:eastAsiaTheme="minorEastAsia" w:hAnsiTheme="minorHAnsi"/>
                <w:noProof/>
                <w:sz w:val="22"/>
                <w:lang w:eastAsia="ru-RU"/>
              </w:rPr>
              <w:tab/>
            </w:r>
            <w:r w:rsidR="009F7B6B" w:rsidRPr="009F7B6B">
              <w:rPr>
                <w:rStyle w:val="a3"/>
                <w:rFonts w:cs="Times New Roman"/>
                <w:noProof/>
              </w:rPr>
              <w:t>Практическая часть</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_Toc145406030 \h </w:instrText>
            </w:r>
            <w:r w:rsidR="009F7B6B" w:rsidRPr="009F7B6B">
              <w:rPr>
                <w:noProof/>
                <w:webHidden/>
              </w:rPr>
            </w:r>
            <w:r w:rsidR="009F7B6B" w:rsidRPr="009F7B6B">
              <w:rPr>
                <w:noProof/>
                <w:webHidden/>
              </w:rPr>
              <w:fldChar w:fldCharType="separate"/>
            </w:r>
            <w:r w:rsidR="009F7B6B" w:rsidRPr="009F7B6B">
              <w:rPr>
                <w:noProof/>
                <w:webHidden/>
              </w:rPr>
              <w:t>8</w:t>
            </w:r>
            <w:r w:rsidR="009F7B6B" w:rsidRPr="009F7B6B">
              <w:rPr>
                <w:noProof/>
                <w:webHidden/>
              </w:rPr>
              <w:fldChar w:fldCharType="end"/>
            </w:r>
          </w:hyperlink>
        </w:p>
        <w:p w14:paraId="490DFD42" w14:textId="0D34F3FB" w:rsidR="009F7B6B" w:rsidRPr="009F7B6B" w:rsidRDefault="00000000">
          <w:pPr>
            <w:pStyle w:val="22"/>
            <w:tabs>
              <w:tab w:val="right" w:leader="dot" w:pos="9344"/>
            </w:tabs>
            <w:rPr>
              <w:rFonts w:asciiTheme="minorHAnsi" w:eastAsiaTheme="minorEastAsia" w:hAnsiTheme="minorHAnsi"/>
              <w:noProof/>
              <w:sz w:val="22"/>
              <w:lang w:eastAsia="ru-RU"/>
            </w:rPr>
          </w:pPr>
          <w:hyperlink w:anchor="_Toc145406031" w:history="1">
            <w:r w:rsidR="009F7B6B" w:rsidRPr="009F7B6B">
              <w:rPr>
                <w:rStyle w:val="a3"/>
                <w:rFonts w:cs="Times New Roman"/>
                <w:noProof/>
              </w:rPr>
              <w:t>2.1. Этапы реализации проекта</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_Toc145406031 \h </w:instrText>
            </w:r>
            <w:r w:rsidR="009F7B6B" w:rsidRPr="009F7B6B">
              <w:rPr>
                <w:noProof/>
                <w:webHidden/>
              </w:rPr>
            </w:r>
            <w:r w:rsidR="009F7B6B" w:rsidRPr="009F7B6B">
              <w:rPr>
                <w:noProof/>
                <w:webHidden/>
              </w:rPr>
              <w:fldChar w:fldCharType="separate"/>
            </w:r>
            <w:r w:rsidR="009F7B6B" w:rsidRPr="009F7B6B">
              <w:rPr>
                <w:noProof/>
                <w:webHidden/>
              </w:rPr>
              <w:t>8</w:t>
            </w:r>
            <w:r w:rsidR="009F7B6B" w:rsidRPr="009F7B6B">
              <w:rPr>
                <w:noProof/>
                <w:webHidden/>
              </w:rPr>
              <w:fldChar w:fldCharType="end"/>
            </w:r>
          </w:hyperlink>
        </w:p>
        <w:p w14:paraId="38B9AEFC" w14:textId="14BE8F80" w:rsidR="009F7B6B" w:rsidRPr="009F7B6B" w:rsidRDefault="00000000">
          <w:pPr>
            <w:pStyle w:val="22"/>
            <w:tabs>
              <w:tab w:val="right" w:leader="dot" w:pos="9344"/>
            </w:tabs>
            <w:rPr>
              <w:rFonts w:asciiTheme="minorHAnsi" w:eastAsiaTheme="minorEastAsia" w:hAnsiTheme="minorHAnsi"/>
              <w:noProof/>
              <w:sz w:val="22"/>
              <w:lang w:eastAsia="ru-RU"/>
            </w:rPr>
          </w:pPr>
          <w:hyperlink w:anchor="_Toc145406032" w:history="1">
            <w:r w:rsidR="009F7B6B" w:rsidRPr="009F7B6B">
              <w:rPr>
                <w:rStyle w:val="a3"/>
                <w:rFonts w:cs="Times New Roman"/>
                <w:noProof/>
              </w:rPr>
              <w:t>2.2.Опрос</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_Toc145406032 \h </w:instrText>
            </w:r>
            <w:r w:rsidR="009F7B6B" w:rsidRPr="009F7B6B">
              <w:rPr>
                <w:noProof/>
                <w:webHidden/>
              </w:rPr>
            </w:r>
            <w:r w:rsidR="009F7B6B" w:rsidRPr="009F7B6B">
              <w:rPr>
                <w:noProof/>
                <w:webHidden/>
              </w:rPr>
              <w:fldChar w:fldCharType="separate"/>
            </w:r>
            <w:r w:rsidR="009F7B6B" w:rsidRPr="009F7B6B">
              <w:rPr>
                <w:noProof/>
                <w:webHidden/>
              </w:rPr>
              <w:t>9</w:t>
            </w:r>
            <w:r w:rsidR="009F7B6B" w:rsidRPr="009F7B6B">
              <w:rPr>
                <w:noProof/>
                <w:webHidden/>
              </w:rPr>
              <w:fldChar w:fldCharType="end"/>
            </w:r>
          </w:hyperlink>
        </w:p>
        <w:p w14:paraId="467AC380" w14:textId="67239BE1" w:rsidR="009F7B6B" w:rsidRPr="009F7B6B" w:rsidRDefault="00000000">
          <w:pPr>
            <w:pStyle w:val="22"/>
            <w:tabs>
              <w:tab w:val="right" w:leader="dot" w:pos="9344"/>
            </w:tabs>
            <w:rPr>
              <w:rFonts w:asciiTheme="minorHAnsi" w:eastAsiaTheme="minorEastAsia" w:hAnsiTheme="minorHAnsi"/>
              <w:noProof/>
              <w:sz w:val="22"/>
              <w:lang w:eastAsia="ru-RU"/>
            </w:rPr>
          </w:pPr>
          <w:hyperlink w:anchor="_Toc145406033" w:history="1">
            <w:r w:rsidR="009F7B6B" w:rsidRPr="009F7B6B">
              <w:rPr>
                <w:rStyle w:val="a3"/>
                <w:rFonts w:cs="Times New Roman"/>
                <w:noProof/>
              </w:rPr>
              <w:t>2.3. Экономический расчёт</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_Toc145406033 \h </w:instrText>
            </w:r>
            <w:r w:rsidR="009F7B6B" w:rsidRPr="009F7B6B">
              <w:rPr>
                <w:noProof/>
                <w:webHidden/>
              </w:rPr>
            </w:r>
            <w:r w:rsidR="009F7B6B" w:rsidRPr="009F7B6B">
              <w:rPr>
                <w:noProof/>
                <w:webHidden/>
              </w:rPr>
              <w:fldChar w:fldCharType="separate"/>
            </w:r>
            <w:r w:rsidR="009F7B6B" w:rsidRPr="009F7B6B">
              <w:rPr>
                <w:noProof/>
                <w:webHidden/>
              </w:rPr>
              <w:t>10</w:t>
            </w:r>
            <w:r w:rsidR="009F7B6B" w:rsidRPr="009F7B6B">
              <w:rPr>
                <w:noProof/>
                <w:webHidden/>
              </w:rPr>
              <w:fldChar w:fldCharType="end"/>
            </w:r>
          </w:hyperlink>
        </w:p>
        <w:p w14:paraId="6EAAEA0D" w14:textId="5C69E69C" w:rsidR="009F7B6B" w:rsidRPr="009F7B6B" w:rsidRDefault="00000000">
          <w:pPr>
            <w:pStyle w:val="22"/>
            <w:tabs>
              <w:tab w:val="left" w:pos="1100"/>
              <w:tab w:val="right" w:leader="dot" w:pos="9344"/>
            </w:tabs>
            <w:rPr>
              <w:rFonts w:asciiTheme="minorHAnsi" w:eastAsiaTheme="minorEastAsia" w:hAnsiTheme="minorHAnsi"/>
              <w:noProof/>
              <w:sz w:val="22"/>
              <w:lang w:eastAsia="ru-RU"/>
            </w:rPr>
          </w:pPr>
          <w:hyperlink w:anchor="_Toc145406034" w:history="1">
            <w:r w:rsidR="009F7B6B" w:rsidRPr="009F7B6B">
              <w:rPr>
                <w:rStyle w:val="a3"/>
                <w:rFonts w:cs="Times New Roman"/>
                <w:noProof/>
              </w:rPr>
              <w:t>2.4.</w:t>
            </w:r>
            <w:r w:rsidR="009F7B6B">
              <w:rPr>
                <w:rFonts w:asciiTheme="minorHAnsi" w:eastAsiaTheme="minorEastAsia" w:hAnsiTheme="minorHAnsi"/>
                <w:noProof/>
                <w:sz w:val="22"/>
                <w:lang w:eastAsia="ru-RU"/>
              </w:rPr>
              <w:t xml:space="preserve"> </w:t>
            </w:r>
            <w:r w:rsidR="009F7B6B" w:rsidRPr="009F7B6B">
              <w:rPr>
                <w:rStyle w:val="a3"/>
                <w:rFonts w:cs="Times New Roman"/>
                <w:noProof/>
              </w:rPr>
              <w:t>Целевая аудитория проекта</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_Toc145406034 \h </w:instrText>
            </w:r>
            <w:r w:rsidR="009F7B6B" w:rsidRPr="009F7B6B">
              <w:rPr>
                <w:noProof/>
                <w:webHidden/>
              </w:rPr>
            </w:r>
            <w:r w:rsidR="009F7B6B" w:rsidRPr="009F7B6B">
              <w:rPr>
                <w:noProof/>
                <w:webHidden/>
              </w:rPr>
              <w:fldChar w:fldCharType="separate"/>
            </w:r>
            <w:r w:rsidR="009F7B6B" w:rsidRPr="009F7B6B">
              <w:rPr>
                <w:noProof/>
                <w:webHidden/>
              </w:rPr>
              <w:t>11</w:t>
            </w:r>
            <w:r w:rsidR="009F7B6B" w:rsidRPr="009F7B6B">
              <w:rPr>
                <w:noProof/>
                <w:webHidden/>
              </w:rPr>
              <w:fldChar w:fldCharType="end"/>
            </w:r>
          </w:hyperlink>
        </w:p>
        <w:p w14:paraId="2DE1EBC9" w14:textId="098041D9" w:rsidR="009F7B6B" w:rsidRPr="009F7B6B" w:rsidRDefault="00000000">
          <w:pPr>
            <w:pStyle w:val="22"/>
            <w:tabs>
              <w:tab w:val="right" w:leader="dot" w:pos="9344"/>
            </w:tabs>
            <w:rPr>
              <w:rFonts w:asciiTheme="minorHAnsi" w:eastAsiaTheme="minorEastAsia" w:hAnsiTheme="minorHAnsi"/>
              <w:noProof/>
              <w:sz w:val="22"/>
              <w:lang w:eastAsia="ru-RU"/>
            </w:rPr>
          </w:pPr>
          <w:hyperlink w:anchor="_Toc145406035" w:history="1">
            <w:r w:rsidR="009F7B6B" w:rsidRPr="009F7B6B">
              <w:rPr>
                <w:rStyle w:val="a3"/>
                <w:rFonts w:cs="Times New Roman"/>
                <w:noProof/>
              </w:rPr>
              <w:t>2.5. Экологическая составляющая проекта</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_Toc145406035 \h </w:instrText>
            </w:r>
            <w:r w:rsidR="009F7B6B" w:rsidRPr="009F7B6B">
              <w:rPr>
                <w:noProof/>
                <w:webHidden/>
              </w:rPr>
            </w:r>
            <w:r w:rsidR="009F7B6B" w:rsidRPr="009F7B6B">
              <w:rPr>
                <w:noProof/>
                <w:webHidden/>
              </w:rPr>
              <w:fldChar w:fldCharType="separate"/>
            </w:r>
            <w:r w:rsidR="009F7B6B" w:rsidRPr="009F7B6B">
              <w:rPr>
                <w:noProof/>
                <w:webHidden/>
              </w:rPr>
              <w:t>11</w:t>
            </w:r>
            <w:r w:rsidR="009F7B6B" w:rsidRPr="009F7B6B">
              <w:rPr>
                <w:noProof/>
                <w:webHidden/>
              </w:rPr>
              <w:fldChar w:fldCharType="end"/>
            </w:r>
          </w:hyperlink>
        </w:p>
        <w:p w14:paraId="4F1F499F" w14:textId="375D4E14" w:rsidR="009F7B6B" w:rsidRPr="009F7B6B" w:rsidRDefault="00000000">
          <w:pPr>
            <w:pStyle w:val="11"/>
            <w:tabs>
              <w:tab w:val="right" w:leader="dot" w:pos="9344"/>
            </w:tabs>
            <w:rPr>
              <w:rFonts w:asciiTheme="minorHAnsi" w:eastAsiaTheme="minorEastAsia" w:hAnsiTheme="minorHAnsi"/>
              <w:noProof/>
              <w:sz w:val="22"/>
              <w:lang w:eastAsia="ru-RU"/>
            </w:rPr>
          </w:pPr>
          <w:hyperlink w:anchor="_Toc145406036" w:history="1">
            <w:r w:rsidR="009F7B6B" w:rsidRPr="009F7B6B">
              <w:rPr>
                <w:rStyle w:val="a3"/>
                <w:rFonts w:cs="Times New Roman"/>
                <w:noProof/>
              </w:rPr>
              <w:t>Заключение</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_Toc145406036 \h </w:instrText>
            </w:r>
            <w:r w:rsidR="009F7B6B" w:rsidRPr="009F7B6B">
              <w:rPr>
                <w:noProof/>
                <w:webHidden/>
              </w:rPr>
            </w:r>
            <w:r w:rsidR="009F7B6B" w:rsidRPr="009F7B6B">
              <w:rPr>
                <w:noProof/>
                <w:webHidden/>
              </w:rPr>
              <w:fldChar w:fldCharType="separate"/>
            </w:r>
            <w:r w:rsidR="009F7B6B" w:rsidRPr="009F7B6B">
              <w:rPr>
                <w:noProof/>
                <w:webHidden/>
              </w:rPr>
              <w:t>12</w:t>
            </w:r>
            <w:r w:rsidR="009F7B6B" w:rsidRPr="009F7B6B">
              <w:rPr>
                <w:noProof/>
                <w:webHidden/>
              </w:rPr>
              <w:fldChar w:fldCharType="end"/>
            </w:r>
          </w:hyperlink>
        </w:p>
        <w:p w14:paraId="7E583D2A" w14:textId="772752E0" w:rsidR="009F7B6B" w:rsidRPr="009F7B6B" w:rsidRDefault="00000000">
          <w:pPr>
            <w:pStyle w:val="11"/>
            <w:tabs>
              <w:tab w:val="right" w:leader="dot" w:pos="9344"/>
            </w:tabs>
            <w:rPr>
              <w:rFonts w:asciiTheme="minorHAnsi" w:eastAsiaTheme="minorEastAsia" w:hAnsiTheme="minorHAnsi"/>
              <w:noProof/>
              <w:sz w:val="22"/>
              <w:lang w:eastAsia="ru-RU"/>
            </w:rPr>
          </w:pPr>
          <w:hyperlink w:anchor="_Toc145406037" w:history="1">
            <w:r w:rsidR="009F7B6B" w:rsidRPr="009F7B6B">
              <w:rPr>
                <w:rStyle w:val="a3"/>
                <w:rFonts w:cs="Times New Roman"/>
                <w:noProof/>
              </w:rPr>
              <w:t>Список литературы</w:t>
            </w:r>
            <w:r w:rsidR="009F7B6B" w:rsidRPr="009F7B6B">
              <w:rPr>
                <w:noProof/>
                <w:webHidden/>
              </w:rPr>
              <w:tab/>
            </w:r>
            <w:r w:rsidR="009F7B6B" w:rsidRPr="009F7B6B">
              <w:rPr>
                <w:noProof/>
                <w:webHidden/>
              </w:rPr>
              <w:fldChar w:fldCharType="begin"/>
            </w:r>
            <w:r w:rsidR="009F7B6B" w:rsidRPr="009F7B6B">
              <w:rPr>
                <w:noProof/>
                <w:webHidden/>
              </w:rPr>
              <w:instrText xml:space="preserve"> PAGEREF _Toc145406037 \h </w:instrText>
            </w:r>
            <w:r w:rsidR="009F7B6B" w:rsidRPr="009F7B6B">
              <w:rPr>
                <w:noProof/>
                <w:webHidden/>
              </w:rPr>
            </w:r>
            <w:r w:rsidR="009F7B6B" w:rsidRPr="009F7B6B">
              <w:rPr>
                <w:noProof/>
                <w:webHidden/>
              </w:rPr>
              <w:fldChar w:fldCharType="separate"/>
            </w:r>
            <w:r w:rsidR="009F7B6B" w:rsidRPr="009F7B6B">
              <w:rPr>
                <w:noProof/>
                <w:webHidden/>
              </w:rPr>
              <w:t>12</w:t>
            </w:r>
            <w:r w:rsidR="009F7B6B" w:rsidRPr="009F7B6B">
              <w:rPr>
                <w:noProof/>
                <w:webHidden/>
              </w:rPr>
              <w:fldChar w:fldCharType="end"/>
            </w:r>
          </w:hyperlink>
        </w:p>
        <w:p w14:paraId="5A9DA174" w14:textId="1A2F5D63" w:rsidR="009F7B6B" w:rsidRDefault="009F7B6B" w:rsidP="009F7B6B">
          <w:pPr>
            <w:jc w:val="both"/>
          </w:pPr>
          <w:r>
            <w:fldChar w:fldCharType="end"/>
          </w:r>
        </w:p>
      </w:sdtContent>
    </w:sdt>
    <w:p w14:paraId="6C47C677" w14:textId="77777777" w:rsidR="009F7B6B" w:rsidRDefault="009F7B6B" w:rsidP="009F7B6B">
      <w:pPr>
        <w:jc w:val="both"/>
      </w:pPr>
    </w:p>
    <w:p w14:paraId="1895AF94" w14:textId="77777777" w:rsidR="009F7B6B" w:rsidRDefault="009F7B6B" w:rsidP="009F7B6B">
      <w:pPr>
        <w:jc w:val="both"/>
      </w:pPr>
    </w:p>
    <w:p w14:paraId="417D8D6B" w14:textId="77777777" w:rsidR="009F7B6B" w:rsidRDefault="009F7B6B" w:rsidP="009F7B6B">
      <w:pPr>
        <w:jc w:val="both"/>
      </w:pPr>
    </w:p>
    <w:p w14:paraId="08A714BF" w14:textId="77777777" w:rsidR="009F7B6B" w:rsidRDefault="009F7B6B" w:rsidP="009F7B6B">
      <w:pPr>
        <w:jc w:val="both"/>
      </w:pPr>
    </w:p>
    <w:p w14:paraId="0CD392D2" w14:textId="77777777" w:rsidR="009F7B6B" w:rsidRDefault="009F7B6B" w:rsidP="009F7B6B">
      <w:pPr>
        <w:jc w:val="both"/>
      </w:pPr>
    </w:p>
    <w:p w14:paraId="2BB434F1" w14:textId="77777777" w:rsidR="009F7B6B" w:rsidRDefault="009F7B6B" w:rsidP="009F7B6B">
      <w:pPr>
        <w:jc w:val="both"/>
      </w:pPr>
    </w:p>
    <w:p w14:paraId="3B5FD34C" w14:textId="77777777" w:rsidR="009F7B6B" w:rsidRDefault="009F7B6B" w:rsidP="009F7B6B">
      <w:pPr>
        <w:jc w:val="both"/>
      </w:pPr>
    </w:p>
    <w:p w14:paraId="6639EAF7" w14:textId="77777777" w:rsidR="009F7B6B" w:rsidRDefault="009F7B6B" w:rsidP="009F7B6B">
      <w:pPr>
        <w:jc w:val="both"/>
      </w:pPr>
    </w:p>
    <w:p w14:paraId="56F7F632" w14:textId="77777777" w:rsidR="009F7B6B" w:rsidRDefault="009F7B6B" w:rsidP="009F7B6B">
      <w:pPr>
        <w:jc w:val="both"/>
      </w:pPr>
    </w:p>
    <w:p w14:paraId="01ACCEA9" w14:textId="77777777" w:rsidR="009F7B6B" w:rsidRDefault="009F7B6B" w:rsidP="009F7B6B">
      <w:pPr>
        <w:jc w:val="both"/>
      </w:pPr>
    </w:p>
    <w:p w14:paraId="5D80CB7C" w14:textId="77777777" w:rsidR="009F7B6B" w:rsidRDefault="009F7B6B" w:rsidP="009F7B6B">
      <w:pPr>
        <w:jc w:val="both"/>
      </w:pPr>
    </w:p>
    <w:p w14:paraId="310B46B1" w14:textId="77777777" w:rsidR="009F7B6B" w:rsidRDefault="009F7B6B" w:rsidP="009F7B6B">
      <w:pPr>
        <w:jc w:val="both"/>
      </w:pPr>
    </w:p>
    <w:p w14:paraId="18A3BB56" w14:textId="77777777" w:rsidR="009F7B6B" w:rsidRDefault="009F7B6B" w:rsidP="009F7B6B">
      <w:pPr>
        <w:jc w:val="both"/>
      </w:pPr>
    </w:p>
    <w:p w14:paraId="5C568D36" w14:textId="77777777" w:rsidR="009F7B6B" w:rsidRDefault="009F7B6B" w:rsidP="009F7B6B">
      <w:pPr>
        <w:jc w:val="both"/>
      </w:pPr>
    </w:p>
    <w:p w14:paraId="7F742894" w14:textId="77777777" w:rsidR="009F7B6B" w:rsidRDefault="009F7B6B" w:rsidP="009F7B6B">
      <w:pPr>
        <w:jc w:val="both"/>
      </w:pPr>
    </w:p>
    <w:p w14:paraId="2645BF69" w14:textId="77777777" w:rsidR="009F7B6B" w:rsidRDefault="009F7B6B" w:rsidP="009F7B6B">
      <w:pPr>
        <w:jc w:val="both"/>
      </w:pPr>
    </w:p>
    <w:p w14:paraId="3C9B82B0" w14:textId="77777777" w:rsidR="009F7B6B" w:rsidRDefault="009F7B6B" w:rsidP="009F7B6B">
      <w:pPr>
        <w:spacing w:line="360" w:lineRule="auto"/>
        <w:jc w:val="both"/>
      </w:pPr>
    </w:p>
    <w:p w14:paraId="34F16CE2" w14:textId="77777777" w:rsidR="009F7B6B" w:rsidRDefault="009F7B6B" w:rsidP="009F7B6B">
      <w:pPr>
        <w:spacing w:line="360" w:lineRule="auto"/>
        <w:jc w:val="right"/>
        <w:rPr>
          <w:shd w:val="clear" w:color="auto" w:fill="FFFFFF"/>
        </w:rPr>
      </w:pPr>
      <w:r>
        <w:rPr>
          <w:shd w:val="clear" w:color="auto" w:fill="FFFFFF"/>
        </w:rPr>
        <w:lastRenderedPageBreak/>
        <w:t>Осторожность - не трусость [1]</w:t>
      </w:r>
    </w:p>
    <w:p w14:paraId="2CEAF6DD" w14:textId="77777777" w:rsidR="009F7B6B" w:rsidRPr="009F7B6B" w:rsidRDefault="009F7B6B" w:rsidP="009F7B6B">
      <w:pPr>
        <w:pStyle w:val="1"/>
        <w:spacing w:line="360" w:lineRule="auto"/>
        <w:jc w:val="both"/>
        <w:rPr>
          <w:rFonts w:ascii="Times New Roman" w:hAnsi="Times New Roman" w:cs="Times New Roman"/>
          <w:b/>
          <w:bCs/>
          <w:color w:val="000000" w:themeColor="text1"/>
          <w:sz w:val="28"/>
          <w:szCs w:val="28"/>
          <w:shd w:val="clear" w:color="auto" w:fill="FFFFFF"/>
        </w:rPr>
      </w:pPr>
      <w:bookmarkStart w:id="0" w:name="_Toc145406025"/>
      <w:r w:rsidRPr="009F7B6B">
        <w:rPr>
          <w:rFonts w:ascii="Times New Roman" w:hAnsi="Times New Roman" w:cs="Times New Roman"/>
          <w:b/>
          <w:bCs/>
          <w:color w:val="000000" w:themeColor="text1"/>
          <w:sz w:val="28"/>
          <w:szCs w:val="28"/>
          <w:shd w:val="clear" w:color="auto" w:fill="FFFFFF"/>
        </w:rPr>
        <w:t>Введение</w:t>
      </w:r>
      <w:bookmarkEnd w:id="0"/>
    </w:p>
    <w:p w14:paraId="4D0D512E"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 xml:space="preserve">В современном мире быстро развивается наука и технологии. Одним из современных и модных средством передвижения среди молодых людей и подростков стал </w:t>
      </w:r>
      <w:proofErr w:type="spellStart"/>
      <w:r>
        <w:rPr>
          <w:rFonts w:cs="Times New Roman"/>
          <w:color w:val="000000"/>
          <w:szCs w:val="28"/>
          <w:shd w:val="clear" w:color="auto" w:fill="FFFFFF"/>
        </w:rPr>
        <w:t>электросамокат</w:t>
      </w:r>
      <w:proofErr w:type="spellEnd"/>
      <w:r>
        <w:rPr>
          <w:rFonts w:cs="Times New Roman"/>
          <w:color w:val="000000"/>
          <w:szCs w:val="28"/>
          <w:shd w:val="clear" w:color="auto" w:fill="FFFFFF"/>
        </w:rPr>
        <w:t xml:space="preserve">. Безусловно – это удобное транспортное средство, которое позволяет прокатиться в летнее время в компании друзей на дальние расстояния в черте города. Кто-то приобретает его чтобы добираться на работу не в душном летнем общественном транспорте, а на свежем воздухе. Люди, которые приобретают </w:t>
      </w:r>
      <w:proofErr w:type="spellStart"/>
      <w:r>
        <w:rPr>
          <w:rFonts w:cs="Times New Roman"/>
          <w:color w:val="000000"/>
          <w:szCs w:val="28"/>
          <w:shd w:val="clear" w:color="auto" w:fill="FFFFFF"/>
        </w:rPr>
        <w:t>электросамокаты</w:t>
      </w:r>
      <w:proofErr w:type="spellEnd"/>
      <w:r>
        <w:rPr>
          <w:rFonts w:cs="Times New Roman"/>
          <w:color w:val="000000"/>
          <w:szCs w:val="28"/>
          <w:shd w:val="clear" w:color="auto" w:fill="FFFFFF"/>
        </w:rPr>
        <w:t xml:space="preserve"> для подобных целей, безусловно стараются соблюдать правила движения, стараются быть в курсе правил движения на данном транспортном средстве. Подростки же остаются как раз той категорией пользователей </w:t>
      </w:r>
      <w:proofErr w:type="spellStart"/>
      <w:r>
        <w:rPr>
          <w:rFonts w:cs="Times New Roman"/>
          <w:color w:val="000000"/>
          <w:szCs w:val="28"/>
          <w:shd w:val="clear" w:color="auto" w:fill="FFFFFF"/>
        </w:rPr>
        <w:t>электросамокатов</w:t>
      </w:r>
      <w:proofErr w:type="spellEnd"/>
      <w:r>
        <w:rPr>
          <w:rFonts w:cs="Times New Roman"/>
          <w:color w:val="000000"/>
          <w:szCs w:val="28"/>
          <w:shd w:val="clear" w:color="auto" w:fill="FFFFFF"/>
        </w:rPr>
        <w:t>, которые не читают подобных правил. В следствии чего часто совершают наезды на пешеходов, и попадают в аварии с участием транспортных средств.</w:t>
      </w:r>
    </w:p>
    <w:p w14:paraId="12F023D6" w14:textId="745E143C"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 xml:space="preserve">По данным ГУ МВД России по Челябинской области, за период 2022 года зарегистрировано 19 дорожно-транспортных происшествий с участием средств индивидуальной мобильности. В 9 ДТП пострадали 10 несовершеннолетних, из которых 5 детей не достигли возраста 16 </w:t>
      </w:r>
      <w:proofErr w:type="gramStart"/>
      <w:r>
        <w:rPr>
          <w:rFonts w:cs="Times New Roman"/>
          <w:color w:val="000000"/>
          <w:szCs w:val="28"/>
          <w:shd w:val="clear" w:color="auto" w:fill="FFFFFF"/>
        </w:rPr>
        <w:t>лет.</w:t>
      </w:r>
      <w:r w:rsidR="0061248B">
        <w:rPr>
          <w:rFonts w:cs="Times New Roman"/>
          <w:color w:val="000000"/>
          <w:szCs w:val="28"/>
          <w:shd w:val="clear" w:color="auto" w:fill="FFFFFF"/>
        </w:rPr>
        <w:t>(</w:t>
      </w:r>
      <w:proofErr w:type="gramEnd"/>
      <w:r w:rsidR="0061248B">
        <w:rPr>
          <w:rFonts w:cs="Times New Roman"/>
          <w:color w:val="000000"/>
          <w:szCs w:val="28"/>
          <w:shd w:val="clear" w:color="auto" w:fill="FFFFFF"/>
        </w:rPr>
        <w:t>Приложение А)</w:t>
      </w:r>
      <w:r>
        <w:rPr>
          <w:rFonts w:cs="Times New Roman"/>
          <w:color w:val="000000"/>
          <w:szCs w:val="28"/>
          <w:shd w:val="clear" w:color="auto" w:fill="FFFFFF"/>
        </w:rPr>
        <w:t xml:space="preserve"> </w:t>
      </w:r>
    </w:p>
    <w:p w14:paraId="219B7F38"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 xml:space="preserve">Часто мы наблюдаем, как подростки, передвигаясь на </w:t>
      </w:r>
      <w:proofErr w:type="spellStart"/>
      <w:r>
        <w:rPr>
          <w:rFonts w:cs="Times New Roman"/>
          <w:color w:val="000000"/>
          <w:szCs w:val="28"/>
          <w:shd w:val="clear" w:color="auto" w:fill="FFFFFF"/>
        </w:rPr>
        <w:t>электросамокатах</w:t>
      </w:r>
      <w:proofErr w:type="spellEnd"/>
      <w:r>
        <w:rPr>
          <w:rFonts w:cs="Times New Roman"/>
          <w:color w:val="000000"/>
          <w:szCs w:val="28"/>
          <w:shd w:val="clear" w:color="auto" w:fill="FFFFFF"/>
        </w:rPr>
        <w:t xml:space="preserve">, совершают наезды на пешеходов, или друг на друга. Инспекторов дорожного движения на такое происшествие не привлекают, и как следствие, статистики по мелким ДТП нет.  Поэтому актуальность нашего проекта заключается в популяризации правил движения на </w:t>
      </w:r>
      <w:proofErr w:type="spellStart"/>
      <w:r>
        <w:rPr>
          <w:rFonts w:cs="Times New Roman"/>
          <w:color w:val="000000"/>
          <w:szCs w:val="28"/>
          <w:shd w:val="clear" w:color="auto" w:fill="FFFFFF"/>
        </w:rPr>
        <w:t>электросамокатах</w:t>
      </w:r>
      <w:proofErr w:type="spellEnd"/>
      <w:r>
        <w:rPr>
          <w:rFonts w:cs="Times New Roman"/>
          <w:color w:val="000000"/>
          <w:szCs w:val="28"/>
          <w:shd w:val="clear" w:color="auto" w:fill="FFFFFF"/>
        </w:rPr>
        <w:t xml:space="preserve">, далее </w:t>
      </w:r>
      <w:bookmarkStart w:id="1" w:name="_Hlk129343200"/>
      <w:r>
        <w:rPr>
          <w:rFonts w:cs="Times New Roman"/>
          <w:color w:val="000000"/>
          <w:szCs w:val="28"/>
          <w:shd w:val="clear" w:color="auto" w:fill="FFFFFF"/>
        </w:rPr>
        <w:t>СИМ</w:t>
      </w:r>
      <w:bookmarkEnd w:id="1"/>
      <w:r>
        <w:rPr>
          <w:rFonts w:cs="Times New Roman"/>
          <w:color w:val="000000"/>
          <w:szCs w:val="28"/>
          <w:shd w:val="clear" w:color="auto" w:fill="FFFFFF"/>
        </w:rPr>
        <w:t>.</w:t>
      </w:r>
    </w:p>
    <w:p w14:paraId="656C3CD7"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Цель проекта: формирование у обучающихся 7-8 классов школы № 130 и гимназии № 76(ф) представлений о правилах движения на СИМ.</w:t>
      </w:r>
    </w:p>
    <w:p w14:paraId="0466F879"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Гипотеза: Мы предположили, что, познакомив подростков с правилами передвижения на СИМ, мы повысим их грамотность. Проделанная нами работа позволит подросткам знать и применять правила безопасности на практике.</w:t>
      </w:r>
    </w:p>
    <w:p w14:paraId="7D56F0CD"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lastRenderedPageBreak/>
        <w:t>Задачи:</w:t>
      </w:r>
    </w:p>
    <w:p w14:paraId="0B60E72E" w14:textId="77777777" w:rsidR="009F7B6B" w:rsidRDefault="009F7B6B" w:rsidP="009F7B6B">
      <w:pPr>
        <w:pStyle w:val="a5"/>
        <w:numPr>
          <w:ilvl w:val="0"/>
          <w:numId w:val="1"/>
        </w:numPr>
        <w:spacing w:after="0" w:line="360" w:lineRule="auto"/>
        <w:ind w:left="0" w:firstLine="709"/>
        <w:jc w:val="both"/>
        <w:rPr>
          <w:szCs w:val="28"/>
        </w:rPr>
      </w:pPr>
      <w:r>
        <w:rPr>
          <w:szCs w:val="28"/>
        </w:rPr>
        <w:t xml:space="preserve">Провести опрос среди обучаемых 7-8 классов </w:t>
      </w:r>
      <w:proofErr w:type="spellStart"/>
      <w:r>
        <w:rPr>
          <w:szCs w:val="28"/>
        </w:rPr>
        <w:t>вышеобозначенных</w:t>
      </w:r>
      <w:proofErr w:type="spellEnd"/>
      <w:r>
        <w:rPr>
          <w:szCs w:val="28"/>
        </w:rPr>
        <w:t xml:space="preserve"> школ;</w:t>
      </w:r>
    </w:p>
    <w:p w14:paraId="1F91892F" w14:textId="77777777" w:rsidR="009F7B6B" w:rsidRDefault="009F7B6B" w:rsidP="009F7B6B">
      <w:pPr>
        <w:pStyle w:val="a5"/>
        <w:numPr>
          <w:ilvl w:val="0"/>
          <w:numId w:val="1"/>
        </w:numPr>
        <w:spacing w:after="0" w:line="360" w:lineRule="auto"/>
        <w:ind w:left="0" w:firstLine="709"/>
        <w:jc w:val="both"/>
        <w:rPr>
          <w:szCs w:val="28"/>
        </w:rPr>
      </w:pPr>
      <w:r>
        <w:rPr>
          <w:szCs w:val="28"/>
        </w:rPr>
        <w:t>Обработать результаты;</w:t>
      </w:r>
    </w:p>
    <w:p w14:paraId="2D488FC4" w14:textId="77777777" w:rsidR="009F7B6B" w:rsidRDefault="009F7B6B" w:rsidP="009F7B6B">
      <w:pPr>
        <w:pStyle w:val="a5"/>
        <w:numPr>
          <w:ilvl w:val="0"/>
          <w:numId w:val="1"/>
        </w:numPr>
        <w:spacing w:after="0" w:line="360" w:lineRule="auto"/>
        <w:ind w:left="0" w:firstLine="709"/>
        <w:jc w:val="both"/>
        <w:rPr>
          <w:szCs w:val="28"/>
        </w:rPr>
      </w:pPr>
      <w:r>
        <w:rPr>
          <w:szCs w:val="28"/>
        </w:rPr>
        <w:t xml:space="preserve">Разработать и распространить буклет по правилам движения на </w:t>
      </w:r>
      <w:proofErr w:type="spellStart"/>
      <w:r>
        <w:rPr>
          <w:szCs w:val="28"/>
        </w:rPr>
        <w:t>электросамокатах</w:t>
      </w:r>
      <w:proofErr w:type="spellEnd"/>
      <w:r>
        <w:rPr>
          <w:szCs w:val="28"/>
        </w:rPr>
        <w:t>;</w:t>
      </w:r>
    </w:p>
    <w:p w14:paraId="53C014D0" w14:textId="77777777" w:rsidR="009F7B6B" w:rsidRDefault="009F7B6B" w:rsidP="009F7B6B">
      <w:pPr>
        <w:pStyle w:val="a5"/>
        <w:numPr>
          <w:ilvl w:val="0"/>
          <w:numId w:val="1"/>
        </w:numPr>
        <w:spacing w:after="0" w:line="360" w:lineRule="auto"/>
        <w:ind w:left="0" w:firstLine="709"/>
        <w:jc w:val="both"/>
        <w:rPr>
          <w:szCs w:val="28"/>
        </w:rPr>
      </w:pPr>
      <w:r>
        <w:rPr>
          <w:szCs w:val="28"/>
        </w:rPr>
        <w:t xml:space="preserve">Разработать и провести среди обучаемых 7-8 классов мероприятие по профилактике безопасного движения на </w:t>
      </w:r>
      <w:proofErr w:type="spellStart"/>
      <w:r>
        <w:rPr>
          <w:szCs w:val="28"/>
        </w:rPr>
        <w:t>электросамокатах</w:t>
      </w:r>
      <w:proofErr w:type="spellEnd"/>
      <w:r>
        <w:rPr>
          <w:szCs w:val="28"/>
        </w:rPr>
        <w:t>;</w:t>
      </w:r>
    </w:p>
    <w:p w14:paraId="0AEB5BC3"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Методы исследования:</w:t>
      </w:r>
    </w:p>
    <w:p w14:paraId="022C0669"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w:t>
      </w:r>
      <w:r>
        <w:rPr>
          <w:rFonts w:cs="Times New Roman"/>
          <w:color w:val="000000"/>
          <w:szCs w:val="28"/>
          <w:shd w:val="clear" w:color="auto" w:fill="FFFFFF"/>
        </w:rPr>
        <w:tab/>
        <w:t>Анкетирование;</w:t>
      </w:r>
    </w:p>
    <w:p w14:paraId="6DFE90F4"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w:t>
      </w:r>
      <w:r>
        <w:rPr>
          <w:rFonts w:cs="Times New Roman"/>
          <w:color w:val="000000"/>
          <w:szCs w:val="28"/>
          <w:shd w:val="clear" w:color="auto" w:fill="FFFFFF"/>
        </w:rPr>
        <w:tab/>
        <w:t>Анализ полученной информации;</w:t>
      </w:r>
    </w:p>
    <w:p w14:paraId="5A0BE44A"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w:t>
      </w:r>
      <w:r>
        <w:rPr>
          <w:rFonts w:cs="Times New Roman"/>
          <w:color w:val="000000"/>
          <w:szCs w:val="28"/>
          <w:shd w:val="clear" w:color="auto" w:fill="FFFFFF"/>
        </w:rPr>
        <w:tab/>
        <w:t>Анализ литературы по изучаемой теме;</w:t>
      </w:r>
    </w:p>
    <w:p w14:paraId="1541E133"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w:t>
      </w:r>
      <w:r>
        <w:rPr>
          <w:rFonts w:cs="Times New Roman"/>
          <w:color w:val="000000"/>
          <w:szCs w:val="28"/>
          <w:shd w:val="clear" w:color="auto" w:fill="FFFFFF"/>
        </w:rPr>
        <w:tab/>
        <w:t xml:space="preserve">Метод моделирования; </w:t>
      </w:r>
    </w:p>
    <w:p w14:paraId="1B690DBD"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w:t>
      </w:r>
      <w:r>
        <w:rPr>
          <w:rFonts w:cs="Times New Roman"/>
          <w:color w:val="000000"/>
          <w:szCs w:val="28"/>
          <w:shd w:val="clear" w:color="auto" w:fill="FFFFFF"/>
        </w:rPr>
        <w:tab/>
        <w:t>Фотографирование.</w:t>
      </w:r>
    </w:p>
    <w:p w14:paraId="2840C595" w14:textId="77777777" w:rsidR="009F7B6B" w:rsidRDefault="009F7B6B" w:rsidP="009F7B6B">
      <w:pPr>
        <w:spacing w:after="0" w:line="360" w:lineRule="auto"/>
        <w:ind w:firstLine="709"/>
        <w:jc w:val="both"/>
        <w:rPr>
          <w:rFonts w:cs="Times New Roman"/>
          <w:color w:val="000000"/>
          <w:szCs w:val="28"/>
          <w:shd w:val="clear" w:color="auto" w:fill="FFFFFF"/>
        </w:rPr>
      </w:pPr>
      <w:r>
        <w:rPr>
          <w:rFonts w:cs="Times New Roman"/>
          <w:color w:val="000000"/>
          <w:szCs w:val="28"/>
          <w:shd w:val="clear" w:color="auto" w:fill="FFFFFF"/>
        </w:rPr>
        <w:t xml:space="preserve">Объект исследования: </w:t>
      </w:r>
      <w:r>
        <w:rPr>
          <w:shd w:val="clear" w:color="auto" w:fill="FFFFFF"/>
        </w:rPr>
        <w:t>Правила движения на СИМ.</w:t>
      </w:r>
    </w:p>
    <w:p w14:paraId="57E8A843" w14:textId="77777777" w:rsidR="009F7B6B" w:rsidRDefault="009F7B6B" w:rsidP="009F7B6B">
      <w:pPr>
        <w:pStyle w:val="a4"/>
        <w:spacing w:line="360" w:lineRule="auto"/>
        <w:ind w:firstLine="709"/>
        <w:jc w:val="both"/>
        <w:rPr>
          <w:shd w:val="clear" w:color="auto" w:fill="FFFFFF"/>
        </w:rPr>
      </w:pPr>
      <w:r>
        <w:rPr>
          <w:shd w:val="clear" w:color="auto" w:fill="FFFFFF"/>
        </w:rPr>
        <w:t>Предмет исследования: З</w:t>
      </w:r>
      <w:r>
        <w:rPr>
          <w:rFonts w:cs="Times New Roman"/>
          <w:color w:val="000000"/>
          <w:szCs w:val="28"/>
          <w:shd w:val="clear" w:color="auto" w:fill="FFFFFF"/>
        </w:rPr>
        <w:t>нания подростков правил движения на самокате.</w:t>
      </w:r>
    </w:p>
    <w:p w14:paraId="138C08F4" w14:textId="08E9DD2E" w:rsidR="009F7B6B" w:rsidRDefault="009F7B6B" w:rsidP="009F7B6B">
      <w:pPr>
        <w:pStyle w:val="a4"/>
        <w:spacing w:line="360" w:lineRule="auto"/>
        <w:ind w:firstLine="709"/>
        <w:jc w:val="both"/>
        <w:rPr>
          <w:shd w:val="clear" w:color="auto" w:fill="FFFFFF"/>
        </w:rPr>
      </w:pPr>
      <w:r>
        <w:rPr>
          <w:shd w:val="clear" w:color="auto" w:fill="FFFFFF"/>
        </w:rPr>
        <w:t>Практическая значимость: заключается в том, что конечный продукт проекта может в дальнейшем использоваться педагогами ДЮЦ для распространения знаний передвижения на СИМ.</w:t>
      </w:r>
    </w:p>
    <w:p w14:paraId="7E4040B8" w14:textId="77777777" w:rsidR="009F7B6B" w:rsidRDefault="009F7B6B" w:rsidP="009F7B6B">
      <w:pPr>
        <w:pStyle w:val="a4"/>
        <w:spacing w:line="360" w:lineRule="auto"/>
        <w:ind w:firstLine="709"/>
        <w:jc w:val="both"/>
        <w:rPr>
          <w:shd w:val="clear" w:color="auto" w:fill="FFFFFF"/>
        </w:rPr>
      </w:pPr>
      <w:r>
        <w:rPr>
          <w:shd w:val="clear" w:color="auto" w:fill="FFFFFF"/>
        </w:rPr>
        <w:t>Теоретическая значимость: работы заключается в том, чтобы обобщить и обогатить педагогический опыт работы по профилактике ДТП с участием СИМ, а также составить буклет «Катаемся на самокатах безопасно».</w:t>
      </w:r>
    </w:p>
    <w:p w14:paraId="01FFC903" w14:textId="77777777" w:rsidR="009F7B6B" w:rsidRDefault="009F7B6B" w:rsidP="009F7B6B">
      <w:pPr>
        <w:pStyle w:val="a4"/>
        <w:spacing w:line="360" w:lineRule="auto"/>
        <w:ind w:firstLine="709"/>
        <w:jc w:val="both"/>
        <w:rPr>
          <w:shd w:val="clear" w:color="auto" w:fill="FFFFFF"/>
        </w:rPr>
      </w:pPr>
      <w:r>
        <w:rPr>
          <w:shd w:val="clear" w:color="auto" w:fill="FFFFFF"/>
        </w:rPr>
        <w:t xml:space="preserve">Куратор проекта: Гуляева Лариса Анатольевна, педагог дополнительного образования МБУДО «ДЮЦ» г. Челябинска, высшая категория. </w:t>
      </w:r>
    </w:p>
    <w:p w14:paraId="4CCF166F" w14:textId="77777777" w:rsidR="009F7B6B" w:rsidRDefault="009F7B6B" w:rsidP="009F7B6B">
      <w:pPr>
        <w:pStyle w:val="a4"/>
        <w:spacing w:line="360" w:lineRule="auto"/>
        <w:ind w:firstLine="709"/>
        <w:jc w:val="both"/>
        <w:rPr>
          <w:shd w:val="clear" w:color="auto" w:fill="FFFFFF"/>
        </w:rPr>
      </w:pPr>
      <w:r>
        <w:rPr>
          <w:shd w:val="clear" w:color="auto" w:fill="FFFFFF"/>
        </w:rPr>
        <w:t xml:space="preserve">Наставник: </w:t>
      </w:r>
      <w:proofErr w:type="spellStart"/>
      <w:r>
        <w:rPr>
          <w:shd w:val="clear" w:color="auto" w:fill="FFFFFF"/>
        </w:rPr>
        <w:t>Нечеухина</w:t>
      </w:r>
      <w:proofErr w:type="spellEnd"/>
      <w:r>
        <w:rPr>
          <w:shd w:val="clear" w:color="auto" w:fill="FFFFFF"/>
        </w:rPr>
        <w:t xml:space="preserve"> Ульяна, 16 лет гимназия № 76(ф).</w:t>
      </w:r>
    </w:p>
    <w:p w14:paraId="3F9C8FD2" w14:textId="77777777" w:rsidR="009F7B6B" w:rsidRDefault="009F7B6B" w:rsidP="009F7B6B">
      <w:pPr>
        <w:pStyle w:val="a4"/>
        <w:spacing w:line="360" w:lineRule="auto"/>
        <w:ind w:firstLine="709"/>
        <w:jc w:val="both"/>
        <w:rPr>
          <w:shd w:val="clear" w:color="auto" w:fill="FFFFFF"/>
        </w:rPr>
      </w:pPr>
      <w:r>
        <w:rPr>
          <w:shd w:val="clear" w:color="auto" w:fill="FFFFFF"/>
        </w:rPr>
        <w:t xml:space="preserve">Участники проекта: </w:t>
      </w:r>
    </w:p>
    <w:p w14:paraId="7446408E" w14:textId="77777777" w:rsidR="009F7B6B" w:rsidRDefault="009F7B6B" w:rsidP="009F7B6B">
      <w:pPr>
        <w:pStyle w:val="a4"/>
        <w:spacing w:line="360" w:lineRule="auto"/>
        <w:ind w:firstLine="709"/>
        <w:jc w:val="both"/>
        <w:rPr>
          <w:shd w:val="clear" w:color="auto" w:fill="FFFFFF"/>
        </w:rPr>
      </w:pPr>
      <w:r>
        <w:rPr>
          <w:shd w:val="clear" w:color="auto" w:fill="FFFFFF"/>
        </w:rPr>
        <w:t>1.</w:t>
      </w:r>
      <w:r>
        <w:rPr>
          <w:shd w:val="clear" w:color="auto" w:fill="FFFFFF"/>
        </w:rPr>
        <w:tab/>
        <w:t>Обучаемые 7-8 классов школы № 130 и гимназии № 76(ф). Мотив – познакомиться с правилами передвижения на самокате.</w:t>
      </w:r>
    </w:p>
    <w:p w14:paraId="46277C8D" w14:textId="77777777" w:rsidR="009F7B6B" w:rsidRDefault="009F7B6B" w:rsidP="009F7B6B">
      <w:pPr>
        <w:pStyle w:val="a4"/>
        <w:spacing w:line="360" w:lineRule="auto"/>
        <w:ind w:firstLine="709"/>
        <w:jc w:val="both"/>
        <w:rPr>
          <w:shd w:val="clear" w:color="auto" w:fill="FFFFFF"/>
        </w:rPr>
      </w:pPr>
      <w:r>
        <w:rPr>
          <w:shd w:val="clear" w:color="auto" w:fill="FFFFFF"/>
        </w:rPr>
        <w:lastRenderedPageBreak/>
        <w:t>2.</w:t>
      </w:r>
      <w:r>
        <w:rPr>
          <w:shd w:val="clear" w:color="auto" w:fill="FFFFFF"/>
        </w:rPr>
        <w:tab/>
        <w:t>Педагоги клуба и школ. Мотив – заинтересованность в развитии личностного потенциала учащихся.</w:t>
      </w:r>
    </w:p>
    <w:p w14:paraId="73E1F587" w14:textId="77777777" w:rsidR="009F7B6B" w:rsidRDefault="009F7B6B" w:rsidP="009F7B6B">
      <w:pPr>
        <w:pStyle w:val="a4"/>
        <w:spacing w:line="360" w:lineRule="auto"/>
        <w:ind w:firstLine="709"/>
        <w:jc w:val="both"/>
        <w:rPr>
          <w:shd w:val="clear" w:color="auto" w:fill="FFFFFF"/>
        </w:rPr>
      </w:pPr>
      <w:r>
        <w:rPr>
          <w:shd w:val="clear" w:color="auto" w:fill="FFFFFF"/>
        </w:rPr>
        <w:t>4.</w:t>
      </w:r>
      <w:r>
        <w:rPr>
          <w:shd w:val="clear" w:color="auto" w:fill="FFFFFF"/>
        </w:rPr>
        <w:tab/>
        <w:t>Социальные партнёры – администрация МАОУ СОШ № 130, гимназии 76(ф), депутат Челябинской городской думы Виталий Анатольевич Родионов. Мотив – популяризация правил передвижения на СИМ среди подростков.</w:t>
      </w:r>
    </w:p>
    <w:p w14:paraId="3E9520BF" w14:textId="77777777" w:rsidR="009F7B6B" w:rsidRPr="009F7B6B" w:rsidRDefault="009F7B6B" w:rsidP="009F7B6B">
      <w:pPr>
        <w:pStyle w:val="1"/>
        <w:spacing w:line="360" w:lineRule="auto"/>
        <w:rPr>
          <w:rFonts w:ascii="Times New Roman" w:hAnsi="Times New Roman" w:cs="Times New Roman"/>
          <w:b/>
          <w:bCs/>
          <w:color w:val="auto"/>
          <w:sz w:val="28"/>
          <w:szCs w:val="28"/>
          <w:shd w:val="clear" w:color="auto" w:fill="FFFFFF"/>
        </w:rPr>
      </w:pPr>
      <w:bookmarkStart w:id="2" w:name="_Toc145406026"/>
      <w:r w:rsidRPr="009F7B6B">
        <w:rPr>
          <w:rFonts w:ascii="Times New Roman" w:hAnsi="Times New Roman" w:cs="Times New Roman"/>
          <w:b/>
          <w:bCs/>
          <w:color w:val="auto"/>
          <w:sz w:val="28"/>
          <w:szCs w:val="28"/>
          <w:shd w:val="clear" w:color="auto" w:fill="FFFFFF"/>
        </w:rPr>
        <w:t>1.Теоретическая часть</w:t>
      </w:r>
      <w:bookmarkEnd w:id="2"/>
    </w:p>
    <w:p w14:paraId="7A161E05" w14:textId="77777777" w:rsidR="009F7B6B" w:rsidRDefault="009F7B6B" w:rsidP="009F7B6B">
      <w:pPr>
        <w:pStyle w:val="a4"/>
        <w:spacing w:line="360" w:lineRule="auto"/>
        <w:ind w:firstLine="709"/>
        <w:jc w:val="both"/>
      </w:pPr>
      <w:r>
        <w:t xml:space="preserve">Что такое самокат? Как говорит толковый словарь Т. Ефремовой,[5] самокат – это устройство в виде деревянной планки на колесиках-роликах с приделанной к ней ручкой наподобие велосипедного руля, на которой катаются дети. </w:t>
      </w:r>
    </w:p>
    <w:p w14:paraId="3D8A8F77" w14:textId="77777777" w:rsidR="009F7B6B" w:rsidRPr="009F7B6B" w:rsidRDefault="009F7B6B" w:rsidP="009F7B6B">
      <w:pPr>
        <w:pStyle w:val="2"/>
        <w:spacing w:line="360" w:lineRule="auto"/>
        <w:rPr>
          <w:rFonts w:ascii="Times New Roman" w:hAnsi="Times New Roman" w:cs="Times New Roman"/>
          <w:b/>
          <w:bCs/>
          <w:color w:val="auto"/>
          <w:sz w:val="28"/>
          <w:szCs w:val="28"/>
        </w:rPr>
      </w:pPr>
      <w:bookmarkStart w:id="3" w:name="_Toc145406027"/>
      <w:r w:rsidRPr="009F7B6B">
        <w:rPr>
          <w:rFonts w:ascii="Times New Roman" w:hAnsi="Times New Roman" w:cs="Times New Roman"/>
          <w:b/>
          <w:bCs/>
          <w:color w:val="auto"/>
          <w:sz w:val="28"/>
          <w:szCs w:val="28"/>
        </w:rPr>
        <w:t>1.1. Классификация самокатов</w:t>
      </w:r>
      <w:bookmarkEnd w:id="3"/>
    </w:p>
    <w:p w14:paraId="07AEA692" w14:textId="77777777" w:rsidR="009F7B6B" w:rsidRDefault="009F7B6B" w:rsidP="009F7B6B">
      <w:pPr>
        <w:pStyle w:val="a4"/>
        <w:spacing w:line="360" w:lineRule="auto"/>
        <w:ind w:firstLine="709"/>
        <w:jc w:val="both"/>
        <w:rPr>
          <w:shd w:val="clear" w:color="auto" w:fill="FFFFFF"/>
        </w:rPr>
      </w:pPr>
      <w:r>
        <w:rPr>
          <w:shd w:val="clear" w:color="auto" w:fill="FFFFFF"/>
        </w:rPr>
        <w:t>Совсем недавно самокат был средством передвижения для туристов. Однако современная жизнь настолько изменчива, что сегодня это транспортное средство становится с каждым днём всё более популярным не только у детей, но и у взрослого населения, особенно молодёжи. Он удобен, компактен, лёгок в управлении, и прекрасно справляется со своими задачами не только на природе, но и в городской среде в условиях бесконечных пробок больших городов.</w:t>
      </w:r>
    </w:p>
    <w:p w14:paraId="5238D673" w14:textId="77777777" w:rsidR="009F7B6B" w:rsidRDefault="009F7B6B" w:rsidP="009F7B6B">
      <w:pPr>
        <w:pStyle w:val="a4"/>
        <w:ind w:firstLine="709"/>
        <w:jc w:val="both"/>
        <w:rPr>
          <w:sz w:val="24"/>
          <w:szCs w:val="24"/>
          <w:shd w:val="clear" w:color="auto" w:fill="FFFFFF"/>
        </w:rPr>
      </w:pPr>
      <w:r>
        <w:rPr>
          <w:shd w:val="clear" w:color="auto" w:fill="FFFFFF"/>
        </w:rPr>
        <w:t>Таблица 1. Классификация</w:t>
      </w:r>
      <w:r>
        <w:rPr>
          <w:sz w:val="24"/>
          <w:szCs w:val="24"/>
          <w:shd w:val="clear" w:color="auto" w:fill="FFFFFF"/>
        </w:rPr>
        <w:t xml:space="preserve"> </w:t>
      </w:r>
      <w:r>
        <w:rPr>
          <w:shd w:val="clear" w:color="auto" w:fill="FFFFFF"/>
        </w:rPr>
        <w:t>самокатов</w:t>
      </w:r>
    </w:p>
    <w:tbl>
      <w:tblPr>
        <w:tblStyle w:val="a7"/>
        <w:tblW w:w="0" w:type="auto"/>
        <w:tblInd w:w="0" w:type="dxa"/>
        <w:tblLook w:val="04A0" w:firstRow="1" w:lastRow="0" w:firstColumn="1" w:lastColumn="0" w:noHBand="0" w:noVBand="1"/>
      </w:tblPr>
      <w:tblGrid>
        <w:gridCol w:w="3964"/>
        <w:gridCol w:w="5380"/>
      </w:tblGrid>
      <w:tr w:rsidR="009F7B6B" w14:paraId="320E5789" w14:textId="77777777" w:rsidTr="009F7B6B">
        <w:tc>
          <w:tcPr>
            <w:tcW w:w="3964" w:type="dxa"/>
            <w:tcBorders>
              <w:top w:val="single" w:sz="4" w:space="0" w:color="auto"/>
              <w:left w:val="single" w:sz="4" w:space="0" w:color="auto"/>
              <w:bottom w:val="single" w:sz="4" w:space="0" w:color="auto"/>
              <w:right w:val="single" w:sz="4" w:space="0" w:color="auto"/>
            </w:tcBorders>
            <w:hideMark/>
          </w:tcPr>
          <w:p w14:paraId="6987E872"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Вид самоката</w:t>
            </w:r>
          </w:p>
        </w:tc>
        <w:tc>
          <w:tcPr>
            <w:tcW w:w="5380" w:type="dxa"/>
            <w:tcBorders>
              <w:top w:val="single" w:sz="4" w:space="0" w:color="auto"/>
              <w:left w:val="single" w:sz="4" w:space="0" w:color="auto"/>
              <w:bottom w:val="single" w:sz="4" w:space="0" w:color="auto"/>
              <w:right w:val="single" w:sz="4" w:space="0" w:color="auto"/>
            </w:tcBorders>
            <w:hideMark/>
          </w:tcPr>
          <w:p w14:paraId="1DED421F"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 xml:space="preserve">Описание </w:t>
            </w:r>
          </w:p>
        </w:tc>
      </w:tr>
      <w:tr w:rsidR="009F7B6B" w14:paraId="57A89D7C" w14:textId="77777777" w:rsidTr="009F7B6B">
        <w:tc>
          <w:tcPr>
            <w:tcW w:w="3964" w:type="dxa"/>
            <w:tcBorders>
              <w:top w:val="single" w:sz="4" w:space="0" w:color="auto"/>
              <w:left w:val="single" w:sz="4" w:space="0" w:color="auto"/>
              <w:bottom w:val="single" w:sz="4" w:space="0" w:color="auto"/>
              <w:right w:val="single" w:sz="4" w:space="0" w:color="auto"/>
            </w:tcBorders>
          </w:tcPr>
          <w:p w14:paraId="6B40E60E"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Городские самокаты</w:t>
            </w:r>
          </w:p>
          <w:p w14:paraId="33C68546" w14:textId="77777777" w:rsidR="009F7B6B" w:rsidRDefault="009F7B6B">
            <w:pPr>
              <w:jc w:val="both"/>
              <w:rPr>
                <w:rFonts w:cs="Times New Roman"/>
                <w:color w:val="000000"/>
                <w:sz w:val="24"/>
                <w:szCs w:val="24"/>
                <w:shd w:val="clear" w:color="auto" w:fill="FFFFFF"/>
              </w:rPr>
            </w:pPr>
          </w:p>
        </w:tc>
        <w:tc>
          <w:tcPr>
            <w:tcW w:w="5380" w:type="dxa"/>
            <w:tcBorders>
              <w:top w:val="single" w:sz="4" w:space="0" w:color="auto"/>
              <w:left w:val="single" w:sz="4" w:space="0" w:color="auto"/>
              <w:bottom w:val="single" w:sz="4" w:space="0" w:color="auto"/>
              <w:right w:val="single" w:sz="4" w:space="0" w:color="auto"/>
            </w:tcBorders>
            <w:hideMark/>
          </w:tcPr>
          <w:p w14:paraId="61F38E57"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На таких транспортных средствах комфортно передвигаться по городу. У них имеются колёса диаметром 150-230 мм, что позволяет легко преодолевать препятствия на пути, такие как бордюры, выбоины, трещины и стыки на дорожном и тротуарном покрытии</w:t>
            </w:r>
          </w:p>
        </w:tc>
      </w:tr>
      <w:tr w:rsidR="009F7B6B" w14:paraId="0536BB00" w14:textId="77777777" w:rsidTr="009F7B6B">
        <w:tc>
          <w:tcPr>
            <w:tcW w:w="3964" w:type="dxa"/>
            <w:tcBorders>
              <w:top w:val="single" w:sz="4" w:space="0" w:color="auto"/>
              <w:left w:val="single" w:sz="4" w:space="0" w:color="auto"/>
              <w:bottom w:val="single" w:sz="4" w:space="0" w:color="auto"/>
              <w:right w:val="single" w:sz="4" w:space="0" w:color="auto"/>
            </w:tcBorders>
          </w:tcPr>
          <w:p w14:paraId="7AAE7DE0"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Самокаты с амортизаторами</w:t>
            </w:r>
          </w:p>
          <w:p w14:paraId="132006CB" w14:textId="77777777" w:rsidR="009F7B6B" w:rsidRDefault="009F7B6B">
            <w:pPr>
              <w:jc w:val="both"/>
              <w:rPr>
                <w:rFonts w:cs="Times New Roman"/>
                <w:color w:val="000000"/>
                <w:sz w:val="24"/>
                <w:szCs w:val="24"/>
                <w:shd w:val="clear" w:color="auto" w:fill="FFFFFF"/>
              </w:rPr>
            </w:pPr>
          </w:p>
        </w:tc>
        <w:tc>
          <w:tcPr>
            <w:tcW w:w="5380" w:type="dxa"/>
            <w:tcBorders>
              <w:top w:val="single" w:sz="4" w:space="0" w:color="auto"/>
              <w:left w:val="single" w:sz="4" w:space="0" w:color="auto"/>
              <w:bottom w:val="single" w:sz="4" w:space="0" w:color="auto"/>
              <w:right w:val="single" w:sz="4" w:space="0" w:color="auto"/>
            </w:tcBorders>
            <w:hideMark/>
          </w:tcPr>
          <w:p w14:paraId="4EB15C82"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Подходят такие устройства детям и новичкам, потому что именно амортизаторы снижают нагрузку на раму в условиях езды с препятствиями, тем самым продляя срок эксплуатации транспортного средства.</w:t>
            </w:r>
          </w:p>
        </w:tc>
      </w:tr>
      <w:tr w:rsidR="009F7B6B" w14:paraId="13719FB1" w14:textId="77777777" w:rsidTr="009F7B6B">
        <w:tc>
          <w:tcPr>
            <w:tcW w:w="3964" w:type="dxa"/>
            <w:tcBorders>
              <w:top w:val="single" w:sz="4" w:space="0" w:color="auto"/>
              <w:left w:val="single" w:sz="4" w:space="0" w:color="auto"/>
              <w:bottom w:val="single" w:sz="4" w:space="0" w:color="auto"/>
              <w:right w:val="single" w:sz="4" w:space="0" w:color="auto"/>
            </w:tcBorders>
          </w:tcPr>
          <w:p w14:paraId="1FB0A553"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Трёхколёсные самокаты</w:t>
            </w:r>
          </w:p>
          <w:p w14:paraId="56C32F14" w14:textId="77777777" w:rsidR="009F7B6B" w:rsidRDefault="009F7B6B">
            <w:pPr>
              <w:jc w:val="both"/>
              <w:rPr>
                <w:rFonts w:cs="Times New Roman"/>
                <w:color w:val="000000"/>
                <w:sz w:val="24"/>
                <w:szCs w:val="24"/>
                <w:shd w:val="clear" w:color="auto" w:fill="FFFFFF"/>
              </w:rPr>
            </w:pPr>
          </w:p>
        </w:tc>
        <w:tc>
          <w:tcPr>
            <w:tcW w:w="5380" w:type="dxa"/>
            <w:tcBorders>
              <w:top w:val="single" w:sz="4" w:space="0" w:color="auto"/>
              <w:left w:val="single" w:sz="4" w:space="0" w:color="auto"/>
              <w:bottom w:val="single" w:sz="4" w:space="0" w:color="auto"/>
              <w:right w:val="single" w:sz="4" w:space="0" w:color="auto"/>
            </w:tcBorders>
            <w:hideMark/>
          </w:tcPr>
          <w:p w14:paraId="18F1E883"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Есть модели для взрослых и детей. Они более устойчивы, в некоторых случаях, в зависимости от расположения колёс более манёвренны.</w:t>
            </w:r>
          </w:p>
        </w:tc>
      </w:tr>
      <w:tr w:rsidR="009F7B6B" w14:paraId="60E4D27D" w14:textId="77777777" w:rsidTr="009F7B6B">
        <w:tc>
          <w:tcPr>
            <w:tcW w:w="3964" w:type="dxa"/>
            <w:tcBorders>
              <w:top w:val="single" w:sz="4" w:space="0" w:color="auto"/>
              <w:left w:val="single" w:sz="4" w:space="0" w:color="auto"/>
              <w:bottom w:val="single" w:sz="4" w:space="0" w:color="auto"/>
              <w:right w:val="single" w:sz="4" w:space="0" w:color="auto"/>
            </w:tcBorders>
          </w:tcPr>
          <w:p w14:paraId="09080253"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Взрослые самокаты</w:t>
            </w:r>
          </w:p>
          <w:p w14:paraId="134DE666" w14:textId="77777777" w:rsidR="009F7B6B" w:rsidRDefault="009F7B6B">
            <w:pPr>
              <w:jc w:val="both"/>
              <w:rPr>
                <w:rFonts w:cs="Times New Roman"/>
                <w:color w:val="000000"/>
                <w:sz w:val="24"/>
                <w:szCs w:val="24"/>
                <w:shd w:val="clear" w:color="auto" w:fill="FFFFFF"/>
              </w:rPr>
            </w:pPr>
          </w:p>
        </w:tc>
        <w:tc>
          <w:tcPr>
            <w:tcW w:w="5380" w:type="dxa"/>
            <w:tcBorders>
              <w:top w:val="single" w:sz="4" w:space="0" w:color="auto"/>
              <w:left w:val="single" w:sz="4" w:space="0" w:color="auto"/>
              <w:bottom w:val="single" w:sz="4" w:space="0" w:color="auto"/>
              <w:right w:val="single" w:sz="4" w:space="0" w:color="auto"/>
            </w:tcBorders>
            <w:hideMark/>
          </w:tcPr>
          <w:p w14:paraId="2E8C8C08"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 xml:space="preserve">Модельный ряд таких устройств отличается прочной конструкцией рамы, способной </w:t>
            </w:r>
            <w:r>
              <w:rPr>
                <w:rFonts w:cs="Times New Roman"/>
                <w:color w:val="000000"/>
                <w:sz w:val="24"/>
                <w:szCs w:val="24"/>
                <w:shd w:val="clear" w:color="auto" w:fill="FFFFFF"/>
              </w:rPr>
              <w:lastRenderedPageBreak/>
              <w:t>выдерживать вес человека от 100 и выше килограмм.</w:t>
            </w:r>
          </w:p>
        </w:tc>
      </w:tr>
      <w:tr w:rsidR="009F7B6B" w14:paraId="03A14F0B" w14:textId="77777777" w:rsidTr="009F7B6B">
        <w:tc>
          <w:tcPr>
            <w:tcW w:w="3964" w:type="dxa"/>
            <w:tcBorders>
              <w:top w:val="single" w:sz="4" w:space="0" w:color="auto"/>
              <w:left w:val="single" w:sz="4" w:space="0" w:color="auto"/>
              <w:bottom w:val="single" w:sz="4" w:space="0" w:color="auto"/>
              <w:right w:val="single" w:sz="4" w:space="0" w:color="auto"/>
            </w:tcBorders>
          </w:tcPr>
          <w:p w14:paraId="456BFF78"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lastRenderedPageBreak/>
              <w:t>Самокаты с большими колёсами</w:t>
            </w:r>
          </w:p>
          <w:p w14:paraId="5B34744F" w14:textId="77777777" w:rsidR="009F7B6B" w:rsidRDefault="009F7B6B">
            <w:pPr>
              <w:jc w:val="both"/>
              <w:rPr>
                <w:rFonts w:cs="Times New Roman"/>
                <w:color w:val="000000"/>
                <w:sz w:val="24"/>
                <w:szCs w:val="24"/>
                <w:shd w:val="clear" w:color="auto" w:fill="FFFFFF"/>
              </w:rPr>
            </w:pPr>
          </w:p>
        </w:tc>
        <w:tc>
          <w:tcPr>
            <w:tcW w:w="5380" w:type="dxa"/>
            <w:tcBorders>
              <w:top w:val="single" w:sz="4" w:space="0" w:color="auto"/>
              <w:left w:val="single" w:sz="4" w:space="0" w:color="auto"/>
              <w:bottom w:val="single" w:sz="4" w:space="0" w:color="auto"/>
              <w:right w:val="single" w:sz="4" w:space="0" w:color="auto"/>
            </w:tcBorders>
            <w:hideMark/>
          </w:tcPr>
          <w:p w14:paraId="065EF31D"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Модели для передвижения в городских условиях и бездорожью, способные развивать достаточно высокую скорость.</w:t>
            </w:r>
          </w:p>
        </w:tc>
      </w:tr>
      <w:tr w:rsidR="009F7B6B" w14:paraId="4A02B2AA" w14:textId="77777777" w:rsidTr="009F7B6B">
        <w:tc>
          <w:tcPr>
            <w:tcW w:w="3964" w:type="dxa"/>
            <w:tcBorders>
              <w:top w:val="single" w:sz="4" w:space="0" w:color="auto"/>
              <w:left w:val="single" w:sz="4" w:space="0" w:color="auto"/>
              <w:bottom w:val="single" w:sz="4" w:space="0" w:color="auto"/>
              <w:right w:val="single" w:sz="4" w:space="0" w:color="auto"/>
            </w:tcBorders>
          </w:tcPr>
          <w:p w14:paraId="5E62129D"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Детские самокаты</w:t>
            </w:r>
          </w:p>
          <w:p w14:paraId="73710505" w14:textId="77777777" w:rsidR="009F7B6B" w:rsidRDefault="009F7B6B">
            <w:pPr>
              <w:jc w:val="both"/>
              <w:rPr>
                <w:rFonts w:cs="Times New Roman"/>
                <w:color w:val="000000"/>
                <w:sz w:val="24"/>
                <w:szCs w:val="24"/>
                <w:shd w:val="clear" w:color="auto" w:fill="FFFFFF"/>
              </w:rPr>
            </w:pPr>
          </w:p>
        </w:tc>
        <w:tc>
          <w:tcPr>
            <w:tcW w:w="5380" w:type="dxa"/>
            <w:tcBorders>
              <w:top w:val="single" w:sz="4" w:space="0" w:color="auto"/>
              <w:left w:val="single" w:sz="4" w:space="0" w:color="auto"/>
              <w:bottom w:val="single" w:sz="4" w:space="0" w:color="auto"/>
              <w:right w:val="single" w:sz="4" w:space="0" w:color="auto"/>
            </w:tcBorders>
            <w:hideMark/>
          </w:tcPr>
          <w:p w14:paraId="51DA97E9"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Имеют меньшие габариты, большую устойчивость, отличаются ярким внешним видом. Могут обладать как двумя, так и тремя колёсами.</w:t>
            </w:r>
          </w:p>
        </w:tc>
      </w:tr>
      <w:tr w:rsidR="009F7B6B" w14:paraId="08FAC566" w14:textId="77777777" w:rsidTr="009F7B6B">
        <w:tc>
          <w:tcPr>
            <w:tcW w:w="3964" w:type="dxa"/>
            <w:tcBorders>
              <w:top w:val="single" w:sz="4" w:space="0" w:color="auto"/>
              <w:left w:val="single" w:sz="4" w:space="0" w:color="auto"/>
              <w:bottom w:val="single" w:sz="4" w:space="0" w:color="auto"/>
              <w:right w:val="single" w:sz="4" w:space="0" w:color="auto"/>
            </w:tcBorders>
          </w:tcPr>
          <w:p w14:paraId="648D089C" w14:textId="77777777" w:rsidR="009F7B6B" w:rsidRDefault="009F7B6B">
            <w:pPr>
              <w:jc w:val="both"/>
              <w:rPr>
                <w:rFonts w:cs="Times New Roman"/>
                <w:color w:val="000000"/>
                <w:sz w:val="24"/>
                <w:szCs w:val="24"/>
                <w:shd w:val="clear" w:color="auto" w:fill="FFFFFF"/>
              </w:rPr>
            </w:pPr>
            <w:proofErr w:type="spellStart"/>
            <w:r>
              <w:rPr>
                <w:rFonts w:cs="Times New Roman"/>
                <w:color w:val="000000"/>
                <w:sz w:val="24"/>
                <w:szCs w:val="24"/>
                <w:shd w:val="clear" w:color="auto" w:fill="FFFFFF"/>
              </w:rPr>
              <w:t>Электросамокаты</w:t>
            </w:r>
            <w:proofErr w:type="spellEnd"/>
          </w:p>
          <w:p w14:paraId="1190353F" w14:textId="77777777" w:rsidR="009F7B6B" w:rsidRDefault="009F7B6B">
            <w:pPr>
              <w:jc w:val="both"/>
              <w:rPr>
                <w:rFonts w:cs="Times New Roman"/>
                <w:color w:val="000000"/>
                <w:sz w:val="24"/>
                <w:szCs w:val="24"/>
                <w:shd w:val="clear" w:color="auto" w:fill="FFFFFF"/>
              </w:rPr>
            </w:pPr>
          </w:p>
        </w:tc>
        <w:tc>
          <w:tcPr>
            <w:tcW w:w="5380" w:type="dxa"/>
            <w:tcBorders>
              <w:top w:val="single" w:sz="4" w:space="0" w:color="auto"/>
              <w:left w:val="single" w:sz="4" w:space="0" w:color="auto"/>
              <w:bottom w:val="single" w:sz="4" w:space="0" w:color="auto"/>
              <w:right w:val="single" w:sz="4" w:space="0" w:color="auto"/>
            </w:tcBorders>
            <w:hideMark/>
          </w:tcPr>
          <w:p w14:paraId="64576CEE"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Довольно новый вид транспорта. Очень похож на классический вариант, являющийся его исходником, но имеющий собственный двигатель. Будет удобен людям с ограниченными возможностями.</w:t>
            </w:r>
          </w:p>
        </w:tc>
      </w:tr>
    </w:tbl>
    <w:p w14:paraId="177392DA" w14:textId="77777777" w:rsidR="009F7B6B" w:rsidRPr="009F7B6B" w:rsidRDefault="009F7B6B" w:rsidP="009F7B6B">
      <w:pPr>
        <w:pStyle w:val="2"/>
        <w:spacing w:line="360" w:lineRule="auto"/>
        <w:rPr>
          <w:rFonts w:ascii="Times New Roman" w:hAnsi="Times New Roman" w:cs="Times New Roman"/>
          <w:b/>
          <w:bCs/>
          <w:color w:val="auto"/>
          <w:sz w:val="28"/>
          <w:szCs w:val="28"/>
          <w:shd w:val="clear" w:color="auto" w:fill="FFFFFF"/>
        </w:rPr>
      </w:pPr>
      <w:bookmarkStart w:id="4" w:name="_Toc145406028"/>
      <w:r w:rsidRPr="009F7B6B">
        <w:rPr>
          <w:rFonts w:ascii="Times New Roman" w:hAnsi="Times New Roman" w:cs="Times New Roman"/>
          <w:b/>
          <w:bCs/>
          <w:color w:val="auto"/>
          <w:sz w:val="28"/>
          <w:szCs w:val="28"/>
          <w:shd w:val="clear" w:color="auto" w:fill="FFFFFF"/>
        </w:rPr>
        <w:t>1.2. Плюсы и минусы самокатов</w:t>
      </w:r>
      <w:bookmarkEnd w:id="4"/>
    </w:p>
    <w:p w14:paraId="47D582E5" w14:textId="77777777" w:rsidR="009F7B6B" w:rsidRDefault="009F7B6B" w:rsidP="009F7B6B">
      <w:pPr>
        <w:pStyle w:val="a4"/>
        <w:spacing w:line="360" w:lineRule="auto"/>
        <w:ind w:firstLine="709"/>
      </w:pPr>
      <w:r>
        <w:t>Как и любое транспортное средство, самокат имеет свои плюсы и минусы, которые представлены в таблице.</w:t>
      </w:r>
    </w:p>
    <w:p w14:paraId="650B72E4" w14:textId="77777777" w:rsidR="009F7B6B" w:rsidRDefault="009F7B6B" w:rsidP="009F7B6B">
      <w:pPr>
        <w:pStyle w:val="a4"/>
        <w:rPr>
          <w:color w:val="000000"/>
          <w:shd w:val="clear" w:color="auto" w:fill="FFFFFF"/>
        </w:rPr>
      </w:pPr>
      <w:r>
        <w:rPr>
          <w:color w:val="000000"/>
          <w:shd w:val="clear" w:color="auto" w:fill="FFFFFF"/>
        </w:rPr>
        <w:t>Таблица 2 - Плюсы и минусы самокатов</w:t>
      </w:r>
    </w:p>
    <w:tbl>
      <w:tblPr>
        <w:tblStyle w:val="a7"/>
        <w:tblW w:w="0" w:type="auto"/>
        <w:tblInd w:w="0" w:type="dxa"/>
        <w:tblLook w:val="04A0" w:firstRow="1" w:lastRow="0" w:firstColumn="1" w:lastColumn="0" w:noHBand="0" w:noVBand="1"/>
      </w:tblPr>
      <w:tblGrid>
        <w:gridCol w:w="4672"/>
        <w:gridCol w:w="4672"/>
      </w:tblGrid>
      <w:tr w:rsidR="009F7B6B" w14:paraId="3E126A45"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03437DA8"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Плюсы самокатов</w:t>
            </w:r>
          </w:p>
        </w:tc>
        <w:tc>
          <w:tcPr>
            <w:tcW w:w="4672" w:type="dxa"/>
            <w:tcBorders>
              <w:top w:val="single" w:sz="4" w:space="0" w:color="auto"/>
              <w:left w:val="single" w:sz="4" w:space="0" w:color="auto"/>
              <w:bottom w:val="single" w:sz="4" w:space="0" w:color="auto"/>
              <w:right w:val="single" w:sz="4" w:space="0" w:color="auto"/>
            </w:tcBorders>
            <w:hideMark/>
          </w:tcPr>
          <w:p w14:paraId="4F384DED"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Минусы самокатов</w:t>
            </w:r>
          </w:p>
        </w:tc>
      </w:tr>
      <w:tr w:rsidR="009F7B6B" w14:paraId="3D406556"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6383BC7F"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Экономия времени</w:t>
            </w:r>
          </w:p>
          <w:p w14:paraId="4FE32F66"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Добираться на работу на таком транспортном средстве быстро, комфортно, не нужно стоять в пробках. Причём экономия времени происходит существенная, так как на самокате добраться в любое место можно в 4 раза быстрее, чем пешком.</w:t>
            </w:r>
          </w:p>
        </w:tc>
        <w:tc>
          <w:tcPr>
            <w:tcW w:w="4672" w:type="dxa"/>
            <w:tcBorders>
              <w:top w:val="single" w:sz="4" w:space="0" w:color="auto"/>
              <w:left w:val="single" w:sz="4" w:space="0" w:color="auto"/>
              <w:bottom w:val="single" w:sz="4" w:space="0" w:color="auto"/>
              <w:right w:val="single" w:sz="4" w:space="0" w:color="auto"/>
            </w:tcBorders>
            <w:hideMark/>
          </w:tcPr>
          <w:p w14:paraId="599E3F09"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Искривление осанки</w:t>
            </w:r>
          </w:p>
          <w:p w14:paraId="26E51416"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Несимметрично положение тела во время передвижения. Но тут же говорят, что исправить это можно, научившись передвигаться, меняя ноги.</w:t>
            </w:r>
          </w:p>
        </w:tc>
      </w:tr>
      <w:tr w:rsidR="009F7B6B" w14:paraId="5BE664C7"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6A7C69CF"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Положительное влияние на здоровье</w:t>
            </w:r>
          </w:p>
          <w:p w14:paraId="41F414AC"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Регулярные физические нагрузки позволяют улучшить не только физические данные, укрепить сердечно-сосудистую систему и мышцы, но и улучшить психологическое состояние человека</w:t>
            </w:r>
          </w:p>
        </w:tc>
        <w:tc>
          <w:tcPr>
            <w:tcW w:w="4672" w:type="dxa"/>
            <w:tcBorders>
              <w:top w:val="single" w:sz="4" w:space="0" w:color="auto"/>
              <w:left w:val="single" w:sz="4" w:space="0" w:color="auto"/>
              <w:bottom w:val="single" w:sz="4" w:space="0" w:color="auto"/>
              <w:right w:val="single" w:sz="4" w:space="0" w:color="auto"/>
            </w:tcBorders>
          </w:tcPr>
          <w:p w14:paraId="4BC9E898"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Сезонное использование</w:t>
            </w:r>
          </w:p>
          <w:p w14:paraId="1BECEE75"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На самокате нельзя ездить в осенне-зимний период, и в период ранней осени, когда на дороге в утреннее время гололед, а в дневное снежная «каша».</w:t>
            </w:r>
          </w:p>
          <w:p w14:paraId="6B84ACCF" w14:textId="77777777" w:rsidR="009F7B6B" w:rsidRDefault="009F7B6B">
            <w:pPr>
              <w:jc w:val="both"/>
              <w:rPr>
                <w:rFonts w:cs="Times New Roman"/>
                <w:color w:val="000000"/>
                <w:sz w:val="24"/>
                <w:szCs w:val="24"/>
                <w:shd w:val="clear" w:color="auto" w:fill="FFFFFF"/>
              </w:rPr>
            </w:pPr>
          </w:p>
        </w:tc>
      </w:tr>
      <w:tr w:rsidR="009F7B6B" w14:paraId="5C6BE335"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30B50F92"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Компактность</w:t>
            </w:r>
          </w:p>
          <w:p w14:paraId="2D230F62"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Большинство моделей складываются. Их легко переносить, беря с собой в метро или общественный транспорт, в случае необходимости, а также хранить дома</w:t>
            </w:r>
          </w:p>
        </w:tc>
        <w:tc>
          <w:tcPr>
            <w:tcW w:w="4672" w:type="dxa"/>
            <w:tcBorders>
              <w:top w:val="single" w:sz="4" w:space="0" w:color="auto"/>
              <w:left w:val="single" w:sz="4" w:space="0" w:color="auto"/>
              <w:bottom w:val="single" w:sz="4" w:space="0" w:color="auto"/>
              <w:right w:val="single" w:sz="4" w:space="0" w:color="auto"/>
            </w:tcBorders>
          </w:tcPr>
          <w:p w14:paraId="3511F70C"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Ограничение в грузоподъёмности</w:t>
            </w:r>
          </w:p>
          <w:p w14:paraId="0D3F560A"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Грузоподъёмность самоката не превышает 120 кг, и то не всех моделей. Но такова реальность, и с этим необходимо просто смириться.</w:t>
            </w:r>
          </w:p>
          <w:p w14:paraId="51D46678" w14:textId="77777777" w:rsidR="009F7B6B" w:rsidRDefault="009F7B6B">
            <w:pPr>
              <w:jc w:val="both"/>
              <w:rPr>
                <w:rFonts w:cs="Times New Roman"/>
                <w:color w:val="000000"/>
                <w:sz w:val="24"/>
                <w:szCs w:val="24"/>
                <w:shd w:val="clear" w:color="auto" w:fill="FFFFFF"/>
              </w:rPr>
            </w:pPr>
          </w:p>
        </w:tc>
      </w:tr>
      <w:tr w:rsidR="009F7B6B" w14:paraId="76681F35"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31F84B63"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Безопасность</w:t>
            </w:r>
          </w:p>
          <w:p w14:paraId="1D70D45B" w14:textId="77777777" w:rsidR="009F7B6B" w:rsidRDefault="009F7B6B">
            <w:pPr>
              <w:jc w:val="both"/>
              <w:rPr>
                <w:rFonts w:cs="Times New Roman"/>
                <w:color w:val="000000"/>
                <w:sz w:val="24"/>
                <w:szCs w:val="24"/>
                <w:shd w:val="clear" w:color="auto" w:fill="FFFFFF"/>
              </w:rPr>
            </w:pPr>
            <w:r>
              <w:rPr>
                <w:rFonts w:cs="Times New Roman"/>
                <w:color w:val="000000"/>
                <w:sz w:val="24"/>
                <w:szCs w:val="24"/>
                <w:shd w:val="clear" w:color="auto" w:fill="FFFFFF"/>
              </w:rPr>
              <w:t>Потеряв равновесие, с самоката легко спрыгнуть, так как ноги находятся в непосредственной близости от земли, не получив при этом серьёзных травм и повреждений</w:t>
            </w:r>
          </w:p>
        </w:tc>
        <w:tc>
          <w:tcPr>
            <w:tcW w:w="4672" w:type="dxa"/>
            <w:tcBorders>
              <w:top w:val="single" w:sz="4" w:space="0" w:color="auto"/>
              <w:left w:val="single" w:sz="4" w:space="0" w:color="auto"/>
              <w:bottom w:val="single" w:sz="4" w:space="0" w:color="auto"/>
              <w:right w:val="single" w:sz="4" w:space="0" w:color="auto"/>
            </w:tcBorders>
          </w:tcPr>
          <w:p w14:paraId="0C8F742A" w14:textId="77777777" w:rsidR="009F7B6B" w:rsidRDefault="009F7B6B">
            <w:pPr>
              <w:jc w:val="both"/>
              <w:rPr>
                <w:rFonts w:cs="Times New Roman"/>
                <w:color w:val="000000"/>
                <w:sz w:val="24"/>
                <w:szCs w:val="24"/>
                <w:shd w:val="clear" w:color="auto" w:fill="FFFFFF"/>
              </w:rPr>
            </w:pPr>
          </w:p>
        </w:tc>
      </w:tr>
    </w:tbl>
    <w:p w14:paraId="13823E0D" w14:textId="77777777" w:rsidR="009F7B6B" w:rsidRDefault="009F7B6B" w:rsidP="009F7B6B">
      <w:pPr>
        <w:pStyle w:val="a4"/>
        <w:spacing w:line="360" w:lineRule="auto"/>
        <w:ind w:firstLine="709"/>
        <w:jc w:val="both"/>
        <w:rPr>
          <w:shd w:val="clear" w:color="auto" w:fill="FFFFFF"/>
        </w:rPr>
      </w:pPr>
      <w:r>
        <w:rPr>
          <w:shd w:val="clear" w:color="auto" w:fill="FFFFFF"/>
        </w:rPr>
        <w:t xml:space="preserve">Как видно, преимуществ у такого доступного транспортного средства больше, чем недостатков. Но вместе с тем, самокат является транспортным средством, для его использования существуют правила, которые необходимо </w:t>
      </w:r>
      <w:r>
        <w:rPr>
          <w:shd w:val="clear" w:color="auto" w:fill="FFFFFF"/>
        </w:rPr>
        <w:lastRenderedPageBreak/>
        <w:t>знать и соблюдать на практике. Кроме того, необходимо делиться своими знаниями с друзьями, чтобы избежать аварийных ситуаций, сохранить свое и чужое здоровье.[2]</w:t>
      </w:r>
    </w:p>
    <w:p w14:paraId="06932DB3" w14:textId="77777777" w:rsidR="009F7B6B" w:rsidRPr="009F7B6B" w:rsidRDefault="009F7B6B" w:rsidP="009F7B6B">
      <w:pPr>
        <w:pStyle w:val="2"/>
        <w:spacing w:line="360" w:lineRule="auto"/>
        <w:rPr>
          <w:rFonts w:ascii="Times New Roman" w:hAnsi="Times New Roman" w:cs="Times New Roman"/>
          <w:b/>
          <w:bCs/>
          <w:color w:val="auto"/>
          <w:sz w:val="28"/>
          <w:szCs w:val="28"/>
        </w:rPr>
      </w:pPr>
      <w:bookmarkStart w:id="5" w:name="_Toc145406029"/>
      <w:r w:rsidRPr="009F7B6B">
        <w:rPr>
          <w:rFonts w:ascii="Times New Roman" w:hAnsi="Times New Roman" w:cs="Times New Roman"/>
          <w:b/>
          <w:bCs/>
          <w:color w:val="auto"/>
          <w:sz w:val="28"/>
          <w:szCs w:val="28"/>
        </w:rPr>
        <w:t>1.3. Правила безопасного движения</w:t>
      </w:r>
      <w:bookmarkEnd w:id="5"/>
    </w:p>
    <w:p w14:paraId="574CEF9D" w14:textId="77777777" w:rsidR="009F7B6B" w:rsidRDefault="009F7B6B" w:rsidP="009F7B6B">
      <w:pPr>
        <w:pStyle w:val="a4"/>
        <w:numPr>
          <w:ilvl w:val="0"/>
          <w:numId w:val="2"/>
        </w:numPr>
        <w:spacing w:line="360" w:lineRule="auto"/>
        <w:jc w:val="both"/>
      </w:pPr>
      <w:r>
        <w:t xml:space="preserve">Начиная с 1 марта 2023 года, в ПДД появится новый термин – «средства индивидуальной мобильности» (СИМ), куда войдут </w:t>
      </w:r>
      <w:proofErr w:type="spellStart"/>
      <w:r>
        <w:t>электросамокаты</w:t>
      </w:r>
      <w:proofErr w:type="spellEnd"/>
      <w:r>
        <w:t xml:space="preserve">, </w:t>
      </w:r>
      <w:proofErr w:type="spellStart"/>
      <w:r>
        <w:t>сигвеи</w:t>
      </w:r>
      <w:proofErr w:type="spellEnd"/>
      <w:r>
        <w:t xml:space="preserve">, </w:t>
      </w:r>
      <w:proofErr w:type="spellStart"/>
      <w:r>
        <w:t>гироскутеры</w:t>
      </w:r>
      <w:proofErr w:type="spellEnd"/>
      <w:r>
        <w:t xml:space="preserve">, </w:t>
      </w:r>
      <w:proofErr w:type="spellStart"/>
      <w:r>
        <w:t>электроскейты</w:t>
      </w:r>
      <w:proofErr w:type="spellEnd"/>
      <w:r>
        <w:t xml:space="preserve">, </w:t>
      </w:r>
      <w:proofErr w:type="spellStart"/>
      <w:r>
        <w:t>моноколёса</w:t>
      </w:r>
      <w:proofErr w:type="spellEnd"/>
      <w:r>
        <w:t xml:space="preserve"> и другие устройства.</w:t>
      </w:r>
    </w:p>
    <w:p w14:paraId="3D912DBB" w14:textId="42758AEE" w:rsidR="009F7B6B" w:rsidRDefault="009F7B6B" w:rsidP="009F7B6B">
      <w:pPr>
        <w:pStyle w:val="a4"/>
        <w:numPr>
          <w:ilvl w:val="0"/>
          <w:numId w:val="2"/>
        </w:numPr>
        <w:spacing w:line="360" w:lineRule="auto"/>
        <w:jc w:val="both"/>
      </w:pPr>
      <w:r>
        <w:t>Эти поправки были приняты Постановлением Правительства ещё 6 октября 2022 года.</w:t>
      </w:r>
    </w:p>
    <w:p w14:paraId="059434A8" w14:textId="77777777" w:rsidR="009F7B6B" w:rsidRDefault="009F7B6B" w:rsidP="009F7B6B">
      <w:pPr>
        <w:pStyle w:val="a4"/>
        <w:numPr>
          <w:ilvl w:val="0"/>
          <w:numId w:val="2"/>
        </w:numPr>
        <w:spacing w:line="360" w:lineRule="auto"/>
        <w:jc w:val="both"/>
      </w:pPr>
      <w:r>
        <w:t>Помимо официального статуса СИМ, в Правилах появятся уточнения, где и как можно ездить на этих средствах передвижения, а также вводится ряд запретов.</w:t>
      </w:r>
    </w:p>
    <w:p w14:paraId="21B4BCB7" w14:textId="77777777" w:rsidR="009F7B6B" w:rsidRDefault="009F7B6B" w:rsidP="009F7B6B">
      <w:pPr>
        <w:pStyle w:val="a4"/>
        <w:numPr>
          <w:ilvl w:val="0"/>
          <w:numId w:val="2"/>
        </w:numPr>
        <w:spacing w:line="360" w:lineRule="auto"/>
        <w:jc w:val="both"/>
      </w:pPr>
      <w:r>
        <w:t xml:space="preserve">Так, разрешается передвигаться по тротуарам, пешеходным зонам, велодорожкам и </w:t>
      </w:r>
      <w:proofErr w:type="spellStart"/>
      <w:r>
        <w:t>велопешеходным</w:t>
      </w:r>
      <w:proofErr w:type="spellEnd"/>
      <w:r>
        <w:t xml:space="preserve"> местам, при их отсутствии – можно ехать по обочине, а если отсутствует и обочина – допускается движение в один ряд с правого края автомобильной дороги.</w:t>
      </w:r>
    </w:p>
    <w:p w14:paraId="2DB88E5A" w14:textId="77777777" w:rsidR="009F7B6B" w:rsidRDefault="009F7B6B" w:rsidP="009F7B6B">
      <w:pPr>
        <w:pStyle w:val="a4"/>
        <w:numPr>
          <w:ilvl w:val="0"/>
          <w:numId w:val="2"/>
        </w:numPr>
        <w:spacing w:line="360" w:lineRule="auto"/>
        <w:jc w:val="both"/>
      </w:pPr>
      <w:r>
        <w:t xml:space="preserve">С 1 марта также ограничивается максимальная скорость, которую можно развивать при езде на </w:t>
      </w:r>
      <w:proofErr w:type="spellStart"/>
      <w:r>
        <w:t>электросамокате</w:t>
      </w:r>
      <w:proofErr w:type="spellEnd"/>
      <w:r>
        <w:t xml:space="preserve"> – не более 25 км/ч.</w:t>
      </w:r>
    </w:p>
    <w:p w14:paraId="1C39CC51" w14:textId="77777777" w:rsidR="009F7B6B" w:rsidRDefault="009F7B6B" w:rsidP="009F7B6B">
      <w:pPr>
        <w:pStyle w:val="a4"/>
        <w:numPr>
          <w:ilvl w:val="0"/>
          <w:numId w:val="2"/>
        </w:numPr>
        <w:spacing w:line="360" w:lineRule="auto"/>
        <w:jc w:val="both"/>
      </w:pPr>
      <w:r>
        <w:t>При подъезде к пешеходному переходу придётся спешиться с СИМ и перейти дорогу придерживая СИМ за руль.</w:t>
      </w:r>
    </w:p>
    <w:p w14:paraId="70600D0D" w14:textId="77777777" w:rsidR="009F7B6B" w:rsidRDefault="009F7B6B" w:rsidP="009F7B6B">
      <w:pPr>
        <w:pStyle w:val="a4"/>
        <w:numPr>
          <w:ilvl w:val="0"/>
          <w:numId w:val="2"/>
        </w:numPr>
        <w:spacing w:line="360" w:lineRule="auto"/>
        <w:jc w:val="both"/>
      </w:pPr>
      <w:r>
        <w:t xml:space="preserve">Регистрировать </w:t>
      </w:r>
      <w:proofErr w:type="spellStart"/>
      <w:r>
        <w:t>электросамокат</w:t>
      </w:r>
      <w:proofErr w:type="spellEnd"/>
      <w:r>
        <w:t xml:space="preserve"> в ГАИ, сдавать на права и страховать устройство по ОСАГО не нужно – эти требования касаются лишь транспортных средств.</w:t>
      </w:r>
    </w:p>
    <w:p w14:paraId="2FE18C75" w14:textId="77777777" w:rsidR="009F7B6B" w:rsidRDefault="009F7B6B" w:rsidP="009F7B6B">
      <w:pPr>
        <w:pStyle w:val="a4"/>
        <w:numPr>
          <w:ilvl w:val="0"/>
          <w:numId w:val="2"/>
        </w:numPr>
        <w:spacing w:line="360" w:lineRule="auto"/>
        <w:jc w:val="both"/>
      </w:pPr>
      <w:r>
        <w:t>Штрафы ГИБДД остаются прежними. Если вы допустите нарушение при управлении СИМ – максимум, что вам грозит, это штраф 1 500 рублей. В том числе, если вас поймают за ездой в нетрезвом виде.</w:t>
      </w:r>
    </w:p>
    <w:p w14:paraId="7AD62B28" w14:textId="77777777" w:rsidR="009F7B6B" w:rsidRDefault="009F7B6B" w:rsidP="009F7B6B">
      <w:pPr>
        <w:pStyle w:val="a4"/>
        <w:numPr>
          <w:ilvl w:val="0"/>
          <w:numId w:val="2"/>
        </w:numPr>
        <w:spacing w:line="360" w:lineRule="auto"/>
        <w:jc w:val="both"/>
      </w:pPr>
      <w:r>
        <w:t xml:space="preserve">Согласно ПДД, самокатчики не являются водителями – поэтому оставаться на месте ДТП у них обязанности нет. На практике с оформлением таких происшествий могут возникать трудности как раз из-за скрывшихся </w:t>
      </w:r>
      <w:proofErr w:type="spellStart"/>
      <w:r>
        <w:t>электросамокатчиков</w:t>
      </w:r>
      <w:proofErr w:type="spellEnd"/>
      <w:r>
        <w:t>.</w:t>
      </w:r>
      <w:bookmarkStart w:id="6" w:name="_Hlk129346121"/>
      <w:r>
        <w:t>[3]</w:t>
      </w:r>
      <w:bookmarkEnd w:id="6"/>
    </w:p>
    <w:p w14:paraId="0542A8C0" w14:textId="77777777" w:rsidR="009F7B6B" w:rsidRPr="009F7B6B" w:rsidRDefault="009F7B6B" w:rsidP="009F7B6B">
      <w:pPr>
        <w:pStyle w:val="1"/>
        <w:numPr>
          <w:ilvl w:val="0"/>
          <w:numId w:val="3"/>
        </w:numPr>
        <w:spacing w:line="360" w:lineRule="auto"/>
        <w:rPr>
          <w:rFonts w:ascii="Times New Roman" w:hAnsi="Times New Roman" w:cs="Times New Roman"/>
          <w:b/>
          <w:bCs/>
          <w:color w:val="000000" w:themeColor="text1"/>
          <w:sz w:val="28"/>
          <w:szCs w:val="28"/>
        </w:rPr>
      </w:pPr>
      <w:bookmarkStart w:id="7" w:name="_Toc145406030"/>
      <w:r w:rsidRPr="009F7B6B">
        <w:rPr>
          <w:rFonts w:ascii="Times New Roman" w:hAnsi="Times New Roman" w:cs="Times New Roman"/>
          <w:b/>
          <w:bCs/>
          <w:color w:val="000000" w:themeColor="text1"/>
          <w:sz w:val="28"/>
          <w:szCs w:val="28"/>
        </w:rPr>
        <w:lastRenderedPageBreak/>
        <w:t>Практическая часть</w:t>
      </w:r>
      <w:bookmarkEnd w:id="7"/>
    </w:p>
    <w:p w14:paraId="6950941B" w14:textId="77777777" w:rsidR="009F7B6B" w:rsidRPr="009F7B6B" w:rsidRDefault="009F7B6B" w:rsidP="009F7B6B">
      <w:pPr>
        <w:pStyle w:val="2"/>
        <w:spacing w:line="360" w:lineRule="auto"/>
        <w:rPr>
          <w:rFonts w:ascii="Times New Roman" w:hAnsi="Times New Roman" w:cs="Times New Roman"/>
          <w:b/>
          <w:bCs/>
          <w:color w:val="auto"/>
          <w:sz w:val="28"/>
          <w:szCs w:val="28"/>
        </w:rPr>
      </w:pPr>
      <w:bookmarkStart w:id="8" w:name="_Toc145406031"/>
      <w:r w:rsidRPr="009F7B6B">
        <w:rPr>
          <w:rFonts w:ascii="Times New Roman" w:hAnsi="Times New Roman" w:cs="Times New Roman"/>
          <w:b/>
          <w:bCs/>
          <w:color w:val="auto"/>
          <w:sz w:val="28"/>
          <w:szCs w:val="28"/>
        </w:rPr>
        <w:t>2.1. Этапы реализации проекта</w:t>
      </w:r>
      <w:bookmarkEnd w:id="8"/>
    </w:p>
    <w:p w14:paraId="534EBF27" w14:textId="77777777" w:rsidR="009F7B6B" w:rsidRDefault="009F7B6B" w:rsidP="009F7B6B">
      <w:pPr>
        <w:pStyle w:val="a4"/>
        <w:spacing w:line="360" w:lineRule="auto"/>
        <w:ind w:firstLine="709"/>
        <w:jc w:val="both"/>
      </w:pPr>
      <w:r>
        <w:t xml:space="preserve">1 этап: Проектно-диагностический </w:t>
      </w:r>
    </w:p>
    <w:p w14:paraId="0F0811DD" w14:textId="77777777" w:rsidR="009F7B6B" w:rsidRDefault="009F7B6B" w:rsidP="009F7B6B">
      <w:pPr>
        <w:pStyle w:val="a4"/>
        <w:spacing w:line="360" w:lineRule="auto"/>
        <w:ind w:firstLine="709"/>
        <w:jc w:val="both"/>
      </w:pPr>
      <w:r>
        <w:t>Цель: Исследование уровня знаний у подростков правил передвижения на СИМ.</w:t>
      </w:r>
    </w:p>
    <w:p w14:paraId="43A204D5" w14:textId="77777777" w:rsidR="009F7B6B" w:rsidRDefault="009F7B6B" w:rsidP="009F7B6B">
      <w:pPr>
        <w:pStyle w:val="a4"/>
        <w:spacing w:line="360" w:lineRule="auto"/>
        <w:ind w:firstLine="709"/>
        <w:jc w:val="both"/>
      </w:pPr>
      <w:r>
        <w:t>Задачи: провести опрос через платформу Гугл по выявлению у подростков уровня знаний правил передвижения на СИМ. Провести анализ результатов анкетирования, разработать буклет «Правила безопасного лета». Разработать, обсудить, утвердить план проведения практикумов для наставника. Проанализировать материально-технические, педагогические условия реализации проекта.</w:t>
      </w:r>
    </w:p>
    <w:p w14:paraId="39A02609" w14:textId="77777777" w:rsidR="009F7B6B" w:rsidRDefault="009F7B6B" w:rsidP="009F7B6B">
      <w:pPr>
        <w:pStyle w:val="a4"/>
        <w:spacing w:line="360" w:lineRule="auto"/>
        <w:ind w:firstLine="709"/>
        <w:jc w:val="both"/>
      </w:pPr>
      <w:r>
        <w:t>Срок: Март 2023</w:t>
      </w:r>
    </w:p>
    <w:p w14:paraId="4FE00C1F" w14:textId="77777777" w:rsidR="009F7B6B" w:rsidRDefault="009F7B6B" w:rsidP="009F7B6B">
      <w:pPr>
        <w:pStyle w:val="a4"/>
        <w:spacing w:line="360" w:lineRule="auto"/>
        <w:ind w:firstLine="709"/>
        <w:jc w:val="both"/>
      </w:pPr>
      <w:r>
        <w:t>Предполагаемый результат: Анкетирование обучаемых 7-8 классов школы № 130 и гимназии № 76(ф).</w:t>
      </w:r>
    </w:p>
    <w:p w14:paraId="613DEDD5" w14:textId="77777777" w:rsidR="009F7B6B" w:rsidRDefault="009F7B6B" w:rsidP="009F7B6B">
      <w:pPr>
        <w:pStyle w:val="a4"/>
        <w:spacing w:line="360" w:lineRule="auto"/>
        <w:ind w:firstLine="709"/>
        <w:jc w:val="both"/>
      </w:pPr>
      <w:r>
        <w:t>2 Этап: Организационно-деятельностный этап</w:t>
      </w:r>
    </w:p>
    <w:p w14:paraId="1FD9E5CA" w14:textId="77777777" w:rsidR="009F7B6B" w:rsidRDefault="009F7B6B" w:rsidP="009F7B6B">
      <w:pPr>
        <w:pStyle w:val="a4"/>
        <w:spacing w:line="360" w:lineRule="auto"/>
        <w:ind w:firstLine="709"/>
        <w:jc w:val="both"/>
      </w:pPr>
      <w:r>
        <w:t>Цель: Составление плана мероприятий по реализации основных направлений проекта. Практическое осуществление деятельности. Коррекция плана в ходе реализации проекта.</w:t>
      </w:r>
    </w:p>
    <w:p w14:paraId="05512EF5" w14:textId="77777777" w:rsidR="009F7B6B" w:rsidRDefault="009F7B6B" w:rsidP="009F7B6B">
      <w:pPr>
        <w:pStyle w:val="a4"/>
        <w:spacing w:line="360" w:lineRule="auto"/>
        <w:ind w:firstLine="709"/>
        <w:jc w:val="both"/>
      </w:pPr>
      <w:r>
        <w:t>Задачи: Отработка содержания деятельности, формулирование методов. Разработка методических рекомендаций. Проведение мероприятий по итогам анкетирования с привлечением социальных партнеров. Цель – привлечение дополнительного финансирования проекта. Проведение встреч, бесед, создание презентации по теме.</w:t>
      </w:r>
    </w:p>
    <w:p w14:paraId="168325CD" w14:textId="77777777" w:rsidR="009F7B6B" w:rsidRDefault="009F7B6B" w:rsidP="009F7B6B">
      <w:pPr>
        <w:pStyle w:val="a4"/>
        <w:spacing w:line="360" w:lineRule="auto"/>
        <w:ind w:firstLine="709"/>
        <w:jc w:val="both"/>
      </w:pPr>
      <w:r>
        <w:t>Срок: Апрель 2023</w:t>
      </w:r>
    </w:p>
    <w:p w14:paraId="404DF72C" w14:textId="77777777" w:rsidR="009F7B6B" w:rsidRDefault="009F7B6B" w:rsidP="009F7B6B">
      <w:pPr>
        <w:pStyle w:val="a4"/>
        <w:spacing w:line="360" w:lineRule="auto"/>
        <w:ind w:firstLine="709"/>
        <w:jc w:val="both"/>
      </w:pPr>
      <w:r>
        <w:t>Предполагаемый результат: План мероприятий по проекту, основные направления деятельности наставника.</w:t>
      </w:r>
    </w:p>
    <w:p w14:paraId="0A103AB0" w14:textId="77777777" w:rsidR="009F7B6B" w:rsidRDefault="009F7B6B" w:rsidP="009F7B6B">
      <w:pPr>
        <w:pStyle w:val="a4"/>
        <w:spacing w:line="360" w:lineRule="auto"/>
        <w:ind w:firstLine="709"/>
        <w:jc w:val="both"/>
      </w:pPr>
      <w:r>
        <w:t>3 этап: Практический этап</w:t>
      </w:r>
    </w:p>
    <w:p w14:paraId="2BA83467" w14:textId="77777777" w:rsidR="009F7B6B" w:rsidRDefault="009F7B6B" w:rsidP="009F7B6B">
      <w:pPr>
        <w:pStyle w:val="a4"/>
        <w:spacing w:line="360" w:lineRule="auto"/>
        <w:ind w:firstLine="709"/>
        <w:jc w:val="both"/>
      </w:pPr>
      <w:r>
        <w:t>Цель: Составление буклета «Правила безопасного лета». Проведение бесед. Обобщение знаний подростков.</w:t>
      </w:r>
    </w:p>
    <w:p w14:paraId="6EEF0B50" w14:textId="77777777" w:rsidR="009F7B6B" w:rsidRDefault="009F7B6B" w:rsidP="009F7B6B">
      <w:pPr>
        <w:pStyle w:val="a4"/>
        <w:spacing w:line="360" w:lineRule="auto"/>
        <w:ind w:firstLine="709"/>
        <w:jc w:val="both"/>
      </w:pPr>
      <w:r>
        <w:t>Задачи</w:t>
      </w:r>
      <w:proofErr w:type="gramStart"/>
      <w:r>
        <w:t>: Познакомить</w:t>
      </w:r>
      <w:proofErr w:type="gramEnd"/>
      <w:r>
        <w:t xml:space="preserve"> с обучаемых с правилами передвижения на СИМ.</w:t>
      </w:r>
    </w:p>
    <w:p w14:paraId="6391E93B" w14:textId="77777777" w:rsidR="009F7B6B" w:rsidRDefault="009F7B6B" w:rsidP="009F7B6B">
      <w:pPr>
        <w:pStyle w:val="a4"/>
        <w:spacing w:line="360" w:lineRule="auto"/>
        <w:ind w:firstLine="709"/>
        <w:jc w:val="both"/>
      </w:pPr>
      <w:r>
        <w:lastRenderedPageBreak/>
        <w:t>Срок: май-июнь 2023</w:t>
      </w:r>
    </w:p>
    <w:p w14:paraId="6FAD6F4C" w14:textId="77777777" w:rsidR="009F7B6B" w:rsidRDefault="009F7B6B" w:rsidP="009F7B6B">
      <w:pPr>
        <w:pStyle w:val="a4"/>
        <w:spacing w:line="360" w:lineRule="auto"/>
        <w:ind w:firstLine="709"/>
        <w:jc w:val="both"/>
      </w:pPr>
      <w:r>
        <w:t>Предполагаемый результат: буклет «Правила безопасного лета», материалы практикума.</w:t>
      </w:r>
    </w:p>
    <w:p w14:paraId="6B93A1E8" w14:textId="77777777" w:rsidR="009F7B6B" w:rsidRDefault="009F7B6B" w:rsidP="009F7B6B">
      <w:pPr>
        <w:pStyle w:val="a4"/>
        <w:spacing w:line="360" w:lineRule="auto"/>
        <w:ind w:firstLine="709"/>
        <w:jc w:val="both"/>
      </w:pPr>
      <w:r>
        <w:t>4 этап: Итоговый</w:t>
      </w:r>
    </w:p>
    <w:p w14:paraId="19B71F52" w14:textId="77777777" w:rsidR="009F7B6B" w:rsidRDefault="009F7B6B" w:rsidP="009F7B6B">
      <w:pPr>
        <w:pStyle w:val="a4"/>
        <w:spacing w:line="360" w:lineRule="auto"/>
        <w:ind w:firstLine="709"/>
        <w:jc w:val="both"/>
      </w:pPr>
      <w:r>
        <w:t xml:space="preserve">          Цель: Анализ работы наставника по.  Опрос участников проекта, сбор и обобщение отзывов. Наблюдение куратора проекта</w:t>
      </w:r>
    </w:p>
    <w:p w14:paraId="21393EC5" w14:textId="77777777" w:rsidR="009F7B6B" w:rsidRDefault="009F7B6B" w:rsidP="009F7B6B">
      <w:pPr>
        <w:pStyle w:val="a4"/>
        <w:spacing w:line="360" w:lineRule="auto"/>
        <w:ind w:firstLine="709"/>
        <w:jc w:val="both"/>
      </w:pPr>
      <w:r>
        <w:t>Задачи: выявить плюсы и минусы проделанной работы, составить план работы на следующий учебный год. Сделать видеопрезентацию о проделанной работе.</w:t>
      </w:r>
    </w:p>
    <w:p w14:paraId="2C29C4F7" w14:textId="77777777" w:rsidR="009F7B6B" w:rsidRDefault="009F7B6B" w:rsidP="009F7B6B">
      <w:pPr>
        <w:pStyle w:val="a4"/>
        <w:spacing w:line="360" w:lineRule="auto"/>
        <w:ind w:firstLine="709"/>
        <w:jc w:val="both"/>
      </w:pPr>
      <w:r>
        <w:t>Срок: август-сентябрь 2023.</w:t>
      </w:r>
    </w:p>
    <w:p w14:paraId="5975F073" w14:textId="53722E4E" w:rsidR="009F7B6B" w:rsidRDefault="009F7B6B" w:rsidP="009F7B6B">
      <w:pPr>
        <w:pStyle w:val="a4"/>
        <w:spacing w:line="360" w:lineRule="auto"/>
        <w:ind w:firstLine="709"/>
        <w:jc w:val="both"/>
      </w:pPr>
      <w:r>
        <w:t>Предполагаемый результат: Презентация наставника о проделанной работе. Рекомендации наставникам для работы на будущий учебный год</w:t>
      </w:r>
    </w:p>
    <w:p w14:paraId="1C9658E0" w14:textId="77777777" w:rsidR="009F7B6B" w:rsidRDefault="009F7B6B" w:rsidP="009F7B6B">
      <w:pPr>
        <w:pStyle w:val="a4"/>
        <w:spacing w:line="360" w:lineRule="auto"/>
        <w:ind w:firstLine="709"/>
        <w:jc w:val="both"/>
      </w:pPr>
      <w:r>
        <w:t xml:space="preserve">     5 этап: Прогностический этап</w:t>
      </w:r>
    </w:p>
    <w:p w14:paraId="4EDC4ED5" w14:textId="77777777" w:rsidR="009F7B6B" w:rsidRDefault="009F7B6B" w:rsidP="009F7B6B">
      <w:pPr>
        <w:pStyle w:val="a4"/>
        <w:spacing w:line="360" w:lineRule="auto"/>
        <w:ind w:firstLine="709"/>
        <w:jc w:val="both"/>
      </w:pPr>
      <w:r>
        <w:t>Цель: Составление плана работы для наставника на следующий учебный год</w:t>
      </w:r>
    </w:p>
    <w:p w14:paraId="74C929D3" w14:textId="77777777" w:rsidR="009F7B6B" w:rsidRDefault="009F7B6B" w:rsidP="009F7B6B">
      <w:pPr>
        <w:pStyle w:val="a4"/>
        <w:spacing w:line="360" w:lineRule="auto"/>
        <w:ind w:firstLine="709"/>
        <w:jc w:val="both"/>
      </w:pPr>
      <w:r>
        <w:t>Задачи: составить план мероприятий для наставника. План совместной работы с объединениями МБУДО ДЮЦ, Социально-реабилитационным центром Ленинского района.</w:t>
      </w:r>
    </w:p>
    <w:p w14:paraId="64568BCC" w14:textId="77777777" w:rsidR="009F7B6B" w:rsidRDefault="009F7B6B" w:rsidP="009F7B6B">
      <w:pPr>
        <w:pStyle w:val="a4"/>
        <w:spacing w:line="360" w:lineRule="auto"/>
        <w:ind w:firstLine="709"/>
        <w:jc w:val="both"/>
      </w:pPr>
      <w:r>
        <w:t>Срок: октябрь 2023</w:t>
      </w:r>
    </w:p>
    <w:p w14:paraId="673DEC98" w14:textId="77777777" w:rsidR="009F7B6B" w:rsidRDefault="009F7B6B" w:rsidP="009F7B6B">
      <w:pPr>
        <w:pStyle w:val="a4"/>
        <w:spacing w:line="360" w:lineRule="auto"/>
        <w:ind w:firstLine="709"/>
        <w:jc w:val="both"/>
      </w:pPr>
      <w:r>
        <w:t>Предполагаемый результат: План мероприятий, план совместной работы на 2023-2024 учебный год</w:t>
      </w:r>
    </w:p>
    <w:p w14:paraId="4DAA7B1A" w14:textId="77777777" w:rsidR="009F7B6B" w:rsidRPr="009F7B6B" w:rsidRDefault="009F7B6B" w:rsidP="009F7B6B">
      <w:pPr>
        <w:pStyle w:val="2"/>
        <w:spacing w:line="360" w:lineRule="auto"/>
        <w:rPr>
          <w:rFonts w:ascii="Times New Roman" w:hAnsi="Times New Roman" w:cs="Times New Roman"/>
          <w:b/>
          <w:bCs/>
          <w:color w:val="auto"/>
          <w:sz w:val="28"/>
          <w:szCs w:val="28"/>
        </w:rPr>
      </w:pPr>
      <w:bookmarkStart w:id="9" w:name="_Toc145406032"/>
      <w:bookmarkStart w:id="10" w:name="_Hlk129079142"/>
      <w:r w:rsidRPr="009F7B6B">
        <w:rPr>
          <w:rFonts w:ascii="Times New Roman" w:hAnsi="Times New Roman" w:cs="Times New Roman"/>
          <w:b/>
          <w:bCs/>
          <w:color w:val="auto"/>
          <w:sz w:val="28"/>
          <w:szCs w:val="28"/>
        </w:rPr>
        <w:t>2.</w:t>
      </w:r>
      <w:proofErr w:type="gramStart"/>
      <w:r w:rsidRPr="009F7B6B">
        <w:rPr>
          <w:rFonts w:ascii="Times New Roman" w:hAnsi="Times New Roman" w:cs="Times New Roman"/>
          <w:b/>
          <w:bCs/>
          <w:color w:val="auto"/>
          <w:sz w:val="28"/>
          <w:szCs w:val="28"/>
        </w:rPr>
        <w:t>2.Опрос</w:t>
      </w:r>
      <w:bookmarkEnd w:id="9"/>
      <w:proofErr w:type="gramEnd"/>
    </w:p>
    <w:p w14:paraId="20418643" w14:textId="77777777" w:rsidR="009F7B6B" w:rsidRDefault="009F7B6B" w:rsidP="009F7B6B">
      <w:pPr>
        <w:pStyle w:val="a4"/>
        <w:spacing w:line="360" w:lineRule="auto"/>
        <w:ind w:firstLine="709"/>
        <w:jc w:val="both"/>
      </w:pPr>
      <w:r>
        <w:t xml:space="preserve">Для проведения опроса среди подростков, нами была разработана анкета для определения уровня знаний передвижения на СИМ. </w:t>
      </w:r>
    </w:p>
    <w:p w14:paraId="0CC88ECF" w14:textId="77777777" w:rsidR="009F7B6B" w:rsidRDefault="009F7B6B" w:rsidP="009F7B6B">
      <w:pPr>
        <w:pStyle w:val="a4"/>
        <w:jc w:val="both"/>
        <w:rPr>
          <w:szCs w:val="28"/>
        </w:rPr>
      </w:pPr>
      <w:r>
        <w:rPr>
          <w:szCs w:val="28"/>
        </w:rPr>
        <w:t xml:space="preserve">Таблица 3 - Опросник </w:t>
      </w:r>
    </w:p>
    <w:tbl>
      <w:tblPr>
        <w:tblStyle w:val="a7"/>
        <w:tblW w:w="0" w:type="auto"/>
        <w:tblInd w:w="0" w:type="dxa"/>
        <w:tblLook w:val="04A0" w:firstRow="1" w:lastRow="0" w:firstColumn="1" w:lastColumn="0" w:noHBand="0" w:noVBand="1"/>
      </w:tblPr>
      <w:tblGrid>
        <w:gridCol w:w="4672"/>
        <w:gridCol w:w="4672"/>
      </w:tblGrid>
      <w:tr w:rsidR="009F7B6B" w14:paraId="455E4CA6"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051B6635" w14:textId="77777777" w:rsidR="009F7B6B" w:rsidRDefault="009F7B6B">
            <w:pPr>
              <w:pStyle w:val="im-mess"/>
              <w:shd w:val="clear" w:color="auto" w:fill="FFFFFF"/>
              <w:spacing w:before="0" w:beforeAutospacing="0" w:after="0" w:afterAutospacing="0" w:line="270" w:lineRule="atLeast"/>
              <w:ind w:right="105"/>
              <w:rPr>
                <w:color w:val="000000"/>
                <w:lang w:eastAsia="en-US"/>
              </w:rPr>
            </w:pPr>
            <w:r>
              <w:rPr>
                <w:color w:val="000000"/>
                <w:lang w:eastAsia="en-US"/>
              </w:rPr>
              <w:t xml:space="preserve">1. Катаешься ли ты летом на </w:t>
            </w:r>
            <w:proofErr w:type="spellStart"/>
            <w:r>
              <w:rPr>
                <w:color w:val="000000"/>
                <w:lang w:eastAsia="en-US"/>
              </w:rPr>
              <w:t>электросамокатах</w:t>
            </w:r>
            <w:proofErr w:type="spellEnd"/>
            <w:r>
              <w:rPr>
                <w:color w:val="000000"/>
                <w:lang w:eastAsia="en-US"/>
              </w:rPr>
              <w:t xml:space="preserve">? </w:t>
            </w:r>
          </w:p>
        </w:tc>
        <w:tc>
          <w:tcPr>
            <w:tcW w:w="4672" w:type="dxa"/>
            <w:tcBorders>
              <w:top w:val="single" w:sz="4" w:space="0" w:color="auto"/>
              <w:left w:val="single" w:sz="4" w:space="0" w:color="auto"/>
              <w:bottom w:val="single" w:sz="4" w:space="0" w:color="auto"/>
              <w:right w:val="single" w:sz="4" w:space="0" w:color="auto"/>
            </w:tcBorders>
            <w:hideMark/>
          </w:tcPr>
          <w:p w14:paraId="072CABEA" w14:textId="77777777" w:rsidR="009F7B6B" w:rsidRDefault="009F7B6B">
            <w:pPr>
              <w:jc w:val="both"/>
              <w:rPr>
                <w:rFonts w:cs="Times New Roman"/>
                <w:sz w:val="24"/>
                <w:szCs w:val="24"/>
              </w:rPr>
            </w:pPr>
            <w:r>
              <w:rPr>
                <w:rFonts w:cs="Times New Roman"/>
                <w:sz w:val="24"/>
                <w:szCs w:val="24"/>
              </w:rPr>
              <w:t>30% респондентов не катаются на самокатах.</w:t>
            </w:r>
          </w:p>
          <w:p w14:paraId="57CBED5F" w14:textId="77777777" w:rsidR="009F7B6B" w:rsidRDefault="009F7B6B">
            <w:pPr>
              <w:jc w:val="both"/>
              <w:rPr>
                <w:rFonts w:cs="Times New Roman"/>
                <w:sz w:val="24"/>
                <w:szCs w:val="24"/>
              </w:rPr>
            </w:pPr>
            <w:r>
              <w:rPr>
                <w:rFonts w:cs="Times New Roman"/>
                <w:sz w:val="24"/>
                <w:szCs w:val="24"/>
              </w:rPr>
              <w:t xml:space="preserve">70% катаются. Из них 35% </w:t>
            </w:r>
            <w:proofErr w:type="spellStart"/>
            <w:r>
              <w:rPr>
                <w:rFonts w:cs="Times New Roman"/>
                <w:sz w:val="24"/>
                <w:szCs w:val="24"/>
              </w:rPr>
              <w:t>электросамокат</w:t>
            </w:r>
            <w:proofErr w:type="spellEnd"/>
            <w:r>
              <w:rPr>
                <w:rFonts w:cs="Times New Roman"/>
                <w:sz w:val="24"/>
                <w:szCs w:val="24"/>
              </w:rPr>
              <w:t xml:space="preserve"> используют редко, 35% часто.</w:t>
            </w:r>
          </w:p>
        </w:tc>
      </w:tr>
      <w:tr w:rsidR="009F7B6B" w14:paraId="0EBEF7A5"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4DAF4ECD" w14:textId="77777777" w:rsidR="009F7B6B" w:rsidRDefault="009F7B6B">
            <w:pPr>
              <w:pStyle w:val="im-mess"/>
              <w:shd w:val="clear" w:color="auto" w:fill="FFFFFF"/>
              <w:spacing w:before="0" w:beforeAutospacing="0" w:after="0" w:afterAutospacing="0" w:line="270" w:lineRule="atLeast"/>
              <w:ind w:right="105"/>
              <w:rPr>
                <w:color w:val="000000"/>
                <w:lang w:eastAsia="en-US"/>
              </w:rPr>
            </w:pPr>
            <w:r>
              <w:rPr>
                <w:color w:val="000000"/>
                <w:lang w:eastAsia="en-US"/>
              </w:rPr>
              <w:t xml:space="preserve">2. Знаешь ли ты, что существуют правила передвижения на </w:t>
            </w:r>
            <w:proofErr w:type="spellStart"/>
            <w:r>
              <w:rPr>
                <w:color w:val="000000"/>
                <w:lang w:eastAsia="en-US"/>
              </w:rPr>
              <w:t>электросамокатах</w:t>
            </w:r>
            <w:proofErr w:type="spellEnd"/>
            <w:r>
              <w:rPr>
                <w:color w:val="000000"/>
                <w:lang w:eastAsia="en-US"/>
              </w:rPr>
              <w:t>?</w:t>
            </w:r>
          </w:p>
        </w:tc>
        <w:tc>
          <w:tcPr>
            <w:tcW w:w="4672" w:type="dxa"/>
            <w:tcBorders>
              <w:top w:val="single" w:sz="4" w:space="0" w:color="auto"/>
              <w:left w:val="single" w:sz="4" w:space="0" w:color="auto"/>
              <w:bottom w:val="single" w:sz="4" w:space="0" w:color="auto"/>
              <w:right w:val="single" w:sz="4" w:space="0" w:color="auto"/>
            </w:tcBorders>
            <w:hideMark/>
          </w:tcPr>
          <w:p w14:paraId="596EE7C9" w14:textId="77777777" w:rsidR="009F7B6B" w:rsidRDefault="009F7B6B">
            <w:pPr>
              <w:jc w:val="both"/>
              <w:rPr>
                <w:rFonts w:cs="Times New Roman"/>
                <w:sz w:val="24"/>
                <w:szCs w:val="24"/>
              </w:rPr>
            </w:pPr>
            <w:r>
              <w:rPr>
                <w:rFonts w:cs="Times New Roman"/>
                <w:sz w:val="24"/>
                <w:szCs w:val="24"/>
              </w:rPr>
              <w:t>67% респондентов знают о существовании правил передвижения на СИМ. 33% не знали</w:t>
            </w:r>
          </w:p>
        </w:tc>
      </w:tr>
      <w:tr w:rsidR="009F7B6B" w14:paraId="46F2446D"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4F2F1E73" w14:textId="77777777" w:rsidR="009F7B6B" w:rsidRDefault="009F7B6B">
            <w:pPr>
              <w:pStyle w:val="im-mess"/>
              <w:shd w:val="clear" w:color="auto" w:fill="FFFFFF"/>
              <w:spacing w:before="0" w:beforeAutospacing="0" w:after="0" w:afterAutospacing="0" w:line="270" w:lineRule="atLeast"/>
              <w:ind w:right="540"/>
              <w:rPr>
                <w:color w:val="000000"/>
                <w:lang w:eastAsia="en-US"/>
              </w:rPr>
            </w:pPr>
            <w:r>
              <w:rPr>
                <w:color w:val="000000"/>
                <w:lang w:eastAsia="en-US"/>
              </w:rPr>
              <w:lastRenderedPageBreak/>
              <w:t xml:space="preserve">3. Знаешь ли ты на какой проезжей части можно передвигаться на </w:t>
            </w:r>
            <w:proofErr w:type="spellStart"/>
            <w:r>
              <w:rPr>
                <w:color w:val="000000"/>
                <w:lang w:eastAsia="en-US"/>
              </w:rPr>
              <w:t>электросамокатах</w:t>
            </w:r>
            <w:proofErr w:type="spellEnd"/>
            <w:r>
              <w:rPr>
                <w:color w:val="000000"/>
                <w:lang w:eastAsia="en-US"/>
              </w:rPr>
              <w:t>?</w:t>
            </w:r>
          </w:p>
        </w:tc>
        <w:tc>
          <w:tcPr>
            <w:tcW w:w="4672" w:type="dxa"/>
            <w:tcBorders>
              <w:top w:val="single" w:sz="4" w:space="0" w:color="auto"/>
              <w:left w:val="single" w:sz="4" w:space="0" w:color="auto"/>
              <w:bottom w:val="single" w:sz="4" w:space="0" w:color="auto"/>
              <w:right w:val="single" w:sz="4" w:space="0" w:color="auto"/>
            </w:tcBorders>
            <w:hideMark/>
          </w:tcPr>
          <w:p w14:paraId="5DB013BE" w14:textId="77777777" w:rsidR="009F7B6B" w:rsidRDefault="009F7B6B">
            <w:pPr>
              <w:jc w:val="both"/>
              <w:rPr>
                <w:rFonts w:cs="Times New Roman"/>
                <w:sz w:val="24"/>
                <w:szCs w:val="24"/>
              </w:rPr>
            </w:pPr>
            <w:r>
              <w:rPr>
                <w:rFonts w:cs="Times New Roman"/>
                <w:sz w:val="24"/>
                <w:szCs w:val="24"/>
              </w:rPr>
              <w:t xml:space="preserve">65 % респондентов знают на какой проезжей части можно передвигаться на </w:t>
            </w:r>
            <w:proofErr w:type="spellStart"/>
            <w:r>
              <w:rPr>
                <w:rFonts w:cs="Times New Roman"/>
                <w:sz w:val="24"/>
                <w:szCs w:val="24"/>
              </w:rPr>
              <w:t>элестросамокатах</w:t>
            </w:r>
            <w:proofErr w:type="spellEnd"/>
            <w:r>
              <w:rPr>
                <w:rFonts w:cs="Times New Roman"/>
                <w:sz w:val="24"/>
                <w:szCs w:val="24"/>
              </w:rPr>
              <w:t>, 35% не имеют представления.</w:t>
            </w:r>
          </w:p>
        </w:tc>
      </w:tr>
      <w:tr w:rsidR="009F7B6B" w14:paraId="544C3181"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5737F2B9" w14:textId="77777777" w:rsidR="009F7B6B" w:rsidRDefault="009F7B6B">
            <w:pPr>
              <w:pStyle w:val="im-mess"/>
              <w:shd w:val="clear" w:color="auto" w:fill="FFFFFF"/>
              <w:spacing w:before="0" w:beforeAutospacing="0" w:after="0" w:afterAutospacing="0" w:line="270" w:lineRule="atLeast"/>
              <w:ind w:right="540"/>
              <w:rPr>
                <w:color w:val="000000"/>
                <w:lang w:eastAsia="en-US"/>
              </w:rPr>
            </w:pPr>
            <w:r>
              <w:rPr>
                <w:color w:val="000000"/>
                <w:lang w:eastAsia="en-US"/>
              </w:rPr>
              <w:t xml:space="preserve">4. Знаешь ли ты предельно допустимую скорость передвижения на </w:t>
            </w:r>
            <w:proofErr w:type="spellStart"/>
            <w:r>
              <w:rPr>
                <w:color w:val="000000"/>
                <w:lang w:eastAsia="en-US"/>
              </w:rPr>
              <w:t>электросамокатах</w:t>
            </w:r>
            <w:proofErr w:type="spellEnd"/>
            <w:r>
              <w:rPr>
                <w:color w:val="000000"/>
                <w:lang w:eastAsia="en-US"/>
              </w:rPr>
              <w:t>?</w:t>
            </w:r>
          </w:p>
        </w:tc>
        <w:tc>
          <w:tcPr>
            <w:tcW w:w="4672" w:type="dxa"/>
            <w:tcBorders>
              <w:top w:val="single" w:sz="4" w:space="0" w:color="auto"/>
              <w:left w:val="single" w:sz="4" w:space="0" w:color="auto"/>
              <w:bottom w:val="single" w:sz="4" w:space="0" w:color="auto"/>
              <w:right w:val="single" w:sz="4" w:space="0" w:color="auto"/>
            </w:tcBorders>
            <w:hideMark/>
          </w:tcPr>
          <w:p w14:paraId="186776FB" w14:textId="77777777" w:rsidR="009F7B6B" w:rsidRDefault="009F7B6B">
            <w:pPr>
              <w:jc w:val="both"/>
              <w:rPr>
                <w:rFonts w:cs="Times New Roman"/>
                <w:sz w:val="24"/>
                <w:szCs w:val="24"/>
              </w:rPr>
            </w:pPr>
            <w:r>
              <w:rPr>
                <w:rFonts w:cs="Times New Roman"/>
                <w:sz w:val="24"/>
                <w:szCs w:val="24"/>
              </w:rPr>
              <w:t>46 % опрошенных знают о предельно допустимой скорости передвижения на СИМ, 21% затруднились ответить, 33% не имеют представления</w:t>
            </w:r>
          </w:p>
        </w:tc>
      </w:tr>
      <w:tr w:rsidR="009F7B6B" w14:paraId="5EBD149B"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0A141628" w14:textId="77777777" w:rsidR="009F7B6B" w:rsidRDefault="009F7B6B">
            <w:pPr>
              <w:pStyle w:val="im-mess"/>
              <w:shd w:val="clear" w:color="auto" w:fill="FFFFFF"/>
              <w:spacing w:before="0" w:beforeAutospacing="0" w:after="0" w:afterAutospacing="0" w:line="270" w:lineRule="atLeast"/>
              <w:ind w:right="540"/>
              <w:rPr>
                <w:color w:val="000000"/>
                <w:lang w:eastAsia="en-US"/>
              </w:rPr>
            </w:pPr>
            <w:r>
              <w:rPr>
                <w:color w:val="000000"/>
                <w:lang w:eastAsia="en-US"/>
              </w:rPr>
              <w:t xml:space="preserve">5.С какой скоростью можно передвигаться на </w:t>
            </w:r>
            <w:proofErr w:type="spellStart"/>
            <w:r>
              <w:rPr>
                <w:color w:val="000000"/>
                <w:lang w:eastAsia="en-US"/>
              </w:rPr>
              <w:t>электросамокате</w:t>
            </w:r>
            <w:proofErr w:type="spellEnd"/>
            <w:r>
              <w:rPr>
                <w:color w:val="000000"/>
                <w:lang w:eastAsia="en-US"/>
              </w:rPr>
              <w:t>?</w:t>
            </w:r>
          </w:p>
        </w:tc>
        <w:tc>
          <w:tcPr>
            <w:tcW w:w="4672" w:type="dxa"/>
            <w:tcBorders>
              <w:top w:val="single" w:sz="4" w:space="0" w:color="auto"/>
              <w:left w:val="single" w:sz="4" w:space="0" w:color="auto"/>
              <w:bottom w:val="single" w:sz="4" w:space="0" w:color="auto"/>
              <w:right w:val="single" w:sz="4" w:space="0" w:color="auto"/>
            </w:tcBorders>
            <w:hideMark/>
          </w:tcPr>
          <w:p w14:paraId="3FA2AC69" w14:textId="77777777" w:rsidR="009F7B6B" w:rsidRDefault="009F7B6B">
            <w:pPr>
              <w:jc w:val="both"/>
              <w:rPr>
                <w:rFonts w:cs="Times New Roman"/>
                <w:sz w:val="24"/>
                <w:szCs w:val="24"/>
              </w:rPr>
            </w:pPr>
            <w:r>
              <w:rPr>
                <w:rFonts w:cs="Times New Roman"/>
                <w:sz w:val="24"/>
                <w:szCs w:val="24"/>
              </w:rPr>
              <w:t>В опроснике были предложены варианты ответов от 10 км/ч до 30 км/ч. Мнения разделились, 13,3 % респондентов предположили, что предельно допустимая скорость это 30 км/ч, 33,8 % ответили верно – 25 км/ч. Далее мнения разделились.</w:t>
            </w:r>
          </w:p>
        </w:tc>
      </w:tr>
      <w:tr w:rsidR="009F7B6B" w14:paraId="7C0E6C9E"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16CC5DB2" w14:textId="77777777" w:rsidR="009F7B6B" w:rsidRDefault="009F7B6B">
            <w:pPr>
              <w:pStyle w:val="im-mess"/>
              <w:shd w:val="clear" w:color="auto" w:fill="FFFFFF"/>
              <w:spacing w:before="0" w:beforeAutospacing="0" w:after="0" w:afterAutospacing="0" w:line="270" w:lineRule="atLeast"/>
              <w:ind w:right="540"/>
              <w:rPr>
                <w:color w:val="000000"/>
                <w:lang w:eastAsia="en-US"/>
              </w:rPr>
            </w:pPr>
            <w:r>
              <w:rPr>
                <w:color w:val="000000"/>
                <w:lang w:eastAsia="en-US"/>
              </w:rPr>
              <w:t>6.Как ты думаешь, можно ли передвигаться на самокате по магистрали?</w:t>
            </w:r>
          </w:p>
        </w:tc>
        <w:tc>
          <w:tcPr>
            <w:tcW w:w="4672" w:type="dxa"/>
            <w:tcBorders>
              <w:top w:val="single" w:sz="4" w:space="0" w:color="auto"/>
              <w:left w:val="single" w:sz="4" w:space="0" w:color="auto"/>
              <w:bottom w:val="single" w:sz="4" w:space="0" w:color="auto"/>
              <w:right w:val="single" w:sz="4" w:space="0" w:color="auto"/>
            </w:tcBorders>
            <w:hideMark/>
          </w:tcPr>
          <w:p w14:paraId="393331E8" w14:textId="77777777" w:rsidR="009F7B6B" w:rsidRDefault="009F7B6B">
            <w:pPr>
              <w:jc w:val="both"/>
              <w:rPr>
                <w:rFonts w:cs="Times New Roman"/>
                <w:sz w:val="24"/>
                <w:szCs w:val="24"/>
              </w:rPr>
            </w:pPr>
            <w:r>
              <w:rPr>
                <w:rFonts w:cs="Times New Roman"/>
                <w:sz w:val="24"/>
                <w:szCs w:val="24"/>
              </w:rPr>
              <w:t>На магистрали строго запрещено передвигаться на СИМ, но тем не менее 25 % респондентов ответили утвердительно, 53% ответили, что запрещено, и 22 % имеют сомнения.</w:t>
            </w:r>
          </w:p>
        </w:tc>
      </w:tr>
      <w:tr w:rsidR="009F7B6B" w14:paraId="06AE8F02" w14:textId="77777777" w:rsidTr="009F7B6B">
        <w:tc>
          <w:tcPr>
            <w:tcW w:w="4672" w:type="dxa"/>
            <w:tcBorders>
              <w:top w:val="single" w:sz="4" w:space="0" w:color="auto"/>
              <w:left w:val="single" w:sz="4" w:space="0" w:color="auto"/>
              <w:bottom w:val="single" w:sz="4" w:space="0" w:color="auto"/>
              <w:right w:val="single" w:sz="4" w:space="0" w:color="auto"/>
            </w:tcBorders>
            <w:hideMark/>
          </w:tcPr>
          <w:p w14:paraId="5069D359" w14:textId="77777777" w:rsidR="009F7B6B" w:rsidRDefault="009F7B6B">
            <w:pPr>
              <w:pStyle w:val="im-mess"/>
              <w:shd w:val="clear" w:color="auto" w:fill="FFFFFF"/>
              <w:spacing w:before="0" w:beforeAutospacing="0" w:after="0" w:afterAutospacing="0" w:line="270" w:lineRule="atLeast"/>
              <w:ind w:right="540"/>
              <w:rPr>
                <w:color w:val="000000"/>
                <w:lang w:eastAsia="en-US"/>
              </w:rPr>
            </w:pPr>
            <w:r>
              <w:rPr>
                <w:color w:val="000000"/>
                <w:lang w:eastAsia="en-US"/>
              </w:rPr>
              <w:t xml:space="preserve">7.Знаешь ли ты, какие дорожные знаки и разметки распространяются на </w:t>
            </w:r>
            <w:proofErr w:type="spellStart"/>
            <w:r>
              <w:rPr>
                <w:color w:val="000000"/>
                <w:lang w:eastAsia="en-US"/>
              </w:rPr>
              <w:t>электросамокаты</w:t>
            </w:r>
            <w:proofErr w:type="spellEnd"/>
            <w:r>
              <w:rPr>
                <w:color w:val="000000"/>
                <w:lang w:eastAsia="en-US"/>
              </w:rPr>
              <w:t>?</w:t>
            </w:r>
          </w:p>
        </w:tc>
        <w:tc>
          <w:tcPr>
            <w:tcW w:w="4672" w:type="dxa"/>
            <w:tcBorders>
              <w:top w:val="single" w:sz="4" w:space="0" w:color="auto"/>
              <w:left w:val="single" w:sz="4" w:space="0" w:color="auto"/>
              <w:bottom w:val="single" w:sz="4" w:space="0" w:color="auto"/>
              <w:right w:val="single" w:sz="4" w:space="0" w:color="auto"/>
            </w:tcBorders>
            <w:hideMark/>
          </w:tcPr>
          <w:p w14:paraId="06DDD12E" w14:textId="77777777" w:rsidR="009F7B6B" w:rsidRDefault="009F7B6B">
            <w:pPr>
              <w:jc w:val="both"/>
              <w:rPr>
                <w:rFonts w:cs="Times New Roman"/>
                <w:sz w:val="24"/>
                <w:szCs w:val="24"/>
              </w:rPr>
            </w:pPr>
            <w:r>
              <w:rPr>
                <w:rFonts w:cs="Times New Roman"/>
                <w:sz w:val="24"/>
                <w:szCs w:val="24"/>
              </w:rPr>
              <w:t>50% опрошенных не знают о существовании специальных знаков и разметок для СИМ. 50% знают и могут их показать</w:t>
            </w:r>
          </w:p>
        </w:tc>
      </w:tr>
    </w:tbl>
    <w:p w14:paraId="71B0E32A" w14:textId="77777777" w:rsidR="009F7B6B" w:rsidRDefault="009F7B6B" w:rsidP="009F7B6B">
      <w:pPr>
        <w:pStyle w:val="a4"/>
        <w:spacing w:line="360" w:lineRule="auto"/>
        <w:ind w:firstLine="709"/>
        <w:jc w:val="both"/>
      </w:pPr>
      <w:r>
        <w:t xml:space="preserve">Приступая к разработке опроса, мы преследовали цель выявить у подростков уровень знаний правил передвижения на СИМ. При помощи опроса мы выявили, что большинство подростков имеют представления о существовании правил передвижения на </w:t>
      </w:r>
      <w:proofErr w:type="spellStart"/>
      <w:r>
        <w:t>электросамокате</w:t>
      </w:r>
      <w:proofErr w:type="spellEnd"/>
      <w:r>
        <w:t xml:space="preserve">, знают о существовании знаков и дорожной разметки для участников уличного движения на СИМ. По мере возможности катаются на </w:t>
      </w:r>
      <w:proofErr w:type="spellStart"/>
      <w:r>
        <w:t>электросамокатах</w:t>
      </w:r>
      <w:proofErr w:type="spellEnd"/>
      <w:r>
        <w:t xml:space="preserve">, но по незнанию правил передвижения, нарушают их. </w:t>
      </w:r>
    </w:p>
    <w:p w14:paraId="2A07BF3D" w14:textId="77777777" w:rsidR="009F7B6B" w:rsidRDefault="009F7B6B" w:rsidP="009F7B6B">
      <w:pPr>
        <w:pStyle w:val="a4"/>
        <w:spacing w:line="360" w:lineRule="auto"/>
        <w:ind w:firstLine="709"/>
        <w:jc w:val="both"/>
      </w:pPr>
      <w:r>
        <w:t xml:space="preserve">Мы пришли к выводу, что несмотря на большое количество подростков, которые знают правила передвижения на СИМ, необходимо разработать и распространить буклет «Катаемся на самокатах безопасно». В буклете будет представлена историческая справка о самокатах, классификация самокатов, правила передвижения на СИМ, плюсы и минусы СИМ. Провести беседы в рамках школьных уроков по ОБЖ или обществознания по правилам передвижения на СИМ и распространить буклеты. </w:t>
      </w:r>
    </w:p>
    <w:p w14:paraId="0640601B" w14:textId="77777777" w:rsidR="009F7B6B" w:rsidRDefault="009F7B6B" w:rsidP="009F7B6B">
      <w:pPr>
        <w:pStyle w:val="2"/>
        <w:spacing w:line="360" w:lineRule="auto"/>
        <w:rPr>
          <w:rFonts w:ascii="Times New Roman" w:hAnsi="Times New Roman" w:cs="Times New Roman"/>
          <w:color w:val="auto"/>
          <w:sz w:val="28"/>
          <w:szCs w:val="28"/>
        </w:rPr>
      </w:pPr>
      <w:bookmarkStart w:id="11" w:name="_Toc145406033"/>
      <w:r>
        <w:rPr>
          <w:rFonts w:ascii="Times New Roman" w:hAnsi="Times New Roman" w:cs="Times New Roman"/>
          <w:color w:val="auto"/>
          <w:sz w:val="28"/>
          <w:szCs w:val="28"/>
        </w:rPr>
        <w:t>2.3. Экономический расчёт</w:t>
      </w:r>
      <w:bookmarkEnd w:id="11"/>
    </w:p>
    <w:p w14:paraId="6EB39039" w14:textId="77777777" w:rsidR="009F7B6B" w:rsidRDefault="009F7B6B" w:rsidP="009F7B6B">
      <w:pPr>
        <w:pStyle w:val="a4"/>
        <w:spacing w:line="360" w:lineRule="auto"/>
        <w:ind w:firstLine="709"/>
        <w:jc w:val="both"/>
      </w:pPr>
      <w:r>
        <w:t xml:space="preserve">Работая над реализацией проекта, мы узнали, что в школе № 130 в параллели 7 – 8 классов обучается 146 человек, в гимназии № 76(ф) 194. Мы </w:t>
      </w:r>
      <w:r>
        <w:lastRenderedPageBreak/>
        <w:t>провели мониторинг цен на цветную печать в городе. Типографии предлагают цены от 35 до 65 рублей за 1 экземпляр. Организация «</w:t>
      </w:r>
      <w:proofErr w:type="gramStart"/>
      <w:r>
        <w:t>Фото копии</w:t>
      </w:r>
      <w:proofErr w:type="gramEnd"/>
      <w:r>
        <w:t xml:space="preserve"> центр» предлагает цену в 30 рублей за 1 экземпляр.  Для внедрения печатной продукции нам необходима следующая сумма: 10500 рублей.</w:t>
      </w:r>
    </w:p>
    <w:p w14:paraId="79B0BF2F" w14:textId="77777777" w:rsidR="009F7B6B" w:rsidRDefault="009F7B6B" w:rsidP="009F7B6B">
      <w:pPr>
        <w:pStyle w:val="a4"/>
        <w:jc w:val="both"/>
      </w:pPr>
      <w:r>
        <w:t>Таблица 3 – финансовый расчёт</w:t>
      </w:r>
    </w:p>
    <w:tbl>
      <w:tblPr>
        <w:tblStyle w:val="a7"/>
        <w:tblW w:w="0" w:type="auto"/>
        <w:tblInd w:w="0" w:type="dxa"/>
        <w:tblLook w:val="04A0" w:firstRow="1" w:lastRow="0" w:firstColumn="1" w:lastColumn="0" w:noHBand="0" w:noVBand="1"/>
      </w:tblPr>
      <w:tblGrid>
        <w:gridCol w:w="4815"/>
        <w:gridCol w:w="2410"/>
        <w:gridCol w:w="2119"/>
      </w:tblGrid>
      <w:tr w:rsidR="009F7B6B" w14:paraId="2886397D" w14:textId="77777777" w:rsidTr="009F7B6B">
        <w:tc>
          <w:tcPr>
            <w:tcW w:w="4815" w:type="dxa"/>
            <w:tcBorders>
              <w:top w:val="single" w:sz="4" w:space="0" w:color="auto"/>
              <w:left w:val="single" w:sz="4" w:space="0" w:color="auto"/>
              <w:bottom w:val="single" w:sz="4" w:space="0" w:color="auto"/>
              <w:right w:val="single" w:sz="4" w:space="0" w:color="auto"/>
            </w:tcBorders>
            <w:hideMark/>
          </w:tcPr>
          <w:p w14:paraId="0CA35E3F" w14:textId="77777777" w:rsidR="009F7B6B" w:rsidRPr="0061248B" w:rsidRDefault="009F7B6B">
            <w:pPr>
              <w:rPr>
                <w:sz w:val="24"/>
                <w:szCs w:val="24"/>
              </w:rPr>
            </w:pPr>
            <w:r w:rsidRPr="0061248B">
              <w:rPr>
                <w:sz w:val="24"/>
                <w:szCs w:val="24"/>
              </w:rPr>
              <w:t>Название печатной продукции</w:t>
            </w:r>
          </w:p>
        </w:tc>
        <w:tc>
          <w:tcPr>
            <w:tcW w:w="2410" w:type="dxa"/>
            <w:tcBorders>
              <w:top w:val="single" w:sz="4" w:space="0" w:color="auto"/>
              <w:left w:val="single" w:sz="4" w:space="0" w:color="auto"/>
              <w:bottom w:val="single" w:sz="4" w:space="0" w:color="auto"/>
              <w:right w:val="single" w:sz="4" w:space="0" w:color="auto"/>
            </w:tcBorders>
            <w:hideMark/>
          </w:tcPr>
          <w:p w14:paraId="72634736" w14:textId="77777777" w:rsidR="009F7B6B" w:rsidRPr="0061248B" w:rsidRDefault="009F7B6B">
            <w:pPr>
              <w:rPr>
                <w:sz w:val="24"/>
                <w:szCs w:val="24"/>
              </w:rPr>
            </w:pPr>
            <w:r w:rsidRPr="0061248B">
              <w:rPr>
                <w:sz w:val="24"/>
                <w:szCs w:val="24"/>
              </w:rPr>
              <w:t>Количество</w:t>
            </w:r>
          </w:p>
        </w:tc>
        <w:tc>
          <w:tcPr>
            <w:tcW w:w="2119" w:type="dxa"/>
            <w:tcBorders>
              <w:top w:val="single" w:sz="4" w:space="0" w:color="auto"/>
              <w:left w:val="single" w:sz="4" w:space="0" w:color="auto"/>
              <w:bottom w:val="single" w:sz="4" w:space="0" w:color="auto"/>
              <w:right w:val="single" w:sz="4" w:space="0" w:color="auto"/>
            </w:tcBorders>
            <w:hideMark/>
          </w:tcPr>
          <w:p w14:paraId="65AFE8E3" w14:textId="77777777" w:rsidR="009F7B6B" w:rsidRPr="0061248B" w:rsidRDefault="009F7B6B">
            <w:pPr>
              <w:rPr>
                <w:sz w:val="24"/>
                <w:szCs w:val="24"/>
              </w:rPr>
            </w:pPr>
            <w:r w:rsidRPr="0061248B">
              <w:rPr>
                <w:sz w:val="24"/>
                <w:szCs w:val="24"/>
              </w:rPr>
              <w:t>Сумма</w:t>
            </w:r>
          </w:p>
        </w:tc>
      </w:tr>
      <w:tr w:rsidR="009F7B6B" w14:paraId="10DA54D8" w14:textId="77777777" w:rsidTr="009F7B6B">
        <w:tc>
          <w:tcPr>
            <w:tcW w:w="4815" w:type="dxa"/>
            <w:tcBorders>
              <w:top w:val="single" w:sz="4" w:space="0" w:color="auto"/>
              <w:left w:val="single" w:sz="4" w:space="0" w:color="auto"/>
              <w:bottom w:val="single" w:sz="4" w:space="0" w:color="auto"/>
              <w:right w:val="single" w:sz="4" w:space="0" w:color="auto"/>
            </w:tcBorders>
            <w:hideMark/>
          </w:tcPr>
          <w:p w14:paraId="40582EE7" w14:textId="77777777" w:rsidR="009F7B6B" w:rsidRPr="0061248B" w:rsidRDefault="009F7B6B">
            <w:pPr>
              <w:rPr>
                <w:sz w:val="24"/>
                <w:szCs w:val="24"/>
              </w:rPr>
            </w:pPr>
            <w:r w:rsidRPr="0061248B">
              <w:rPr>
                <w:sz w:val="24"/>
                <w:szCs w:val="24"/>
              </w:rPr>
              <w:t>Буклет «Катаемся на самокатах безопасно»</w:t>
            </w:r>
          </w:p>
        </w:tc>
        <w:tc>
          <w:tcPr>
            <w:tcW w:w="2410" w:type="dxa"/>
            <w:tcBorders>
              <w:top w:val="single" w:sz="4" w:space="0" w:color="auto"/>
              <w:left w:val="single" w:sz="4" w:space="0" w:color="auto"/>
              <w:bottom w:val="single" w:sz="4" w:space="0" w:color="auto"/>
              <w:right w:val="single" w:sz="4" w:space="0" w:color="auto"/>
            </w:tcBorders>
            <w:hideMark/>
          </w:tcPr>
          <w:p w14:paraId="120C1A21" w14:textId="77777777" w:rsidR="009F7B6B" w:rsidRPr="0061248B" w:rsidRDefault="009F7B6B">
            <w:pPr>
              <w:rPr>
                <w:sz w:val="24"/>
                <w:szCs w:val="24"/>
              </w:rPr>
            </w:pPr>
            <w:r w:rsidRPr="0061248B">
              <w:rPr>
                <w:sz w:val="24"/>
                <w:szCs w:val="24"/>
              </w:rPr>
              <w:t>350</w:t>
            </w:r>
          </w:p>
        </w:tc>
        <w:tc>
          <w:tcPr>
            <w:tcW w:w="2119" w:type="dxa"/>
            <w:tcBorders>
              <w:top w:val="single" w:sz="4" w:space="0" w:color="auto"/>
              <w:left w:val="single" w:sz="4" w:space="0" w:color="auto"/>
              <w:bottom w:val="single" w:sz="4" w:space="0" w:color="auto"/>
              <w:right w:val="single" w:sz="4" w:space="0" w:color="auto"/>
            </w:tcBorders>
            <w:hideMark/>
          </w:tcPr>
          <w:p w14:paraId="75531F07" w14:textId="77777777" w:rsidR="009F7B6B" w:rsidRPr="0061248B" w:rsidRDefault="009F7B6B">
            <w:pPr>
              <w:rPr>
                <w:sz w:val="24"/>
                <w:szCs w:val="24"/>
              </w:rPr>
            </w:pPr>
            <w:r w:rsidRPr="0061248B">
              <w:rPr>
                <w:sz w:val="24"/>
                <w:szCs w:val="24"/>
              </w:rPr>
              <w:t>10500</w:t>
            </w:r>
          </w:p>
        </w:tc>
      </w:tr>
    </w:tbl>
    <w:p w14:paraId="22F59B57" w14:textId="77777777" w:rsidR="009F7B6B" w:rsidRDefault="009F7B6B" w:rsidP="009F7B6B">
      <w:pPr>
        <w:pStyle w:val="a4"/>
        <w:spacing w:line="360" w:lineRule="auto"/>
        <w:ind w:firstLine="709"/>
        <w:jc w:val="both"/>
      </w:pPr>
      <w:r>
        <w:t xml:space="preserve">За финансовой поддержкой мы обратились к депутату Челябинской городской Думы Виталию Анатольевичу Родионову. </w:t>
      </w:r>
    </w:p>
    <w:p w14:paraId="43552D46" w14:textId="77777777" w:rsidR="009F7B6B" w:rsidRPr="009F7B6B" w:rsidRDefault="009F7B6B" w:rsidP="009F7B6B">
      <w:pPr>
        <w:pStyle w:val="2"/>
        <w:numPr>
          <w:ilvl w:val="1"/>
          <w:numId w:val="3"/>
        </w:numPr>
        <w:spacing w:line="360" w:lineRule="auto"/>
        <w:rPr>
          <w:rFonts w:ascii="Times New Roman" w:hAnsi="Times New Roman" w:cs="Times New Roman"/>
          <w:b/>
          <w:bCs/>
          <w:color w:val="auto"/>
          <w:sz w:val="28"/>
          <w:szCs w:val="28"/>
        </w:rPr>
      </w:pPr>
      <w:bookmarkStart w:id="12" w:name="_Toc145406034"/>
      <w:r w:rsidRPr="009F7B6B">
        <w:rPr>
          <w:rFonts w:ascii="Times New Roman" w:hAnsi="Times New Roman" w:cs="Times New Roman"/>
          <w:b/>
          <w:bCs/>
          <w:color w:val="auto"/>
          <w:sz w:val="28"/>
          <w:szCs w:val="28"/>
        </w:rPr>
        <w:t>Целевая аудитория проекта</w:t>
      </w:r>
      <w:bookmarkEnd w:id="12"/>
    </w:p>
    <w:p w14:paraId="39C48378" w14:textId="77777777" w:rsidR="0061248B" w:rsidRDefault="009F7B6B" w:rsidP="0061248B">
      <w:pPr>
        <w:spacing w:line="360" w:lineRule="auto"/>
        <w:ind w:firstLine="709"/>
        <w:jc w:val="both"/>
        <w:rPr>
          <w:rFonts w:cs="Times New Roman"/>
          <w:szCs w:val="28"/>
        </w:rPr>
      </w:pPr>
      <w:r>
        <w:t xml:space="preserve">Подростки, как правило, общаются в группах по определённым интересам. Одним из основных критериев типологии групп является их численность. К малым группам обычно относятся такие, численность которых не превышает10-12 человек. Средние группы включают от нескольких десятков до нескольких сотен человек. Большие группы могут состоять из нескольких сотен человек. [4] В настоящее время редко образуются средние и большие группы по интересам и как правило, носят стихийный или кратковременный характер общения. В школе есть возможность разово собрать несколько десятков человек для проведения того или иного мероприятия.   Поэтому, мы приняли решение разработать и провести беседу по правилам передвижения на СИМ для параллели учеников 7-8 классов </w:t>
      </w:r>
      <w:proofErr w:type="gramStart"/>
      <w:r>
        <w:t>выше обозначенных</w:t>
      </w:r>
      <w:proofErr w:type="gramEnd"/>
      <w:r>
        <w:t xml:space="preserve"> школ. (см. Приложение В)</w:t>
      </w:r>
      <w:bookmarkStart w:id="13" w:name="_Toc145406035"/>
      <w:r w:rsidR="0061248B" w:rsidRPr="0061248B">
        <w:rPr>
          <w:rFonts w:cs="Times New Roman"/>
          <w:szCs w:val="28"/>
        </w:rPr>
        <w:t xml:space="preserve"> </w:t>
      </w:r>
    </w:p>
    <w:p w14:paraId="297C891D" w14:textId="7DC32AAB" w:rsidR="0061248B" w:rsidRDefault="0061248B" w:rsidP="0061248B">
      <w:pPr>
        <w:pStyle w:val="2"/>
        <w:spacing w:line="360" w:lineRule="auto"/>
        <w:rPr>
          <w:rFonts w:ascii="Times New Roman" w:hAnsi="Times New Roman" w:cs="Times New Roman"/>
          <w:color w:val="auto"/>
          <w:sz w:val="28"/>
          <w:szCs w:val="28"/>
        </w:rPr>
      </w:pPr>
      <w:r w:rsidRPr="0061248B">
        <w:rPr>
          <w:rFonts w:ascii="Times New Roman" w:hAnsi="Times New Roman" w:cs="Times New Roman"/>
          <w:b/>
          <w:bCs/>
          <w:color w:val="auto"/>
          <w:sz w:val="28"/>
          <w:szCs w:val="28"/>
        </w:rPr>
        <w:t>2.</w:t>
      </w:r>
      <w:r>
        <w:rPr>
          <w:rFonts w:ascii="Times New Roman" w:hAnsi="Times New Roman" w:cs="Times New Roman"/>
          <w:b/>
          <w:bCs/>
          <w:color w:val="auto"/>
          <w:sz w:val="28"/>
          <w:szCs w:val="28"/>
        </w:rPr>
        <w:t>5</w:t>
      </w:r>
      <w:r w:rsidRPr="0061248B">
        <w:rPr>
          <w:rFonts w:ascii="Times New Roman" w:hAnsi="Times New Roman" w:cs="Times New Roman"/>
          <w:b/>
          <w:bCs/>
          <w:color w:val="auto"/>
          <w:sz w:val="28"/>
          <w:szCs w:val="28"/>
        </w:rPr>
        <w:t>.</w:t>
      </w:r>
      <w:r>
        <w:rPr>
          <w:rFonts w:ascii="Times New Roman" w:hAnsi="Times New Roman" w:cs="Times New Roman"/>
          <w:color w:val="auto"/>
          <w:sz w:val="28"/>
          <w:szCs w:val="28"/>
        </w:rPr>
        <w:t xml:space="preserve"> </w:t>
      </w:r>
      <w:r w:rsidRPr="009F7B6B">
        <w:rPr>
          <w:rFonts w:ascii="Times New Roman" w:hAnsi="Times New Roman" w:cs="Times New Roman"/>
          <w:b/>
          <w:bCs/>
          <w:color w:val="auto"/>
          <w:sz w:val="28"/>
          <w:szCs w:val="28"/>
        </w:rPr>
        <w:t>Экологическая составляющая проекта</w:t>
      </w:r>
      <w:bookmarkEnd w:id="13"/>
    </w:p>
    <w:p w14:paraId="29A4DFB3" w14:textId="77777777" w:rsidR="0061248B" w:rsidRDefault="0061248B" w:rsidP="0061248B">
      <w:pPr>
        <w:pStyle w:val="a4"/>
        <w:spacing w:line="360" w:lineRule="auto"/>
        <w:ind w:firstLine="709"/>
        <w:jc w:val="both"/>
      </w:pPr>
      <w:r>
        <w:t>Современный человек начинает задумываться над экологией своей жизни. Поэтому в летний период всё чаще можно заметить на улицах города молодых людей, отказывающихся от автомобилей и передвигающихся на СИМ, которые экологичны, так как не имеют выбросов в окружающую среду. Одного заряда батареи в среднем хватает на 1,5-2 месяца. В среднем аккумулятор служит 3-5 лет. Сами аккумуляторы принимают на безопасную утилизацию. Поэтому, можно утверждать, что СИМ безопасны для окружающей среды.</w:t>
      </w:r>
    </w:p>
    <w:p w14:paraId="35B6BA03" w14:textId="3526986A" w:rsidR="009F7B6B" w:rsidRDefault="009F7B6B" w:rsidP="009F7B6B">
      <w:pPr>
        <w:spacing w:line="360" w:lineRule="auto"/>
        <w:ind w:firstLine="709"/>
        <w:jc w:val="both"/>
      </w:pPr>
    </w:p>
    <w:p w14:paraId="29220568" w14:textId="20A1319E" w:rsidR="00FC620F" w:rsidRDefault="00FC620F" w:rsidP="0061248B">
      <w:pPr>
        <w:pStyle w:val="1"/>
        <w:numPr>
          <w:ilvl w:val="1"/>
          <w:numId w:val="5"/>
        </w:numPr>
        <w:jc w:val="both"/>
        <w:rPr>
          <w:rFonts w:ascii="Times New Roman" w:hAnsi="Times New Roman" w:cs="Times New Roman"/>
          <w:b/>
          <w:bCs/>
          <w:color w:val="000000" w:themeColor="text1"/>
          <w:sz w:val="28"/>
          <w:szCs w:val="28"/>
        </w:rPr>
      </w:pPr>
      <w:r w:rsidRPr="00FC620F">
        <w:rPr>
          <w:rFonts w:ascii="Times New Roman" w:hAnsi="Times New Roman" w:cs="Times New Roman"/>
          <w:b/>
          <w:bCs/>
          <w:color w:val="000000" w:themeColor="text1"/>
          <w:sz w:val="28"/>
          <w:szCs w:val="28"/>
        </w:rPr>
        <w:t>Результаты проекта</w:t>
      </w:r>
    </w:p>
    <w:p w14:paraId="3CD84756" w14:textId="26658685" w:rsidR="00FC620F" w:rsidRPr="00FC620F" w:rsidRDefault="00FC620F" w:rsidP="0061248B">
      <w:pPr>
        <w:spacing w:line="360" w:lineRule="auto"/>
        <w:ind w:firstLine="709"/>
        <w:jc w:val="both"/>
      </w:pPr>
      <w:r>
        <w:t xml:space="preserve">В ходе реализации проекта </w:t>
      </w:r>
      <w:r w:rsidR="001842E7">
        <w:t>мы сделали</w:t>
      </w:r>
      <w:r>
        <w:t xml:space="preserve"> запрос в ГИБДД города Челябинска, выяснили количество ДТП с СИМ. Провели опрос среди учащихся 7-8 классов школ № 130(О) и гимназии 76(Ф) на знание правил передвижения на СИМ. Разработали буклет по правилам безопасного передвижения на СИМ. Обратились за финансовой поддержкой</w:t>
      </w:r>
      <w:r w:rsidR="001842E7">
        <w:t xml:space="preserve"> для изготовления буклетов</w:t>
      </w:r>
      <w:r>
        <w:t xml:space="preserve"> к депутату Челябинской Городской Думы В.А. Родионову. Провели ряд встреч с обучаемыми </w:t>
      </w:r>
      <w:proofErr w:type="spellStart"/>
      <w:r w:rsidR="001842E7">
        <w:t>вышеобозначенных</w:t>
      </w:r>
      <w:proofErr w:type="spellEnd"/>
      <w:r>
        <w:t xml:space="preserve"> школ нашего микрорайона в мае 2023 года, в преддверии летних каникул. Так же подобные встречи провели в гимназии № 100 по просьбе депутата Челябинской городской Думы. В рамках летней</w:t>
      </w:r>
      <w:r w:rsidR="001842E7">
        <w:t xml:space="preserve"> трудовой</w:t>
      </w:r>
      <w:r>
        <w:t xml:space="preserve"> кампании провели обучение для детей и подростков летнего городского </w:t>
      </w:r>
      <w:r w:rsidR="001842E7">
        <w:t xml:space="preserve">лагеря в школе № 130 (Ф) </w:t>
      </w:r>
      <w:r w:rsidR="0061248B">
        <w:t xml:space="preserve">и </w:t>
      </w:r>
      <w:r w:rsidR="001842E7">
        <w:t xml:space="preserve">МБУДО «ДЮЦ г. Челябинска». В каждом классе нас встречали с большим интересом, мы обсуждали материал вместе со школьниками и каждый для себя делал определенные выводы. В наступающем году мы планируем проводить подобные встречи не только с обучаемыми школ, но и в Социально-реабилитационном центре для несовершеннолетних Ленинского района города Челябинска, так как дети, оказавшиеся </w:t>
      </w:r>
      <w:proofErr w:type="gramStart"/>
      <w:r w:rsidR="001842E7">
        <w:t>в ТСЖ</w:t>
      </w:r>
      <w:proofErr w:type="gramEnd"/>
      <w:r w:rsidR="001842E7">
        <w:t xml:space="preserve"> особо нуждаются в разъяснении правил безопасного передвижения на улицах го</w:t>
      </w:r>
    </w:p>
    <w:p w14:paraId="4E144F4F" w14:textId="77777777" w:rsidR="009F7B6B" w:rsidRPr="009F7B6B" w:rsidRDefault="009F7B6B" w:rsidP="009F7B6B">
      <w:pPr>
        <w:pStyle w:val="1"/>
        <w:spacing w:line="360" w:lineRule="auto"/>
        <w:rPr>
          <w:b/>
          <w:bCs/>
        </w:rPr>
      </w:pPr>
      <w:bookmarkStart w:id="14" w:name="_Toc145406036"/>
      <w:r w:rsidRPr="009F7B6B">
        <w:rPr>
          <w:rFonts w:ascii="Times New Roman" w:hAnsi="Times New Roman" w:cs="Times New Roman"/>
          <w:b/>
          <w:bCs/>
          <w:color w:val="auto"/>
          <w:sz w:val="28"/>
          <w:szCs w:val="28"/>
        </w:rPr>
        <w:t>Заключение</w:t>
      </w:r>
      <w:bookmarkEnd w:id="14"/>
    </w:p>
    <w:p w14:paraId="7C3357FF" w14:textId="26273501" w:rsidR="009F7B6B" w:rsidRDefault="009F7B6B" w:rsidP="009F7B6B">
      <w:pPr>
        <w:pStyle w:val="a4"/>
        <w:spacing w:line="360" w:lineRule="auto"/>
        <w:ind w:firstLine="709"/>
        <w:jc w:val="both"/>
      </w:pPr>
      <w:r>
        <w:t xml:space="preserve">Мобильный 21 век предполагает высокие скорости во всех сферах жизни человека. Современные города имеют большие расстояния, которые не всегда удобно покрывать на автомобиле или общественном транспорте. Для более высокой мобильности молодые люди выбирают СИМ. Чтобы избегать неприятных аварийных ситуаций во время движения, с правилами передвижения на них необходимо знакомиться уже в подростковом возрасте. Поэтому, считаем, что наша гипотеза нашла подтверждение. Распространяя </w:t>
      </w:r>
      <w:r>
        <w:lastRenderedPageBreak/>
        <w:t xml:space="preserve">правила передвижения на СИМ среди подростков, тем самым мы повышаем грамотность передвижения уже на данном периоде жизни подростков. </w:t>
      </w:r>
      <w:bookmarkEnd w:id="10"/>
    </w:p>
    <w:p w14:paraId="6A44E310" w14:textId="49089421" w:rsidR="009F7B6B" w:rsidRPr="009F7B6B" w:rsidRDefault="009F7B6B" w:rsidP="009F7B6B">
      <w:pPr>
        <w:pStyle w:val="1"/>
        <w:spacing w:line="360" w:lineRule="auto"/>
        <w:rPr>
          <w:rFonts w:ascii="Times New Roman" w:hAnsi="Times New Roman" w:cs="Times New Roman"/>
          <w:b/>
          <w:bCs/>
          <w:color w:val="auto"/>
          <w:sz w:val="28"/>
          <w:szCs w:val="28"/>
        </w:rPr>
      </w:pPr>
      <w:bookmarkStart w:id="15" w:name="_Toc145406037"/>
      <w:r w:rsidRPr="009F7B6B">
        <w:rPr>
          <w:rFonts w:ascii="Times New Roman" w:hAnsi="Times New Roman" w:cs="Times New Roman"/>
          <w:b/>
          <w:bCs/>
          <w:color w:val="auto"/>
          <w:sz w:val="28"/>
          <w:szCs w:val="28"/>
        </w:rPr>
        <w:t>Список литературы</w:t>
      </w:r>
      <w:bookmarkEnd w:id="15"/>
    </w:p>
    <w:p w14:paraId="6FC7BE11" w14:textId="77777777" w:rsidR="009F7B6B" w:rsidRDefault="009F7B6B" w:rsidP="009F7B6B">
      <w:pPr>
        <w:pStyle w:val="a5"/>
        <w:numPr>
          <w:ilvl w:val="0"/>
          <w:numId w:val="4"/>
        </w:numPr>
        <w:spacing w:line="360" w:lineRule="auto"/>
        <w:jc w:val="both"/>
      </w:pPr>
      <w:r>
        <w:t xml:space="preserve">Баринов С.Н. Цитаты для настроения// Цитаты о безопасности (250 цитат)/ С.Н. Баринов </w:t>
      </w:r>
      <w:hyperlink r:id="rId6" w:history="1">
        <w:r>
          <w:rPr>
            <w:rStyle w:val="a3"/>
          </w:rPr>
          <w:t>https://citatnica.ru/citaty/tsitaty-o-bezopasnosti-250-tsitat</w:t>
        </w:r>
      </w:hyperlink>
    </w:p>
    <w:p w14:paraId="5CD38989" w14:textId="77777777" w:rsidR="009F7B6B" w:rsidRDefault="009F7B6B" w:rsidP="009F7B6B">
      <w:pPr>
        <w:pStyle w:val="a5"/>
        <w:numPr>
          <w:ilvl w:val="0"/>
          <w:numId w:val="4"/>
        </w:numPr>
        <w:spacing w:line="360" w:lineRule="auto"/>
        <w:jc w:val="both"/>
      </w:pPr>
      <w:r>
        <w:t xml:space="preserve">Камалов Б.Г. Плюсы и минусы самокатов/ Б.Г. Камалов </w:t>
      </w:r>
      <w:hyperlink r:id="rId7" w:history="1">
        <w:r>
          <w:rPr>
            <w:rStyle w:val="a3"/>
          </w:rPr>
          <w:t>https://licbook-ru.turbopages.org/licbook.ru/s/plusy-i-minusy-samokatov/</w:t>
        </w:r>
      </w:hyperlink>
      <w:r>
        <w:t xml:space="preserve">  © 2023 Лик Бук.</w:t>
      </w:r>
    </w:p>
    <w:p w14:paraId="3A50343F" w14:textId="77777777" w:rsidR="009F7B6B" w:rsidRDefault="009F7B6B" w:rsidP="009F7B6B">
      <w:pPr>
        <w:pStyle w:val="a5"/>
        <w:numPr>
          <w:ilvl w:val="0"/>
          <w:numId w:val="4"/>
        </w:numPr>
        <w:spacing w:line="360" w:lineRule="auto"/>
        <w:jc w:val="both"/>
      </w:pPr>
      <w:r>
        <w:t xml:space="preserve">Савинов А.А. Новый закон об </w:t>
      </w:r>
      <w:proofErr w:type="spellStart"/>
      <w:r>
        <w:t>электросамокатах</w:t>
      </w:r>
      <w:proofErr w:type="spellEnd"/>
      <w:r>
        <w:t xml:space="preserve"> с марта 2023 года – какие изменения ПДД?/ А.А. Савинов </w:t>
      </w:r>
      <w:proofErr w:type="spellStart"/>
      <w:r>
        <w:rPr>
          <w:lang w:val="en-US"/>
        </w:rPr>
        <w:t>autotonkosti</w:t>
      </w:r>
      <w:proofErr w:type="spellEnd"/>
      <w:r>
        <w:t>.</w:t>
      </w:r>
      <w:proofErr w:type="spellStart"/>
      <w:r>
        <w:rPr>
          <w:lang w:val="en-US"/>
        </w:rPr>
        <w:t>ru</w:t>
      </w:r>
      <w:proofErr w:type="spellEnd"/>
      <w:r w:rsidRPr="009F7B6B">
        <w:t xml:space="preserve"> </w:t>
      </w:r>
      <w:hyperlink r:id="rId8" w:history="1">
        <w:r>
          <w:rPr>
            <w:rStyle w:val="a3"/>
            <w:lang w:val="en-US"/>
          </w:rPr>
          <w:t>https</w:t>
        </w:r>
        <w:r>
          <w:rPr>
            <w:rStyle w:val="a3"/>
          </w:rPr>
          <w:t>://</w:t>
        </w:r>
        <w:proofErr w:type="spellStart"/>
        <w:r>
          <w:rPr>
            <w:rStyle w:val="a3"/>
            <w:lang w:val="en-US"/>
          </w:rPr>
          <w:t>autotonkosti</w:t>
        </w:r>
        <w:proofErr w:type="spellEnd"/>
        <w:r>
          <w:rPr>
            <w:rStyle w:val="a3"/>
          </w:rPr>
          <w:t>.</w:t>
        </w:r>
        <w:proofErr w:type="spellStart"/>
        <w:r>
          <w:rPr>
            <w:rStyle w:val="a3"/>
            <w:lang w:val="en-US"/>
          </w:rPr>
          <w:t>ru</w:t>
        </w:r>
        <w:proofErr w:type="spellEnd"/>
        <w:r>
          <w:rPr>
            <w:rStyle w:val="a3"/>
          </w:rPr>
          <w:t>/</w:t>
        </w:r>
        <w:r>
          <w:rPr>
            <w:rStyle w:val="a3"/>
            <w:lang w:val="en-US"/>
          </w:rPr>
          <w:t>q</w:t>
        </w:r>
        <w:r>
          <w:rPr>
            <w:rStyle w:val="a3"/>
          </w:rPr>
          <w:t>/</w:t>
        </w:r>
        <w:proofErr w:type="spellStart"/>
        <w:r>
          <w:rPr>
            <w:rStyle w:val="a3"/>
            <w:lang w:val="en-US"/>
          </w:rPr>
          <w:t>novyy</w:t>
        </w:r>
        <w:proofErr w:type="spellEnd"/>
        <w:r>
          <w:rPr>
            <w:rStyle w:val="a3"/>
          </w:rPr>
          <w:t>-</w:t>
        </w:r>
        <w:proofErr w:type="spellStart"/>
        <w:r>
          <w:rPr>
            <w:rStyle w:val="a3"/>
            <w:lang w:val="en-US"/>
          </w:rPr>
          <w:t>zakon</w:t>
        </w:r>
        <w:proofErr w:type="spellEnd"/>
        <w:r>
          <w:rPr>
            <w:rStyle w:val="a3"/>
          </w:rPr>
          <w:t>-</w:t>
        </w:r>
        <w:proofErr w:type="spellStart"/>
        <w:r>
          <w:rPr>
            <w:rStyle w:val="a3"/>
            <w:lang w:val="en-US"/>
          </w:rPr>
          <w:t>ob</w:t>
        </w:r>
        <w:proofErr w:type="spellEnd"/>
        <w:r>
          <w:rPr>
            <w:rStyle w:val="a3"/>
          </w:rPr>
          <w:t>-</w:t>
        </w:r>
        <w:proofErr w:type="spellStart"/>
        <w:r>
          <w:rPr>
            <w:rStyle w:val="a3"/>
            <w:lang w:val="en-US"/>
          </w:rPr>
          <w:t>elektrosamokatah</w:t>
        </w:r>
        <w:proofErr w:type="spellEnd"/>
        <w:r>
          <w:rPr>
            <w:rStyle w:val="a3"/>
          </w:rPr>
          <w:t>-</w:t>
        </w:r>
        <w:r>
          <w:rPr>
            <w:rStyle w:val="a3"/>
            <w:lang w:val="en-US"/>
          </w:rPr>
          <w:t>s</w:t>
        </w:r>
        <w:r>
          <w:rPr>
            <w:rStyle w:val="a3"/>
          </w:rPr>
          <w:t>-</w:t>
        </w:r>
        <w:proofErr w:type="spellStart"/>
        <w:r>
          <w:rPr>
            <w:rStyle w:val="a3"/>
            <w:lang w:val="en-US"/>
          </w:rPr>
          <w:t>marta</w:t>
        </w:r>
        <w:proofErr w:type="spellEnd"/>
        <w:r>
          <w:rPr>
            <w:rStyle w:val="a3"/>
          </w:rPr>
          <w:t>-2023-</w:t>
        </w:r>
        <w:proofErr w:type="spellStart"/>
        <w:r>
          <w:rPr>
            <w:rStyle w:val="a3"/>
            <w:lang w:val="en-US"/>
          </w:rPr>
          <w:t>goda</w:t>
        </w:r>
        <w:proofErr w:type="spellEnd"/>
        <w:r>
          <w:rPr>
            <w:rStyle w:val="a3"/>
          </w:rPr>
          <w:t>-</w:t>
        </w:r>
        <w:proofErr w:type="spellStart"/>
        <w:r>
          <w:rPr>
            <w:rStyle w:val="a3"/>
            <w:lang w:val="en-US"/>
          </w:rPr>
          <w:t>kakie</w:t>
        </w:r>
        <w:proofErr w:type="spellEnd"/>
        <w:r>
          <w:rPr>
            <w:rStyle w:val="a3"/>
          </w:rPr>
          <w:t>-</w:t>
        </w:r>
        <w:proofErr w:type="spellStart"/>
        <w:r>
          <w:rPr>
            <w:rStyle w:val="a3"/>
            <w:lang w:val="en-US"/>
          </w:rPr>
          <w:t>izmeneniya</w:t>
        </w:r>
        <w:proofErr w:type="spellEnd"/>
        <w:r>
          <w:rPr>
            <w:rStyle w:val="a3"/>
          </w:rPr>
          <w:t>-</w:t>
        </w:r>
        <w:proofErr w:type="spellStart"/>
        <w:r>
          <w:rPr>
            <w:rStyle w:val="a3"/>
            <w:lang w:val="en-US"/>
          </w:rPr>
          <w:t>pdd</w:t>
        </w:r>
        <w:proofErr w:type="spellEnd"/>
      </w:hyperlink>
      <w:r w:rsidRPr="009F7B6B">
        <w:t xml:space="preserve"> </w:t>
      </w:r>
    </w:p>
    <w:p w14:paraId="31F128CF" w14:textId="77777777" w:rsidR="009F7B6B" w:rsidRDefault="009F7B6B" w:rsidP="009F7B6B">
      <w:pPr>
        <w:pStyle w:val="a5"/>
        <w:numPr>
          <w:ilvl w:val="0"/>
          <w:numId w:val="4"/>
        </w:numPr>
        <w:spacing w:line="360" w:lineRule="auto"/>
        <w:jc w:val="both"/>
      </w:pPr>
      <w:proofErr w:type="spellStart"/>
      <w:r>
        <w:t>Сорвин</w:t>
      </w:r>
      <w:proofErr w:type="spellEnd"/>
      <w:r>
        <w:t xml:space="preserve"> К.В., </w:t>
      </w:r>
      <w:proofErr w:type="spellStart"/>
      <w:r>
        <w:t>Сусоколов</w:t>
      </w:r>
      <w:proofErr w:type="spellEnd"/>
      <w:r>
        <w:t xml:space="preserve"> </w:t>
      </w:r>
      <w:proofErr w:type="gramStart"/>
      <w:r>
        <w:t>А.А..</w:t>
      </w:r>
      <w:proofErr w:type="gramEnd"/>
      <w:r>
        <w:t xml:space="preserve"> Человек в обществе. Система социологических понятий в кратком изложении / Учебник. М.: Русская панорама. 256 </w:t>
      </w:r>
      <w:proofErr w:type="gramStart"/>
      <w:r>
        <w:t>с..</w:t>
      </w:r>
      <w:proofErr w:type="gramEnd"/>
      <w:r>
        <w:t xml:space="preserve"> 2005</w:t>
      </w:r>
      <w:r>
        <w:rPr>
          <w:rFonts w:cs="Times New Roman"/>
          <w:szCs w:val="28"/>
          <w:shd w:val="clear" w:color="auto" w:fill="FFFFFF"/>
        </w:rPr>
        <w:t xml:space="preserve"> </w:t>
      </w:r>
    </w:p>
    <w:p w14:paraId="0BB75176" w14:textId="77777777" w:rsidR="009F7B6B" w:rsidRDefault="009F7B6B" w:rsidP="009F7B6B">
      <w:pPr>
        <w:pStyle w:val="a5"/>
        <w:numPr>
          <w:ilvl w:val="0"/>
          <w:numId w:val="4"/>
        </w:numPr>
        <w:spacing w:line="360" w:lineRule="auto"/>
        <w:jc w:val="both"/>
      </w:pPr>
      <w:r>
        <w:rPr>
          <w:rFonts w:cs="Times New Roman"/>
          <w:szCs w:val="28"/>
          <w:shd w:val="clear" w:color="auto" w:fill="FFFFFF"/>
          <w:lang w:val="en-US"/>
        </w:rPr>
        <w:t>GUFO</w:t>
      </w:r>
      <w:r>
        <w:rPr>
          <w:rFonts w:cs="Times New Roman"/>
          <w:szCs w:val="28"/>
          <w:shd w:val="clear" w:color="auto" w:fill="FFFFFF"/>
        </w:rPr>
        <w:t>.</w:t>
      </w:r>
      <w:r>
        <w:rPr>
          <w:rFonts w:cs="Times New Roman"/>
          <w:szCs w:val="28"/>
          <w:shd w:val="clear" w:color="auto" w:fill="FFFFFF"/>
          <w:lang w:val="en-US"/>
        </w:rPr>
        <w:t>ME</w:t>
      </w:r>
      <w:r>
        <w:rPr>
          <w:rFonts w:cs="Times New Roman"/>
          <w:szCs w:val="28"/>
          <w:shd w:val="clear" w:color="auto" w:fill="FFFFFF"/>
        </w:rPr>
        <w:t xml:space="preserve"> Толковый словарь </w:t>
      </w:r>
      <w:proofErr w:type="spellStart"/>
      <w:r>
        <w:rPr>
          <w:rFonts w:cs="Times New Roman"/>
          <w:szCs w:val="28"/>
          <w:shd w:val="clear" w:color="auto" w:fill="FFFFFF"/>
        </w:rPr>
        <w:t>Т.Ефремовой</w:t>
      </w:r>
      <w:proofErr w:type="spellEnd"/>
      <w:r>
        <w:rPr>
          <w:rFonts w:cs="Times New Roman"/>
          <w:szCs w:val="28"/>
        </w:rPr>
        <w:t xml:space="preserve"> / Т. Ефремова</w:t>
      </w:r>
      <w:r>
        <w:t xml:space="preserve"> </w:t>
      </w:r>
      <w:hyperlink r:id="rId9" w:history="1">
        <w:r>
          <w:rPr>
            <w:rStyle w:val="a3"/>
          </w:rPr>
          <w:t>https://gufo.me/dict/dal/%D1%81%D0%B0%D0%BC%D0%BE%D0%BA%D0%B0%D1%82</w:t>
        </w:r>
      </w:hyperlink>
      <w:r>
        <w:t xml:space="preserve"> </w:t>
      </w:r>
    </w:p>
    <w:p w14:paraId="4B43172A" w14:textId="77777777" w:rsidR="007D5B23" w:rsidRDefault="007D5B23" w:rsidP="006C0B77">
      <w:pPr>
        <w:spacing w:after="0"/>
        <w:ind w:firstLine="709"/>
        <w:jc w:val="both"/>
      </w:pPr>
    </w:p>
    <w:sectPr w:rsidR="007D5B23" w:rsidSect="00E7198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4018"/>
    <w:multiLevelType w:val="multilevel"/>
    <w:tmpl w:val="0F2EB898"/>
    <w:lvl w:ilvl="0">
      <w:start w:val="2"/>
      <w:numFmt w:val="decimal"/>
      <w:lvlText w:val="%1."/>
      <w:lvlJc w:val="left"/>
      <w:pPr>
        <w:ind w:left="432" w:hanging="432"/>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D6E584E"/>
    <w:multiLevelType w:val="hybridMultilevel"/>
    <w:tmpl w:val="C8B446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7391927"/>
    <w:multiLevelType w:val="hybridMultilevel"/>
    <w:tmpl w:val="4FF49DA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6BF013DE"/>
    <w:multiLevelType w:val="multilevel"/>
    <w:tmpl w:val="42401AC6"/>
    <w:lvl w:ilvl="0">
      <w:start w:val="2"/>
      <w:numFmt w:val="decimal"/>
      <w:lvlText w:val="%1."/>
      <w:lvlJc w:val="left"/>
      <w:pPr>
        <w:ind w:left="720" w:hanging="360"/>
      </w:pPr>
    </w:lvl>
    <w:lvl w:ilvl="1">
      <w:start w:val="4"/>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 w15:restartNumberingAfterBreak="0">
    <w:nsid w:val="7A694F0A"/>
    <w:multiLevelType w:val="hybridMultilevel"/>
    <w:tmpl w:val="B53429E8"/>
    <w:lvl w:ilvl="0" w:tplc="0BDA1BA8">
      <w:start w:val="1"/>
      <w:numFmt w:val="decimal"/>
      <w:lvlText w:val="%1."/>
      <w:lvlJc w:val="left"/>
      <w:pPr>
        <w:ind w:left="1069" w:hanging="360"/>
      </w:pPr>
      <w:rPr>
        <w:b w:val="0"/>
        <w:bC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16cid:durableId="18430821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7143237">
    <w:abstractNumId w:val="2"/>
  </w:num>
  <w:num w:numId="3" w16cid:durableId="954405986">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874596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4800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B23"/>
    <w:rsid w:val="001842E7"/>
    <w:rsid w:val="0061248B"/>
    <w:rsid w:val="006C0B77"/>
    <w:rsid w:val="006F0F3D"/>
    <w:rsid w:val="007D5B23"/>
    <w:rsid w:val="008242FF"/>
    <w:rsid w:val="00870751"/>
    <w:rsid w:val="00922C48"/>
    <w:rsid w:val="009F7B6B"/>
    <w:rsid w:val="00B915B7"/>
    <w:rsid w:val="00DD438F"/>
    <w:rsid w:val="00E71987"/>
    <w:rsid w:val="00EA59DF"/>
    <w:rsid w:val="00EE4070"/>
    <w:rsid w:val="00F12C76"/>
    <w:rsid w:val="00FC6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2F163"/>
  <w15:chartTrackingRefBased/>
  <w15:docId w15:val="{67B34EE4-CC04-4A61-8100-613E6056E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9F7B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9F7B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envelope return"/>
    <w:basedOn w:val="a"/>
    <w:uiPriority w:val="99"/>
    <w:semiHidden/>
    <w:unhideWhenUsed/>
    <w:rsid w:val="007D5B23"/>
    <w:pPr>
      <w:spacing w:after="0"/>
    </w:pPr>
    <w:rPr>
      <w:rFonts w:asciiTheme="majorHAnsi" w:eastAsiaTheme="majorEastAsia" w:hAnsiTheme="majorHAnsi" w:cstheme="majorBidi"/>
      <w:bCs/>
      <w:sz w:val="20"/>
      <w:szCs w:val="20"/>
      <w:lang w:eastAsia="ru-RU"/>
    </w:rPr>
  </w:style>
  <w:style w:type="character" w:customStyle="1" w:styleId="10">
    <w:name w:val="Заголовок 1 Знак"/>
    <w:basedOn w:val="a0"/>
    <w:link w:val="1"/>
    <w:uiPriority w:val="9"/>
    <w:rsid w:val="009F7B6B"/>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9F7B6B"/>
    <w:rPr>
      <w:rFonts w:asciiTheme="majorHAnsi" w:eastAsiaTheme="majorEastAsia" w:hAnsiTheme="majorHAnsi" w:cstheme="majorBidi"/>
      <w:color w:val="2F5496" w:themeColor="accent1" w:themeShade="BF"/>
      <w:sz w:val="26"/>
      <w:szCs w:val="26"/>
    </w:rPr>
  </w:style>
  <w:style w:type="character" w:styleId="a3">
    <w:name w:val="Hyperlink"/>
    <w:basedOn w:val="a0"/>
    <w:uiPriority w:val="99"/>
    <w:unhideWhenUsed/>
    <w:rsid w:val="009F7B6B"/>
    <w:rPr>
      <w:color w:val="0563C1" w:themeColor="hyperlink"/>
      <w:u w:val="single"/>
    </w:rPr>
  </w:style>
  <w:style w:type="paragraph" w:styleId="11">
    <w:name w:val="toc 1"/>
    <w:basedOn w:val="a"/>
    <w:next w:val="a"/>
    <w:autoRedefine/>
    <w:uiPriority w:val="39"/>
    <w:unhideWhenUsed/>
    <w:rsid w:val="009F7B6B"/>
    <w:pPr>
      <w:spacing w:after="100"/>
    </w:pPr>
  </w:style>
  <w:style w:type="paragraph" w:styleId="22">
    <w:name w:val="toc 2"/>
    <w:basedOn w:val="a"/>
    <w:next w:val="a"/>
    <w:autoRedefine/>
    <w:uiPriority w:val="39"/>
    <w:unhideWhenUsed/>
    <w:rsid w:val="009F7B6B"/>
    <w:pPr>
      <w:spacing w:after="100"/>
      <w:ind w:left="280"/>
    </w:pPr>
  </w:style>
  <w:style w:type="paragraph" w:styleId="a4">
    <w:name w:val="No Spacing"/>
    <w:uiPriority w:val="1"/>
    <w:qFormat/>
    <w:rsid w:val="009F7B6B"/>
    <w:pPr>
      <w:spacing w:after="0" w:line="240" w:lineRule="auto"/>
    </w:pPr>
    <w:rPr>
      <w:rFonts w:ascii="Times New Roman" w:hAnsi="Times New Roman"/>
      <w:sz w:val="28"/>
    </w:rPr>
  </w:style>
  <w:style w:type="paragraph" w:styleId="a5">
    <w:name w:val="List Paragraph"/>
    <w:basedOn w:val="a"/>
    <w:uiPriority w:val="26"/>
    <w:qFormat/>
    <w:rsid w:val="009F7B6B"/>
    <w:pPr>
      <w:ind w:left="720"/>
      <w:contextualSpacing/>
    </w:pPr>
  </w:style>
  <w:style w:type="paragraph" w:styleId="a6">
    <w:name w:val="TOC Heading"/>
    <w:basedOn w:val="1"/>
    <w:next w:val="a"/>
    <w:uiPriority w:val="39"/>
    <w:semiHidden/>
    <w:unhideWhenUsed/>
    <w:qFormat/>
    <w:rsid w:val="009F7B6B"/>
    <w:pPr>
      <w:spacing w:line="256" w:lineRule="auto"/>
      <w:outlineLvl w:val="9"/>
    </w:pPr>
    <w:rPr>
      <w:lang w:eastAsia="ru-RU"/>
    </w:rPr>
  </w:style>
  <w:style w:type="paragraph" w:customStyle="1" w:styleId="im-mess">
    <w:name w:val="im-mess"/>
    <w:basedOn w:val="a"/>
    <w:rsid w:val="009F7B6B"/>
    <w:pPr>
      <w:spacing w:before="100" w:beforeAutospacing="1" w:after="100" w:afterAutospacing="1"/>
    </w:pPr>
    <w:rPr>
      <w:rFonts w:eastAsia="Times New Roman" w:cs="Times New Roman"/>
      <w:sz w:val="24"/>
      <w:szCs w:val="24"/>
      <w:lang w:eastAsia="ru-RU"/>
    </w:rPr>
  </w:style>
  <w:style w:type="table" w:styleId="a7">
    <w:name w:val="Table Grid"/>
    <w:basedOn w:val="a1"/>
    <w:uiPriority w:val="39"/>
    <w:rsid w:val="009F7B6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220053">
      <w:bodyDiv w:val="1"/>
      <w:marLeft w:val="0"/>
      <w:marRight w:val="0"/>
      <w:marTop w:val="0"/>
      <w:marBottom w:val="0"/>
      <w:divBdr>
        <w:top w:val="none" w:sz="0" w:space="0" w:color="auto"/>
        <w:left w:val="none" w:sz="0" w:space="0" w:color="auto"/>
        <w:bottom w:val="none" w:sz="0" w:space="0" w:color="auto"/>
        <w:right w:val="none" w:sz="0" w:space="0" w:color="auto"/>
      </w:divBdr>
    </w:div>
    <w:div w:id="193620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totonkosti.ru/q/novyy-zakon-ob-elektrosamokatah-s-marta-2023-goda-kakie-izmeneniya-pdd" TargetMode="External"/><Relationship Id="rId3" Type="http://schemas.openxmlformats.org/officeDocument/2006/relationships/styles" Target="styles.xml"/><Relationship Id="rId7" Type="http://schemas.openxmlformats.org/officeDocument/2006/relationships/hyperlink" Target="https://licbook-ru.turbopages.org/licbook.ru/s/plusy-i-minusy-samokat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itatnica.ru/citaty/tsitaty-o-bezopasnosti-250-tsita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ufo.me/dict/dal/%D1%81%D0%B0%D0%BC%D0%BE%D0%BA%D0%B0%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C2A5F-0FA5-494C-9EEB-985DB7BC1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2990</Words>
  <Characters>17045</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2023-09-12T04:54:00Z</dcterms:created>
  <dcterms:modified xsi:type="dcterms:W3CDTF">2024-05-08T03:22:00Z</dcterms:modified>
</cp:coreProperties>
</file>