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376" w:rsidRPr="006E555A" w:rsidRDefault="00DA4376" w:rsidP="006E555A">
      <w:pPr>
        <w:shd w:val="clear" w:color="auto" w:fill="FFFFFF"/>
        <w:rPr>
          <w:b/>
          <w:i/>
          <w:color w:val="FF0000"/>
          <w:sz w:val="24"/>
          <w:szCs w:val="24"/>
        </w:rPr>
      </w:pPr>
    </w:p>
    <w:p w:rsidR="00DA4376" w:rsidRDefault="00DA4376" w:rsidP="003A4113">
      <w:pPr>
        <w:shd w:val="clear" w:color="auto" w:fill="FFFFFF"/>
        <w:jc w:val="center"/>
        <w:rPr>
          <w:b/>
          <w:i/>
          <w:color w:val="FF0000"/>
          <w:sz w:val="32"/>
          <w:szCs w:val="32"/>
        </w:rPr>
      </w:pPr>
    </w:p>
    <w:p w:rsidR="00DA4376" w:rsidRDefault="006E555A" w:rsidP="003A4113">
      <w:pPr>
        <w:shd w:val="clear" w:color="auto" w:fill="FFFFFF"/>
        <w:jc w:val="center"/>
        <w:rPr>
          <w:b/>
          <w:i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49D817FA" wp14:editId="114E681D">
            <wp:extent cx="5572125" cy="2466975"/>
            <wp:effectExtent l="0" t="0" r="9525" b="9525"/>
            <wp:docPr id="1" name="Рисунок 1" descr="https://pictures.pibig.info/uploads/posts/2023-04/1680632033_pictures-pibig-info-p-eskiz-muzikalnogo-ugolka-pinterest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ctures.pibig.info/uploads/posts/2023-04/1680632033_pictures-pibig-info-p-eskiz-muzikalnogo-ugolka-pinterest-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691" cy="2467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376" w:rsidRPr="006E555A" w:rsidRDefault="00DA4376" w:rsidP="006E555A">
      <w:pPr>
        <w:shd w:val="clear" w:color="auto" w:fill="FFFFFF"/>
        <w:rPr>
          <w:b/>
          <w:i/>
          <w:color w:val="FF0000"/>
          <w:sz w:val="24"/>
          <w:szCs w:val="24"/>
        </w:rPr>
      </w:pPr>
    </w:p>
    <w:p w:rsidR="003A4113" w:rsidRPr="00DA4376" w:rsidRDefault="003A4113" w:rsidP="003A4113">
      <w:pPr>
        <w:shd w:val="clear" w:color="auto" w:fill="FFFFFF"/>
        <w:jc w:val="center"/>
        <w:rPr>
          <w:b/>
          <w:i/>
          <w:color w:val="FF0000"/>
          <w:sz w:val="32"/>
          <w:szCs w:val="32"/>
        </w:rPr>
      </w:pPr>
      <w:r w:rsidRPr="00DA4376">
        <w:rPr>
          <w:b/>
          <w:i/>
          <w:color w:val="FF0000"/>
          <w:sz w:val="32"/>
          <w:szCs w:val="32"/>
        </w:rPr>
        <w:t xml:space="preserve">ОЗДОРОВИТЕЛЬНАЯ ФУНКЦИЯ МУЗЫКИ, КАК СОСТАВЛЯЮЩАЯ </w:t>
      </w:r>
    </w:p>
    <w:p w:rsidR="003A4113" w:rsidRPr="00DA4376" w:rsidRDefault="00227125" w:rsidP="003A4113">
      <w:pPr>
        <w:shd w:val="clear" w:color="auto" w:fill="FFFFFF"/>
        <w:jc w:val="center"/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>СИСТЕМЫ МУЗЫКАЛЬНОГО ВОСПИТАНИЯ</w:t>
      </w:r>
      <w:bookmarkStart w:id="0" w:name="_GoBack"/>
      <w:bookmarkEnd w:id="0"/>
      <w:r w:rsidR="003A4113" w:rsidRPr="00DA4376">
        <w:rPr>
          <w:b/>
          <w:i/>
          <w:color w:val="FF0000"/>
          <w:sz w:val="32"/>
          <w:szCs w:val="32"/>
        </w:rPr>
        <w:t xml:space="preserve"> ДОШКОЛЬНИКОВ</w:t>
      </w:r>
      <w:r w:rsidR="00DA4376" w:rsidRPr="00DA4376">
        <w:rPr>
          <w:b/>
          <w:i/>
          <w:color w:val="FF0000"/>
          <w:sz w:val="32"/>
          <w:szCs w:val="32"/>
        </w:rPr>
        <w:t>.</w:t>
      </w:r>
    </w:p>
    <w:p w:rsidR="003A4113" w:rsidRPr="00C52682" w:rsidRDefault="003A4113" w:rsidP="003A4113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Новые научные знания о воздействии музыки на физическое и психическое здоровье, на интеллект и эмоции человека позволяют рассматривать музыку как универсальное средство совершенствования его жизнедеятельности.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 xml:space="preserve">Анализ состояния здоровья детей дошкольного возраста показал, что за последние десять лет число детей с хронической патологией увеличилось в 2 раза, а детей, имеющих отклонения в развитии, в 2,6 раза. По данным Всемирной организации здравоохранения, только 30% детей можно признать здоровыми, а остальные имеют </w:t>
      </w:r>
      <w:proofErr w:type="gramStart"/>
      <w:r w:rsidRPr="00DA4376">
        <w:rPr>
          <w:sz w:val="24"/>
          <w:szCs w:val="24"/>
        </w:rPr>
        <w:t>отклонения</w:t>
      </w:r>
      <w:proofErr w:type="gramEnd"/>
      <w:r w:rsidRPr="00DA4376">
        <w:rPr>
          <w:sz w:val="24"/>
          <w:szCs w:val="24"/>
        </w:rPr>
        <w:t xml:space="preserve"> в той или иной степени.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Социальная ситуация нестабильности, быстрый темп жизни и другие факторы заставляют ребенка реагировать на реальность тревогой и переживаниями, а нарушения в поведении у детей наблюдаются уже в дошкольном возрасте.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Для эмоционально-эстетической сферы современных дошкольников характерны: снижение эмоционального тона, усиление негативных проявлений, спад в развитии эстетических эмоций и чувств.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Своевременное обеспечение детей подходящими для них коррекционно-развивающими программами позволило бы предотвратить отклонения в поведении, способствовало бы формированию адекватных сторон личности ребенка.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Возникает необходимость поиска в работе с детьми методов системного характера, влияющих не только на отдельные психические процессы, но и на личностные структуры в целом. Одним из таких методов является музыкотерапия как средство гармонизации и развития психики, оздоровления личности ребенка.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Крупнейшие древнегреческие философы Пифагор, Платон, Аристотель указывали на лечебные свойства музыки, ее способность устанавливать гармонию в состоянии человека. В трудах Пифагора музыка описывается как источник успокаивающих, умиротворяющих эмоциональных состояний. Аристотель подчеркивал, что музыка посредством катарсиса освобождает человека от травмирующих психику переживаний</w:t>
      </w:r>
      <w:r w:rsidRPr="00DA4376">
        <w:rPr>
          <w:spacing w:val="-9"/>
          <w:sz w:val="24"/>
          <w:szCs w:val="24"/>
        </w:rPr>
        <w:t>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Музыкотерапия широко применялась в Древнем Китае в соответствии с правилами традиционной китайской медицины. В Древней Индии музыкотерапия основывалась на идее единства Вселенной и законах ритма, воздействующих на духовную сущность человека.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 xml:space="preserve">Развитие науки привело к постепенному накоплению фактов, подтверждающих убеждения древних в том, что музыка - это мощный источник энергий, распространяющих свое влияние на физическую, духовную и интеллектуальную сферы человека. В настоящее время в России музыкотерапия разрабатывается и используется в лечебных и коррекционных целях, в различных </w:t>
      </w:r>
      <w:r w:rsidRPr="00DA4376">
        <w:rPr>
          <w:sz w:val="24"/>
          <w:szCs w:val="24"/>
        </w:rPr>
        <w:lastRenderedPageBreak/>
        <w:t>направлениях медицины, психологии и педагогики.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Механизм влияния музыки на человека сводится к следующему. Музыкальный звук - это акустический сигнал, имеющий волновую структуру. Воздействуя на клетки живого организма, он изменяет их активность. Звук влияет на электромагнитную проводимость клеточных структур, а также на их электрохимическую активность. Восприятие музыки осуществляется через слух, который изначально служит ориентирующим инструментом, эмоционально настраивает человека по отношению к внешним воздействиям.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Влияние музыки на психику объясняется целым рядом факторов. Один из них - музыкальное искусство с самого начала служило средством общения, было инструментом диалога между индивидом и социумом. При восприятии музыки происходит и «общение» личности слушающего с личностью автора произведения. Таким образом, передается эмоциональный опыт прошлых поколений, музыка связывает воедино личность и многовековую духовную культуру.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Эффективность музыкального воздействия обусловлена не только эмоциональным воздействием ее на человека, но и биорезонансной сочетаемостью отдельных звуков с вибрациями отдельных органов и систем организма.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М.Н. Ливанов и соавторы проводят аналогию между воздействием музыки и воздействием положительного условного стимула, имеющего пусковое значение для некоего механизма, синхронизирующего ритмическую активность различных участков головного мозга.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Н.М. Гринёва в своей работе пришла к выводу: мелодичная музыка при ее прослушивании создает седативный эффект, музыка ритмичная, энергичная, с умеренным темпом и динамикой является тонизирующей при восстановительной сосудистой терапии, в том числе при нарушении мозгового кровообращения.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В.П. Морозов, Н.В. Гребенникова, А.Г Васильева установили зависимость состояния человека от жанра прослушанного музыкального произведения. При прослушивании рок-музыки преобладают активно агрессивные компоненты, а при прослушивании классической музыки - чувство психологического благополучия и рефлексивных переживаний.</w:t>
      </w:r>
    </w:p>
    <w:p w:rsidR="003A4113" w:rsidRPr="00DA4376" w:rsidRDefault="003A4113" w:rsidP="003A4113">
      <w:pPr>
        <w:shd w:val="clear" w:color="auto" w:fill="FFFFFF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 xml:space="preserve">В исследованиях B.C. Раевского доказано, что музыкальные передачи повышают возбудимость нервной системы и ее функциональную подвижность, способствуют сохранению внимания. Музыка влияет и на сенсорные и когнитивные процессы: внимание, память, восприятие. Это доказано в работах Л.П. Новицкой, А.Я. </w:t>
      </w:r>
      <w:proofErr w:type="spellStart"/>
      <w:r w:rsidRPr="00DA4376">
        <w:rPr>
          <w:sz w:val="24"/>
          <w:szCs w:val="24"/>
        </w:rPr>
        <w:t>Дорфмана</w:t>
      </w:r>
      <w:proofErr w:type="spellEnd"/>
      <w:r w:rsidRPr="00DA4376">
        <w:rPr>
          <w:sz w:val="24"/>
          <w:szCs w:val="24"/>
        </w:rPr>
        <w:t>, ГА. Березиной и др.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 xml:space="preserve">Следует выделить и направление, изучающее влияние музыки на детей с проблемами в развитии. Оно представлено работами С.М. </w:t>
      </w:r>
      <w:proofErr w:type="spellStart"/>
      <w:r w:rsidRPr="00DA4376">
        <w:rPr>
          <w:sz w:val="24"/>
          <w:szCs w:val="24"/>
        </w:rPr>
        <w:t>Мидовской</w:t>
      </w:r>
      <w:proofErr w:type="spellEnd"/>
      <w:r w:rsidRPr="00DA4376">
        <w:rPr>
          <w:sz w:val="24"/>
          <w:szCs w:val="24"/>
        </w:rPr>
        <w:t>, И.В. Евтушенко, Е.З. Яхниной и др. Интерес к оздоровительным свойствам музыки в настоящее время продолжает расти.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Цели, задачи и содержание музыкального образования дошкольников расширяются в соответствии с проблемами и тенденциями развития современного общества. Сложившаяся система музыкального воспитания дошкольников была направлена в первую очередь на эстетическое развитие детей. Но в современных условиях появилась острая необходимость в использовании всех педагогических резервов для физического и духовного становления личности. И музыка в этом процессе может сыграть не последнюю роль, так как обладает огромным оздоровительным потенциалом и возможностью воздействия на духовное развитие ребенка.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Наш подход к музыкальному воспитанию отличается от традиционного. Учитывая возрастные психофизиологические особенности дошкольников и состояние современного социума, мы считаем, что ведущими должны стать развивающая и оздоровительная функции музыки, которые реализуются при полифункциональном подходе к музыкальному воспитанию детей дошкольного возраста.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Полифункциональный подход к музыкальному воспитанию мы рассматриваем как создание инновационного пространства музыкальной среды, обеспечивающей гармоничное, целостное развитие ребенка: эмоциональное, физическое и нравственно-эстетическое. Инновационное пространство должно обеспечить формирование ребенка, здорового физически и психически, легко адаптирующегося к изменяющимся условиям.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 xml:space="preserve">Оздоровительная функция музыки проявляется во всех видах музыкальной деятельности детей: восприятии, пении, движении, игре на музыкальных инструментах. При восприятии музыки оптимизируется эмоциональное состояние, музыка помогает успокоить или, наоборот, активизировать, настроить, заинтересовать. Оздоровительный эффект пения проявляется в </w:t>
      </w:r>
      <w:r w:rsidRPr="00DA4376">
        <w:rPr>
          <w:sz w:val="24"/>
          <w:szCs w:val="24"/>
        </w:rPr>
        <w:lastRenderedPageBreak/>
        <w:t>улучшении психоэмоционального состояния и адаптивных реакций детей, гармоничном развитии физических и эстетических качеств.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Применение тонирования в вокалотерапии приводит к уравновешиванию воли мозга, снижению частоты сердечных сокращений, гармонизации эмоциональной сферы. Дети тонируют на удобной для них ноте. Звук «</w:t>
      </w:r>
      <w:proofErr w:type="gramStart"/>
      <w:r w:rsidRPr="00DA4376">
        <w:rPr>
          <w:sz w:val="24"/>
          <w:szCs w:val="24"/>
        </w:rPr>
        <w:t>м-м</w:t>
      </w:r>
      <w:proofErr w:type="gramEnd"/>
      <w:r w:rsidRPr="00DA4376">
        <w:rPr>
          <w:sz w:val="24"/>
          <w:szCs w:val="24"/>
        </w:rPr>
        <w:t>-м» снимает напряжение, звук «и-и-и» стимулирует и т.д.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Танец, мимика и жест - один из способов выражения чувств и переживаний. Как указывал И.М. Сеченов, любое переживание заканчивается напряжением какой-либо группы мышц. Это утверждение стало основой биоэнергетической теории телесной терапии Р. Райха и А. Лоуэна. По их мнению, психические травмы находятся в мышечном панцире, препятствующем свободному выражению эмоций. Массируя, упражняя эти зажатые мышцы, можно ослабить мышечную «броню панциря», и зажатые в нем эмоции получат возможность свободного выхода.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Гибкое тело более способно к проявлению различных чувств, отражающихся в движениях, мимике. На этой основе построена коррекционная ритмика, широко вошедшая в практику работы дошкольных учреждений. Известно, что каждое невротическое нарушение сопровождается и нарушением ритмических процессов, происходящих в организме. Музыка, как ритмический раздражитель, стимулирует физиологические процессы, протекающие ритмично в двигательной и в вегетативной сфере. Музыкальная стимуляция уменьшает время двигательной реак</w:t>
      </w:r>
      <w:r w:rsidRPr="00DA4376">
        <w:rPr>
          <w:sz w:val="24"/>
          <w:szCs w:val="24"/>
        </w:rPr>
        <w:softHyphen/>
        <w:t>ции, повышает лабильность зрительного анализатора, улучшает память и чувство времени, оживляет условные рефлексы.</w:t>
      </w:r>
    </w:p>
    <w:p w:rsidR="003A4113" w:rsidRPr="00DA4376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Все вышесказанное позволяет рассматривать оздоровительную функцию музыки, как очень важную в работе с дошкольниками. Еще раз подчеркнем, что музыка позволяет оптимизировать эмоциональное состояние, развивает коммуникативные и творческие возможности ребенка, повышает самооценку на основе самоактуализации, способствует открытому выражению эмоций, развивает эмпатические чувства.</w:t>
      </w:r>
    </w:p>
    <w:p w:rsidR="003A4113" w:rsidRDefault="003A411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  <w:r w:rsidRPr="00DA4376">
        <w:rPr>
          <w:sz w:val="24"/>
          <w:szCs w:val="24"/>
        </w:rPr>
        <w:t>В работе с проблемными детьми также отмечается значительный эффект от использования музыки: улучшается концентрации внимания и его продолжительность, снижается импульсивность; музыка оказывает успокаивающее воздействие на большинство гиперактивных детей; улучшаются речевая и сенсомоторная функции организма; повышается ориентировка в пространственно-временных отношениях; развиваются познавательные интересы ребенка.</w:t>
      </w:r>
    </w:p>
    <w:p w:rsidR="00266083" w:rsidRDefault="0026608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</w:p>
    <w:p w:rsidR="00266083" w:rsidRDefault="0026608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</w:p>
    <w:p w:rsidR="00266083" w:rsidRPr="00DA4376" w:rsidRDefault="00266083" w:rsidP="003A4113">
      <w:pPr>
        <w:shd w:val="clear" w:color="auto" w:fill="FFFFFF"/>
        <w:spacing w:before="5"/>
        <w:ind w:firstLine="567"/>
        <w:jc w:val="both"/>
        <w:rPr>
          <w:sz w:val="24"/>
          <w:szCs w:val="24"/>
        </w:rPr>
      </w:pPr>
    </w:p>
    <w:p w:rsidR="006A4847" w:rsidRPr="00DA4376" w:rsidRDefault="0026608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A02A1E9" wp14:editId="64958251">
            <wp:extent cx="6438900" cy="3514725"/>
            <wp:effectExtent l="0" t="0" r="0" b="9525"/>
            <wp:docPr id="2" name="Рисунок 2" descr="https://kartinki.pics/uploads/posts/2022-03/1647114226_2-kartinkin-net-p-kartinki-po-muzik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artinki.pics/uploads/posts/2022-03/1647114226_2-kartinkin-net-p-kartinki-po-muzike-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532" cy="351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4847" w:rsidRPr="00DA4376" w:rsidSect="00246B05">
      <w:pgSz w:w="11909" w:h="16834"/>
      <w:pgMar w:top="851" w:right="851" w:bottom="851" w:left="851" w:header="720" w:footer="720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9B"/>
    <w:rsid w:val="00227125"/>
    <w:rsid w:val="00246B05"/>
    <w:rsid w:val="00266083"/>
    <w:rsid w:val="002C249B"/>
    <w:rsid w:val="003A4113"/>
    <w:rsid w:val="00640A8F"/>
    <w:rsid w:val="006A4847"/>
    <w:rsid w:val="006E555A"/>
    <w:rsid w:val="00DA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777F"/>
  <w15:docId w15:val="{61101817-E2F5-49E1-A548-C180CF169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1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1357</Words>
  <Characters>7741</Characters>
  <Application>Microsoft Office Word</Application>
  <DocSecurity>0</DocSecurity>
  <Lines>64</Lines>
  <Paragraphs>18</Paragraphs>
  <ScaleCrop>false</ScaleCrop>
  <Company/>
  <LinksUpToDate>false</LinksUpToDate>
  <CharactersWithSpaces>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8</cp:revision>
  <dcterms:created xsi:type="dcterms:W3CDTF">2016-12-15T04:05:00Z</dcterms:created>
  <dcterms:modified xsi:type="dcterms:W3CDTF">2024-05-03T06:58:00Z</dcterms:modified>
</cp:coreProperties>
</file>