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44559" w14:textId="77777777" w:rsidR="00546F0E" w:rsidRDefault="00546F0E" w:rsidP="00546F0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</w:pPr>
    </w:p>
    <w:p w14:paraId="4CD613C3" w14:textId="77777777" w:rsidR="002F541F" w:rsidRPr="00546F0E" w:rsidRDefault="002F541F" w:rsidP="00546F0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</w:pPr>
    </w:p>
    <w:p w14:paraId="6B37662C" w14:textId="43603778" w:rsidR="00546F0E" w:rsidRDefault="00546F0E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14:paraId="5D3CCC29" w14:textId="77777777" w:rsidR="00546F0E" w:rsidRDefault="00546F0E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14:paraId="081C565C" w14:textId="77777777" w:rsidR="00546F0E" w:rsidRDefault="00546F0E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14:paraId="31904EB3" w14:textId="77777777" w:rsidR="00546F0E" w:rsidRPr="00546F0E" w:rsidRDefault="00546F0E" w:rsidP="00546F0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538135" w:themeColor="accent6" w:themeShade="BF"/>
          <w:sz w:val="56"/>
          <w:szCs w:val="56"/>
          <w:bdr w:val="none" w:sz="0" w:space="0" w:color="auto" w:frame="1"/>
          <w:lang w:eastAsia="ru-RU"/>
        </w:rPr>
      </w:pPr>
      <w:r w:rsidRPr="00546F0E">
        <w:rPr>
          <w:rFonts w:ascii="Times New Roman" w:eastAsia="Times New Roman" w:hAnsi="Times New Roman" w:cs="Times New Roman"/>
          <w:b/>
          <w:bCs/>
          <w:i/>
          <w:iCs/>
          <w:color w:val="538135" w:themeColor="accent6" w:themeShade="BF"/>
          <w:sz w:val="56"/>
          <w:szCs w:val="56"/>
          <w:bdr w:val="none" w:sz="0" w:space="0" w:color="auto" w:frame="1"/>
          <w:lang w:eastAsia="ru-RU"/>
        </w:rPr>
        <w:t>Консультация для педагогов</w:t>
      </w:r>
    </w:p>
    <w:p w14:paraId="4B18FD26" w14:textId="2DDB1A9F" w:rsidR="007A5D21" w:rsidRDefault="00546F0E" w:rsidP="00546F0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56"/>
          <w:szCs w:val="56"/>
          <w:lang w:eastAsia="ru-RU"/>
        </w:rPr>
      </w:pPr>
      <w:r w:rsidRPr="00546F0E"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56"/>
          <w:szCs w:val="56"/>
          <w:bdr w:val="none" w:sz="0" w:space="0" w:color="auto" w:frame="1"/>
          <w:lang w:eastAsia="ru-RU"/>
        </w:rPr>
        <w:t>«</w:t>
      </w:r>
      <w:r w:rsidR="007A5D21" w:rsidRPr="00546F0E"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56"/>
          <w:szCs w:val="56"/>
          <w:bdr w:val="none" w:sz="0" w:space="0" w:color="auto" w:frame="1"/>
          <w:lang w:eastAsia="ru-RU"/>
        </w:rPr>
        <w:t>Социальная адаптация детей дошкольного возраста</w:t>
      </w:r>
      <w:r w:rsidRPr="00546F0E"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56"/>
          <w:szCs w:val="56"/>
          <w:lang w:eastAsia="ru-RU"/>
        </w:rPr>
        <w:t>»</w:t>
      </w:r>
    </w:p>
    <w:p w14:paraId="49990D8B" w14:textId="397DB701" w:rsidR="00546F0E" w:rsidRDefault="00546F0E" w:rsidP="00546F0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sz w:val="56"/>
          <w:szCs w:val="56"/>
          <w:lang w:eastAsia="ru-RU"/>
        </w:rPr>
      </w:pPr>
      <w:r>
        <w:rPr>
          <w:noProof/>
        </w:rPr>
        <w:drawing>
          <wp:inline distT="0" distB="0" distL="0" distR="0" wp14:anchorId="74CAD0C5" wp14:editId="31A288A0">
            <wp:extent cx="6750685" cy="48456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84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4EBFF" w14:textId="7F85DD88" w:rsidR="00546F0E" w:rsidRDefault="00546F0E" w:rsidP="00546F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Подготовила: Педагог-психолог</w:t>
      </w:r>
    </w:p>
    <w:p w14:paraId="4D9098A0" w14:textId="0DC955A3" w:rsidR="00546F0E" w:rsidRDefault="00546F0E" w:rsidP="00546F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Плеханова И.Ю.</w:t>
      </w:r>
    </w:p>
    <w:p w14:paraId="7FE706EF" w14:textId="5D01EBEB" w:rsidR="00546F0E" w:rsidRDefault="00546F0E" w:rsidP="00546F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C48232" w14:textId="66C37A40" w:rsidR="00546F0E" w:rsidRDefault="00546F0E" w:rsidP="00546F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388C79" w14:textId="4E71B973" w:rsidR="00546F0E" w:rsidRDefault="00546F0E" w:rsidP="00546F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45328" w14:textId="01572956" w:rsidR="00546F0E" w:rsidRDefault="00546F0E" w:rsidP="00546F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968D7" w14:textId="3A97B41C" w:rsidR="00546F0E" w:rsidRDefault="00546F0E" w:rsidP="00546F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8F4515" w14:textId="545A0DFF" w:rsidR="00546F0E" w:rsidRDefault="00546F0E" w:rsidP="00546F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D7C189" w14:textId="79286CB3" w:rsidR="00546F0E" w:rsidRDefault="00546F0E" w:rsidP="00546F0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59D476" w14:textId="77777777" w:rsidR="002F541F" w:rsidRDefault="002F541F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6682D2" w14:textId="77777777" w:rsidR="002F541F" w:rsidRDefault="002F541F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D115F5" w14:textId="743892D9" w:rsidR="00382EFA" w:rsidRPr="005D5B2A" w:rsidRDefault="00382EFA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D5B2A">
        <w:rPr>
          <w:rFonts w:ascii="Times New Roman" w:hAnsi="Times New Roman" w:cs="Times New Roman"/>
          <w:b/>
          <w:bCs/>
          <w:sz w:val="28"/>
          <w:szCs w:val="28"/>
          <w:shd w:val="clear" w:color="auto" w:fill="F9FAFA"/>
        </w:rPr>
        <w:lastRenderedPageBreak/>
        <w:t>Цель</w:t>
      </w:r>
      <w:proofErr w:type="gramStart"/>
      <w:r w:rsidRPr="005D5B2A">
        <w:rPr>
          <w:rFonts w:ascii="Times New Roman" w:hAnsi="Times New Roman" w:cs="Times New Roman"/>
          <w:b/>
          <w:bCs/>
          <w:sz w:val="28"/>
          <w:szCs w:val="28"/>
          <w:shd w:val="clear" w:color="auto" w:fill="F9FAFA"/>
        </w:rPr>
        <w:t>:</w:t>
      </w:r>
      <w:r w:rsidRPr="005D5B2A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Познакомить</w:t>
      </w:r>
      <w:proofErr w:type="gramEnd"/>
      <w:r w:rsidRPr="005D5B2A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педагогов с понятием «социальная адаптация» и </w:t>
      </w:r>
      <w:r w:rsidRPr="005D5B2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факторами, приводящим к нарушению </w:t>
      </w:r>
      <w:r w:rsidRPr="005D5B2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социальной адаптации детей дошкольного возраста.</w:t>
      </w:r>
    </w:p>
    <w:p w14:paraId="05EF8B14" w14:textId="77777777" w:rsidR="00382EFA" w:rsidRPr="005D5B2A" w:rsidRDefault="00382EFA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5D5B2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14:paraId="34CEAE7E" w14:textId="7D384977" w:rsidR="00382EFA" w:rsidRPr="005D5B2A" w:rsidRDefault="00382EFA" w:rsidP="007A5D21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5B2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5D5B2A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расширение представления педагогов об адаптации детей дошкольного возраста;</w:t>
      </w:r>
    </w:p>
    <w:p w14:paraId="73676106" w14:textId="59E33F3F" w:rsidR="00382EFA" w:rsidRPr="005D5B2A" w:rsidRDefault="00382EFA" w:rsidP="007A5D21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5D5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формирование у педагогов представления о способах </w:t>
      </w:r>
      <w:r w:rsidR="005D5B2A" w:rsidRPr="005D5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преодоления </w:t>
      </w:r>
      <w:r w:rsidRPr="005D5B2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</w:t>
      </w:r>
      <w:r w:rsidR="005D5B2A" w:rsidRPr="005D5B2A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при</w:t>
      </w:r>
      <w:r w:rsidRPr="005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нарушения</w:t>
      </w:r>
      <w:r w:rsidR="005D5B2A" w:rsidRPr="005D5B2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5D5B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5B2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социальной адаптации</w:t>
      </w:r>
      <w:r w:rsidR="005D5B2A" w:rsidRPr="005D5B2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14:paraId="18B47B51" w14:textId="624FC1F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становления личности ребенка и его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большое значение имеет то, как он в первые годы жизни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адаптируется в мире людей </w:t>
      </w:r>
      <w:r w:rsidRPr="00B26A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(взрослых и сверстников)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образовательных детских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дошкольных учреждениях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сможет ли он найти свое место в жизни и реализовать собственный потенциал. Проблема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социальной адаптации детей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педагогических условий ее успешного протекания в ДОУ в настоящее время вызывает большой интерес у педагогов и психологов, т. к.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дошкольное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учреждение является институтом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социализации детей на первой ее стадии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группа сверстников представляет собой микроформу общества, где ребенок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 возраста знакомится с социальными нормами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приобретает определенные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социальные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навыки взаимодействия с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социумом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EEB841A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прежде чем говорить о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социальной адаптации дошкольников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хотелось бы дать определение, что же такое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адаптация и социальная адаптация в целом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C37C3B2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Адаптация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это</w:t>
      </w:r>
      <w:proofErr w:type="gramEnd"/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привыкание человека к новым обстоятельствам и новой обстановке.</w:t>
      </w:r>
    </w:p>
    <w:p w14:paraId="525B4CDE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Социальная адаптация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вхождение ребенка в коллектив сверстников (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социальную группу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принятие норм, правил поведения существующие в обществе, приспособление к условиям пребывания в процессе которого формируется самосознание и ролевое поведение, способность к самоконтролю, самообслуживанию, адекватных связей с окружающими.</w:t>
      </w:r>
    </w:p>
    <w:p w14:paraId="13A0CC40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уже отмечалось выше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социальная адаптация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условием формирования более широкого и значимого понятия </w:t>
      </w:r>
      <w:r w:rsidRPr="00B26A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B26A6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социализация</w:t>
      </w:r>
      <w:r w:rsidRPr="00B26A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AC8606F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процесс и результат усвоения ребёнком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социального опыта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результате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ребёнок становится культурным, образованным и воспитанным человеком.</w:t>
      </w:r>
    </w:p>
    <w:p w14:paraId="14284A1C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результатом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социализации детей дошкольного возраста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готовность ребенка к школе.</w:t>
      </w:r>
    </w:p>
    <w:p w14:paraId="68AFC818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Рассмотрим теперь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социальную адаптацию дошкольников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известно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дошкольный возраст 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делится на два периода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младший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дошкольный возраст и старший дошкольный возраст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Поэтому рассматривать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социальную адаптацию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будем в рамках данных периодов.</w:t>
      </w:r>
    </w:p>
    <w:p w14:paraId="3A9C3C34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младший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дошкольный возраст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период быстрого формирования всех свойственных человеку психофизиологических процессов. И от того, как пройдёт привыкание ребёнка к новому распорядку дня, к незнакомым взрослым и сверстникам, зависит дальнейшее развитие малыша и благополучное пребывание в детском саду и в семье.</w:t>
      </w:r>
    </w:p>
    <w:p w14:paraId="16BE578E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основным критериям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социальной адаптации 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ребенка к условиям ДОУ относятся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F31B310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 поведенческие реакции;</w:t>
      </w:r>
    </w:p>
    <w:p w14:paraId="50AF236F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 уровень нервно - психического развития;</w:t>
      </w:r>
    </w:p>
    <w:p w14:paraId="69EF431F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 заболеваемость и течение болезни;</w:t>
      </w:r>
    </w:p>
    <w:p w14:paraId="1AEEE863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* главные антропометрические показатели физического развития </w:t>
      </w:r>
      <w:r w:rsidRPr="00B26A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(рост, вес)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A55D58F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Различают степени тяжести прохождения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социальной адаптации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детскому саду у младших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9EEC69D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Легкая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адаптация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48462B95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Средняя </w:t>
      </w:r>
      <w:proofErr w:type="spellStart"/>
      <w:proofErr w:type="gramStart"/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адаптация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</w:t>
      </w:r>
      <w:proofErr w:type="spellEnd"/>
      <w:proofErr w:type="gramEnd"/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нарушения выражены более и длительно </w:t>
      </w:r>
    </w:p>
    <w:p w14:paraId="4702D5F6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Тяжелая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адаптация </w:t>
      </w:r>
      <w:r w:rsidRPr="00B26A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 2 до 6 месяцев)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сопровождается грубым нарушением всех проявлений и реакций ребенка.</w:t>
      </w:r>
    </w:p>
    <w:p w14:paraId="52D7083F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Очень тяжелая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адаптация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около полугода и более. Встает вопрос, - стоит ли ребенку оставаться в детском саду, возможно, он </w:t>
      </w:r>
      <w:r w:rsidRPr="00B26A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26A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несадовский</w:t>
      </w:r>
      <w:proofErr w:type="spellEnd"/>
      <w:r w:rsidRPr="00B26A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ребенок.</w:t>
      </w:r>
    </w:p>
    <w:p w14:paraId="1E643679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выделить четыре основных фактора поведенческой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адаптации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58A94C8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эмоциональное состояние ребенка;</w:t>
      </w:r>
    </w:p>
    <w:p w14:paraId="307A6173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социальные контакты ребенка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61F9335F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послеполуденный сон;</w:t>
      </w:r>
    </w:p>
    <w:p w14:paraId="30349F00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аппетит ребенка.</w:t>
      </w:r>
    </w:p>
    <w:p w14:paraId="6DC49485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ПЕРВЫЕ ПРИЗНАКИ ТОГО, ЧТО РЕБЕНОК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АДАПТИРОВАЛСЯ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982A422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хороший аппетит;</w:t>
      </w:r>
    </w:p>
    <w:p w14:paraId="13DF82E6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спокойный сон;</w:t>
      </w:r>
    </w:p>
    <w:p w14:paraId="00AD5D2B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охотное общение с другими детьми;</w:t>
      </w:r>
    </w:p>
    <w:p w14:paraId="15DBE329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адекватная реакция на любое предложение воспитателя;</w:t>
      </w:r>
    </w:p>
    <w:p w14:paraId="2FA659A3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нормальное эмоциональное состояние. (вставить фильм)</w:t>
      </w:r>
    </w:p>
    <w:p w14:paraId="1BC99AF8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старшем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дошкольном возрасте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происходит интенсивное развитие интеллектуальной, нравственно-волевой и эмоциональной сферы личности. Переход в старшую группу связан с изменением психологической позиции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они впервые начинают ощущать себя самыми старшими среди других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в детском саду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04AE8A3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факторам, приводящим к нарушению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социальной адаптации детей </w:t>
      </w:r>
      <w:proofErr w:type="gramStart"/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старшего дошкольного возраста</w:t>
      </w:r>
      <w:proofErr w:type="gramEnd"/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отнести:</w:t>
      </w:r>
    </w:p>
    <w:p w14:paraId="74CB6A73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Заболевания, нарушающие работу нервной системы. Например, при СДВГ дети невнимательны, импульсивны, слишком активны, что является причиной отвержения их окружающими; 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атопический дерматит и бронхиальная астма изменяют общий нервный фон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такие дети более капризны, плаксивы, несдержанны.</w:t>
      </w:r>
    </w:p>
    <w:p w14:paraId="3ABFACEF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Особенности эмоционально-волевой сферы, среди которых можно выделить повышенный уровень тревожности, агрессии, медлительность, застенчивость.</w:t>
      </w:r>
    </w:p>
    <w:p w14:paraId="665A2550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Несформированность коммуникативных умений, трудности в общении со взрослыми и сверстниками. Именно этот фактор чаще всего является причиной нарушения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социальной адаптации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B565BC2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Неумение самостоятельно разрешать конфликтные ситуации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нетерпимость к сопротивлению со стороны партнеров по деятельности, уход от ситуации и т. д.</w:t>
      </w:r>
    </w:p>
    <w:p w14:paraId="26EFD8F9" w14:textId="77777777" w:rsidR="00AD0ABB" w:rsidRPr="00B26A66" w:rsidRDefault="00AD0ABB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EE52945" w14:textId="722595C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основному методу преодоления и предотвращения трудностей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социальной адаптации относится – игра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 к. игра – является ведущей деятельностью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Выделяют три класса игр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86D20D9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игры, возникающие по инициативе ребенка (</w:t>
      </w:r>
      <w:proofErr w:type="gramStart"/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</w:t>
      </w:r>
      <w:proofErr w:type="gramEnd"/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самостоятельные игры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D91E413" w14:textId="605CE7DB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игра-экспериментирование;</w:t>
      </w:r>
      <w:r w:rsidR="00846573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(фото с мыльными пузырями)</w:t>
      </w:r>
    </w:p>
    <w:p w14:paraId="50E76C11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самостоятельные сюжетные игры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929A6BC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сюжетно-</w:t>
      </w:r>
      <w:proofErr w:type="spellStart"/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отобразительные</w:t>
      </w:r>
      <w:proofErr w:type="spellEnd"/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2DEE5CFB" w14:textId="3F03F794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сюжетно-ролевые,</w:t>
      </w:r>
      <w:r w:rsidR="00846573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фото</w:t>
      </w:r>
    </w:p>
    <w:p w14:paraId="2C71C521" w14:textId="78F6C262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режиссерские,</w:t>
      </w:r>
      <w:r w:rsidR="00846573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фото</w:t>
      </w:r>
    </w:p>
    <w:p w14:paraId="23A44274" w14:textId="0EF31693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театрализованные;</w:t>
      </w:r>
      <w:r w:rsidR="00846573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фото</w:t>
      </w:r>
    </w:p>
    <w:p w14:paraId="6F963035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2) игры, возникающие по инициативе взрослого, который внедряет их с образовательной 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 воспитательной целями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FC459D0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игры обучающие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AB66471" w14:textId="2327800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дидактические,</w:t>
      </w:r>
      <w:r w:rsidR="00846573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фото</w:t>
      </w:r>
    </w:p>
    <w:p w14:paraId="223821D6" w14:textId="0631711D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сюжетно-дидактические,</w:t>
      </w:r>
      <w:r w:rsidR="00411B52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магазин или почта</w:t>
      </w:r>
    </w:p>
    <w:p w14:paraId="5E76DFF7" w14:textId="7EC31C68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подвижные;</w:t>
      </w:r>
      <w:r w:rsidR="00846573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фото</w:t>
      </w:r>
    </w:p>
    <w:p w14:paraId="117ADCAD" w14:textId="77777777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досуговые игры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1709970" w14:textId="7942E776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игры-забавы,</w:t>
      </w:r>
      <w:r w:rsidR="00846573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фото краски</w:t>
      </w:r>
    </w:p>
    <w:p w14:paraId="47BB2731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игры-развлечения,</w:t>
      </w:r>
    </w:p>
    <w:p w14:paraId="71DB63E8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интеллектуальные,</w:t>
      </w:r>
    </w:p>
    <w:p w14:paraId="0894A4B6" w14:textId="2C36D379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празднично-карнавальные,</w:t>
      </w:r>
      <w:r w:rsidR="00411B52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костюмами</w:t>
      </w:r>
    </w:p>
    <w:p w14:paraId="497F7D1C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театрально-постановочные;</w:t>
      </w:r>
    </w:p>
    <w:p w14:paraId="3AEF6E58" w14:textId="6484081D" w:rsidR="007A5D21" w:rsidRPr="00B26A66" w:rsidRDefault="007A5D21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игры, идущие от исторически сложившихся традиций этноса (народные, которые могут возникать по инициативе как взрослого, так и более старших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8382025" w14:textId="77777777" w:rsidR="00914DF7" w:rsidRPr="00B26A66" w:rsidRDefault="00914DF7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C37B985" w14:textId="06E4C20C" w:rsidR="00411B52" w:rsidRPr="00B26A66" w:rsidRDefault="00411B52" w:rsidP="007A5D2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у ребенка все же наблюдаются трудности или нарушения 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социальной </w:t>
      </w:r>
      <w:proofErr w:type="gramStart"/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адаптации  применяются</w:t>
      </w:r>
      <w:proofErr w:type="gramEnd"/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психокоррекционные</w:t>
      </w:r>
      <w:proofErr w:type="spellEnd"/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игры, которые делятся на:</w:t>
      </w:r>
    </w:p>
    <w:p w14:paraId="667919FB" w14:textId="3E136C00" w:rsidR="007A5D21" w:rsidRPr="00B26A66" w:rsidRDefault="00546F0E" w:rsidP="00546F0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7A5D21"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Игры для формирования у </w:t>
      </w:r>
      <w:r w:rsidR="007A5D21"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дошкольного возраста культуры общения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="007A5D21" w:rsidRPr="00B26A66">
        <w:rPr>
          <w:rFonts w:ascii="Times New Roman" w:hAnsi="Times New Roman" w:cs="Times New Roman"/>
          <w:color w:val="111111"/>
          <w:sz w:val="28"/>
          <w:szCs w:val="28"/>
        </w:rPr>
        <w:t>"Жизнь в лесу"</w:t>
      </w:r>
      <w:r w:rsidRPr="00B26A66"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"Добрые эльфы"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"Птенцы"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"Театр теней"</w:t>
      </w:r>
    </w:p>
    <w:p w14:paraId="4CFED51D" w14:textId="424D2A6E" w:rsidR="007A5D21" w:rsidRPr="00B26A66" w:rsidRDefault="00546F0E" w:rsidP="00546F0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- </w:t>
      </w:r>
      <w:r w:rsidR="007A5D21"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Игры на развитие эмоционально-нравственной сферы и навыков общения у </w:t>
      </w:r>
      <w:r w:rsidR="007A5D21"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старшего дошкольного возраста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"Назови себя"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"Позови ласково"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"Волшебный стул"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"Подарок другу"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"Скульптор"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"Пирамида любви"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</w:p>
    <w:p w14:paraId="6D7E4279" w14:textId="29EFDD55" w:rsidR="00546F0E" w:rsidRPr="00B26A66" w:rsidRDefault="00546F0E" w:rsidP="00546F0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</w:t>
      </w:r>
      <w:r w:rsidR="007A5D21"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Игры на развитие коммуникативных способностей </w:t>
      </w:r>
      <w:r w:rsidR="007A5D21"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дошкольного возраста</w:t>
      </w:r>
      <w:r w:rsidR="00914DF7"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, в которых</w:t>
      </w: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14:paraId="19983A9C" w14:textId="77777777" w:rsidR="00546F0E" w:rsidRPr="00B26A66" w:rsidRDefault="00546F0E" w:rsidP="00546F0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914DF7" w:rsidRPr="00B26A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они учатся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онтролировать движения и работать по инструкции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"Холодно - горячо, право - лево"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"Замри!"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), </w:t>
      </w:r>
    </w:p>
    <w:p w14:paraId="51EBF678" w14:textId="77777777" w:rsidR="00546F0E" w:rsidRPr="00B26A66" w:rsidRDefault="00546F0E" w:rsidP="00546F0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ется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доверие друг к другу, чувство ответственности за другого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"Поводырь"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), </w:t>
      </w:r>
    </w:p>
    <w:p w14:paraId="24B51C20" w14:textId="4CD16273" w:rsidR="007A5D21" w:rsidRPr="00B26A66" w:rsidRDefault="00546F0E" w:rsidP="00546F0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азвива</w:t>
      </w:r>
      <w:r w:rsidR="00914DF7"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ется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 активно слушать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Учимся общаться на вербальном и невербальном уровнях, определять эмоциональное состояние других людей, выражать свои чувства</w:t>
      </w:r>
      <w:proofErr w:type="gramStart"/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:</w:t>
      </w:r>
      <w:proofErr w:type="gramEnd"/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"Пантомимические этюды"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"Сказки наизнанку"</w:t>
      </w:r>
    </w:p>
    <w:p w14:paraId="0F391D95" w14:textId="7E495E40" w:rsidR="007A5D21" w:rsidRPr="00B26A66" w:rsidRDefault="00546F0E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азвива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ется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слуховое восприятие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"Телефон"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"Сундучок"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"Пум - пум - пум"</w:t>
      </w:r>
    </w:p>
    <w:p w14:paraId="6D532305" w14:textId="25D947A2" w:rsidR="007A5D21" w:rsidRPr="00B26A66" w:rsidRDefault="00546F0E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ормиру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ется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умение выделять основную идею высказывания, подводить итог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"Зеркало движений"</w:t>
      </w:r>
    </w:p>
    <w:p w14:paraId="49629DE9" w14:textId="511D40F0" w:rsidR="007A5D21" w:rsidRPr="00B26A66" w:rsidRDefault="00546F0E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азвива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ется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умение понимать друг друга, вникать в суть получаемой информации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"Магазин игрушек"</w:t>
      </w:r>
    </w:p>
    <w:p w14:paraId="2382ED3A" w14:textId="6C2EB3C7" w:rsidR="007A5D21" w:rsidRPr="00B26A66" w:rsidRDefault="00546F0E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азвивае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умение устанавливать логические, причинно-следственные связи, делать умозаключения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"Я бросаю тебе мяч"</w:t>
      </w:r>
    </w:p>
    <w:p w14:paraId="001EEC06" w14:textId="6CA44050" w:rsidR="007A5D21" w:rsidRPr="00B26A66" w:rsidRDefault="00546F0E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игры, которые помогают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преодоле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вать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негативны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эмоци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гнев</w:t>
      </w: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A5D21"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"Изобрази животное"</w:t>
      </w:r>
    </w:p>
    <w:p w14:paraId="3D5142C6" w14:textId="77777777" w:rsidR="007A5D21" w:rsidRPr="00B26A66" w:rsidRDefault="007A5D21" w:rsidP="007A5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6A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"Уходи, злость, уходи"</w:t>
      </w:r>
    </w:p>
    <w:p w14:paraId="717B804B" w14:textId="77777777" w:rsidR="00E43503" w:rsidRPr="00B26A66" w:rsidRDefault="00E43503">
      <w:pPr>
        <w:rPr>
          <w:rFonts w:ascii="Times New Roman" w:hAnsi="Times New Roman" w:cs="Times New Roman"/>
          <w:sz w:val="28"/>
          <w:szCs w:val="28"/>
        </w:rPr>
      </w:pPr>
    </w:p>
    <w:sectPr w:rsidR="00E43503" w:rsidRPr="00B26A66" w:rsidSect="00593884">
      <w:pgSz w:w="11906" w:h="16838"/>
      <w:pgMar w:top="851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D21"/>
    <w:rsid w:val="002F541F"/>
    <w:rsid w:val="00382EFA"/>
    <w:rsid w:val="00411B52"/>
    <w:rsid w:val="00546F0E"/>
    <w:rsid w:val="00593884"/>
    <w:rsid w:val="005D5B2A"/>
    <w:rsid w:val="007A5D21"/>
    <w:rsid w:val="00846573"/>
    <w:rsid w:val="00914DF7"/>
    <w:rsid w:val="00AD0ABB"/>
    <w:rsid w:val="00B26A66"/>
    <w:rsid w:val="00E43503"/>
    <w:rsid w:val="00E8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1C07"/>
  <w15:chartTrackingRefBased/>
  <w15:docId w15:val="{2CFFED90-A054-49D1-8307-FA4D18930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5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1B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9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9</cp:revision>
  <dcterms:created xsi:type="dcterms:W3CDTF">2021-03-30T08:05:00Z</dcterms:created>
  <dcterms:modified xsi:type="dcterms:W3CDTF">2024-04-01T11:43:00Z</dcterms:modified>
</cp:coreProperties>
</file>