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290A" w:rsidRPr="00CF290A" w:rsidRDefault="00CF290A" w:rsidP="00CF290A">
      <w:pPr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</w:pPr>
      <w:r w:rsidRPr="00CF290A"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  <w:t>Дидактические</w:t>
      </w:r>
      <w:r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  <w:t xml:space="preserve"> </w:t>
      </w:r>
      <w:r w:rsidRPr="00CF290A"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  <w:t>игры</w:t>
      </w:r>
      <w:r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  <w:t xml:space="preserve"> </w:t>
      </w:r>
      <w:r w:rsidRPr="00CF290A"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  <w:t>как</w:t>
      </w:r>
      <w:r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  <w:t xml:space="preserve"> </w:t>
      </w:r>
      <w:r w:rsidRPr="00CF290A"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  <w:t>средство</w:t>
      </w:r>
      <w:r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  <w:t xml:space="preserve"> </w:t>
      </w:r>
      <w:r w:rsidRPr="00CF290A"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  <w:t>обучения детей раннего возраста</w:t>
      </w:r>
      <w:r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  <w:t>.</w:t>
      </w:r>
    </w:p>
    <w:p w:rsidR="00CF290A" w:rsidRDefault="00CF290A" w:rsidP="00CF290A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CF290A" w:rsidRPr="00CF290A" w:rsidRDefault="00CF290A" w:rsidP="00CF290A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F290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Во время взросления детей происходят значительные изменения. На первом году жизни дети уже умеют брать и держать предметы, затем они учатся брать чашку и пить из нее, учатся пользоваться ложкой, закрывать и открывать различные коробки и могут выполнять ряд других действий. Позже к 2,5 годам они улучшают свои двигательные навыки (бегают, вбираются и спускаются с возвышенностей).</w:t>
      </w:r>
    </w:p>
    <w:p w:rsidR="00CF290A" w:rsidRPr="00CF290A" w:rsidRDefault="00CF290A" w:rsidP="00CF290A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F290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 раннем возрасте дети учатся различать различные предметы по форме, размеру, цвету и другим внешним признакам.</w:t>
      </w:r>
      <w:r w:rsidRPr="00CF290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</w:p>
    <w:p w:rsidR="00CF290A" w:rsidRPr="00CF290A" w:rsidRDefault="00CF290A" w:rsidP="00CF290A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F290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Одно из главных признаков развития у люде</w:t>
      </w:r>
      <w:proofErr w:type="gramStart"/>
      <w:r w:rsidRPr="00CF290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й-</w:t>
      </w:r>
      <w:proofErr w:type="gramEnd"/>
      <w:r w:rsidRPr="00CF290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это речь. Почти все дети к двум годам понимают обращенную речь, а к трем годам уже хорошо и свободно общаются с окружающими.</w:t>
      </w:r>
      <w:r w:rsidRPr="00CF290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</w:p>
    <w:p w:rsidR="00CF290A" w:rsidRPr="00CF290A" w:rsidRDefault="00CF290A" w:rsidP="00CF290A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F290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Необходимое условие для полноценного развития ребенка – это нормальное формирование высшей нервной деятельности. Однако наличие генетических факторов недостаточно. Не обходимо общение со старшими. Дети учатся говорить и воспринимать окружающий мир у людей, которые рядом с ними.</w:t>
      </w:r>
    </w:p>
    <w:p w:rsidR="00CF290A" w:rsidRPr="00CF290A" w:rsidRDefault="00CF290A" w:rsidP="00CF290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CF290A" w:rsidRPr="00CF290A" w:rsidRDefault="00CF290A" w:rsidP="00CF290A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F290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Уже в далеком прошлом люди поняли, что чем раньше начинать учить детей, тем лучше они приспосабливаются во взрослом мире. Предки учили детей во время игр и с помощью песен. Это делалось для того, что бы дети слушали песни и в это время знакомились с родным языком и быстрее начинали понимать его и говорить на нем. </w:t>
      </w:r>
    </w:p>
    <w:p w:rsidR="00CF290A" w:rsidRPr="00CF290A" w:rsidRDefault="00CF290A" w:rsidP="00CF290A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CF290A" w:rsidRPr="00CF290A" w:rsidRDefault="00CF290A" w:rsidP="00CF290A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F290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Не осознавая и не понимая, наши предки придумывали для своих детей первые дидактические игры для обучения их.</w:t>
      </w:r>
    </w:p>
    <w:p w:rsidR="00CF290A" w:rsidRPr="00CF290A" w:rsidRDefault="00CF290A" w:rsidP="00CF290A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F290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В наше время дети тоже нуждаются в обучении, понимании и познание окружающего мира. Освоение родного языка и развитие речи у детей. Обучение детей в детском саду происходит во время взаимодействия взрослого и ребенка. Самым эффективным методом обучения детей дошкольного возраста является игра. Через игру можно решать педагогические  задачи воспитания и обучения.</w:t>
      </w:r>
    </w:p>
    <w:p w:rsidR="00CF290A" w:rsidRPr="00CF290A" w:rsidRDefault="00CF290A" w:rsidP="00CF290A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CF290A" w:rsidRPr="00CF290A" w:rsidRDefault="00CF290A" w:rsidP="00CF290A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F290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Задачей педагога является  подбирать для детей информацию и игры соответствующие возрасту. В процессе игры также у детей развивается умственная деятельность, самостоятельное мышление. Дети в решение игровых заданий используют имеющиеся знания.</w:t>
      </w:r>
    </w:p>
    <w:p w:rsidR="00CF290A" w:rsidRPr="00CF290A" w:rsidRDefault="00CF290A" w:rsidP="00CF290A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F290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Дидактические игры для младших дошкольнико</w:t>
      </w:r>
      <w:proofErr w:type="gramStart"/>
      <w:r w:rsidRPr="00CF290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в-</w:t>
      </w:r>
      <w:proofErr w:type="gramEnd"/>
      <w:r w:rsidRPr="00CF290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это игры для освоения </w:t>
      </w:r>
      <w:r w:rsidRPr="00CF290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 xml:space="preserve">культурно-гигиенических навыков и правил поведения. Также сюжетно </w:t>
      </w:r>
      <w:proofErr w:type="gramStart"/>
      <w:r w:rsidRPr="00CF290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–р</w:t>
      </w:r>
      <w:proofErr w:type="gramEnd"/>
      <w:r w:rsidRPr="00CF290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олевые игры, которые обучают детей брать на себя роль и развивать сюжет.</w:t>
      </w:r>
    </w:p>
    <w:p w:rsidR="00CF290A" w:rsidRPr="00CF290A" w:rsidRDefault="00CF290A" w:rsidP="00CF290A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F290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 помощью дидактических игр развиваются нравственные качества у детей, так как дети в процессе игры учатся взаимодействовать друг с другом, учитывать интересы других детей.</w:t>
      </w:r>
    </w:p>
    <w:p w:rsidR="00CF290A" w:rsidRPr="00CF290A" w:rsidRDefault="00CF290A" w:rsidP="00CF290A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F290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Во время нахождения детей в детском саду с помощью дидактических игр можно развивать у детей эстетические чувства и любовь </w:t>
      </w:r>
      <w:proofErr w:type="gramStart"/>
      <w:r w:rsidRPr="00CF290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</w:t>
      </w:r>
      <w:proofErr w:type="gramEnd"/>
      <w:r w:rsidRPr="00CF290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прекрасному.</w:t>
      </w:r>
    </w:p>
    <w:p w:rsidR="00CF290A" w:rsidRDefault="00CF290A" w:rsidP="00CF290A">
      <w:pPr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CF290A" w:rsidRPr="00CF290A" w:rsidRDefault="00CF290A" w:rsidP="00CF290A">
      <w:pPr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F290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 итоге хочется сказать, что если игра не интересует и не нравиться ребенку, то такая игра не принесет ни  какой пользы. В сознании ребенка каждое новое достижение, каждое новое действие закрепляет ситуацию успеха. Если эта радостная и доброжелательная обстановка присутствует уже в раннем детстве, то рост и развитие ребенка в будущем будут более успешными.</w:t>
      </w:r>
    </w:p>
    <w:p w:rsidR="00CF290A" w:rsidRPr="00CF290A" w:rsidRDefault="00CF290A" w:rsidP="00CF290A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CF290A" w:rsidRPr="00CF290A" w:rsidRDefault="00CF290A" w:rsidP="00CF290A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F290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</w:p>
    <w:p w:rsidR="00EA5712" w:rsidRPr="00CF290A" w:rsidRDefault="00CF290A" w:rsidP="00CF290A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F290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</w:p>
    <w:sectPr w:rsidR="00EA5712" w:rsidRPr="00CF290A" w:rsidSect="008623A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characterSpacingControl w:val="doNotCompress"/>
  <w:compat/>
  <w:rsids>
    <w:rsidRoot w:val="00CF290A"/>
    <w:rsid w:val="00180BCE"/>
    <w:rsid w:val="002327AF"/>
    <w:rsid w:val="008623AF"/>
    <w:rsid w:val="00CF29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290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437</Words>
  <Characters>2496</Characters>
  <Application>Microsoft Office Word</Application>
  <DocSecurity>0</DocSecurity>
  <Lines>20</Lines>
  <Paragraphs>5</Paragraphs>
  <ScaleCrop>false</ScaleCrop>
  <Company/>
  <LinksUpToDate>false</LinksUpToDate>
  <CharactersWithSpaces>2928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2024-03-31T11:10:00Z</dcterms:created>
  <dcterms:modified xsi:type="dcterms:W3CDTF">2024-03-31T11:15:00Z</dcterms:modified>
</cp:coreProperties>
</file>