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63B" w:rsidRPr="00853342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3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Министерство образования Пензенской области</w:t>
      </w:r>
    </w:p>
    <w:p w:rsidR="00BF763B" w:rsidRPr="00853342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33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ГАПОУ ПО «Кузнецкий колледж электронных технологий»</w:t>
      </w:r>
    </w:p>
    <w:p w:rsidR="00BF763B" w:rsidRPr="003365CA" w:rsidRDefault="00BF763B" w:rsidP="00BF763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48"/>
          <w:szCs w:val="48"/>
          <w:lang w:eastAsia="ru-RU"/>
        </w:rPr>
      </w:pPr>
    </w:p>
    <w:p w:rsidR="00BF763B" w:rsidRPr="006E2FBB" w:rsidRDefault="00BF763B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32"/>
          <w:lang w:eastAsia="ru-RU"/>
        </w:rPr>
      </w:pPr>
      <w:r w:rsidRPr="006E2FBB">
        <w:rPr>
          <w:rFonts w:ascii="Times New Roman" w:eastAsia="Times New Roman" w:hAnsi="Times New Roman" w:cs="Times New Roman"/>
          <w:b/>
          <w:caps/>
          <w:color w:val="000000" w:themeColor="text1"/>
          <w:sz w:val="32"/>
          <w:szCs w:val="32"/>
          <w:lang w:eastAsia="ru-RU"/>
        </w:rPr>
        <w:t xml:space="preserve">Сценарий бинарного урока </w:t>
      </w:r>
    </w:p>
    <w:p w:rsidR="00FA5866" w:rsidRPr="003365CA" w:rsidRDefault="00FA5866" w:rsidP="00BF763B">
      <w:pPr>
        <w:shd w:val="clear" w:color="auto" w:fill="FFFFFF"/>
        <w:spacing w:after="0" w:line="240" w:lineRule="auto"/>
        <w:jc w:val="center"/>
        <w:rPr>
          <w:rFonts w:ascii="Times New Roman" w:eastAsia="+mj-ea" w:hAnsi="Times New Roman" w:cs="Times New Roman"/>
          <w:b/>
          <w:bCs/>
          <w:color w:val="000000" w:themeColor="text1"/>
          <w:sz w:val="32"/>
          <w:szCs w:val="32"/>
        </w:rPr>
      </w:pPr>
      <w:r w:rsidRPr="003365CA">
        <w:rPr>
          <w:rFonts w:ascii="Times New Roman" w:eastAsia="+mj-ea" w:hAnsi="Times New Roman" w:cs="Times New Roman"/>
          <w:b/>
          <w:bCs/>
          <w:color w:val="000000" w:themeColor="text1"/>
          <w:sz w:val="32"/>
          <w:szCs w:val="32"/>
        </w:rPr>
        <w:t xml:space="preserve">«ПРИЧИНЫ ВОЗНИКНОВЕНИЯ КОНФЛИКТОВ </w:t>
      </w:r>
    </w:p>
    <w:p w:rsidR="00FA5866" w:rsidRPr="003365CA" w:rsidRDefault="00FA5866" w:rsidP="00BF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3365CA">
        <w:rPr>
          <w:rFonts w:ascii="Times New Roman" w:eastAsia="+mj-ea" w:hAnsi="Times New Roman" w:cs="Times New Roman"/>
          <w:b/>
          <w:bCs/>
          <w:color w:val="000000" w:themeColor="text1"/>
          <w:sz w:val="32"/>
          <w:szCs w:val="32"/>
        </w:rPr>
        <w:t>В ОРГАНИЗАЦИИ</w:t>
      </w:r>
      <w:proofErr w:type="gramStart"/>
      <w:r w:rsidRPr="003365CA">
        <w:rPr>
          <w:rFonts w:ascii="Times New Roman" w:eastAsia="+mj-ea" w:hAnsi="Times New Roman" w:cs="Times New Roman"/>
          <w:b/>
          <w:bCs/>
          <w:color w:val="000000" w:themeColor="text1"/>
          <w:sz w:val="32"/>
          <w:szCs w:val="32"/>
        </w:rPr>
        <w:t>,Ф</w:t>
      </w:r>
      <w:proofErr w:type="gramEnd"/>
      <w:r w:rsidRPr="003365CA">
        <w:rPr>
          <w:rFonts w:ascii="Times New Roman" w:eastAsia="+mj-ea" w:hAnsi="Times New Roman" w:cs="Times New Roman"/>
          <w:b/>
          <w:bCs/>
          <w:color w:val="000000" w:themeColor="text1"/>
          <w:sz w:val="32"/>
          <w:szCs w:val="32"/>
        </w:rPr>
        <w:t>УНКЦИИ И ВИДЫ КОНФЛИКТОВ»</w:t>
      </w: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jc w:val="center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jc w:val="center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jc w:val="center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jc w:val="center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jc w:val="center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before="100" w:beforeAutospacing="1" w:after="240" w:line="240" w:lineRule="auto"/>
        <w:jc w:val="center"/>
        <w:rPr>
          <w:rFonts w:ascii="Open Sans" w:eastAsia="Times New Roman" w:hAnsi="Open Sans" w:cs="Times New Roman"/>
          <w:color w:val="000000" w:themeColor="text1"/>
          <w:sz w:val="21"/>
          <w:szCs w:val="21"/>
          <w:lang w:eastAsia="ru-RU"/>
        </w:rPr>
      </w:pPr>
    </w:p>
    <w:p w:rsidR="00BF763B" w:rsidRPr="003365CA" w:rsidRDefault="00BF763B" w:rsidP="00BF763B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000000" w:themeColor="text1"/>
          <w:sz w:val="28"/>
          <w:szCs w:val="28"/>
          <w:lang w:eastAsia="ru-RU"/>
        </w:rPr>
      </w:pPr>
      <w:r w:rsidRPr="00336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Авторы: Данилова Е.В.,</w:t>
      </w:r>
    </w:p>
    <w:p w:rsidR="00BF763B" w:rsidRPr="003365CA" w:rsidRDefault="00BF763B" w:rsidP="00BF763B">
      <w:pPr>
        <w:shd w:val="clear" w:color="auto" w:fill="FFFFFF"/>
        <w:spacing w:after="0" w:line="240" w:lineRule="auto"/>
        <w:jc w:val="right"/>
        <w:rPr>
          <w:rFonts w:ascii="Open Sans" w:eastAsia="Times New Roman" w:hAnsi="Open Sans" w:cs="Times New Roman"/>
          <w:color w:val="000000" w:themeColor="text1"/>
          <w:sz w:val="28"/>
          <w:szCs w:val="28"/>
          <w:lang w:eastAsia="ru-RU"/>
        </w:rPr>
      </w:pPr>
      <w:r w:rsidRPr="00336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преподаватель общественных дисциплин,</w:t>
      </w:r>
    </w:p>
    <w:p w:rsidR="00BF763B" w:rsidRPr="003365CA" w:rsidRDefault="00BF763B" w:rsidP="00BF76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Дасаева М.Е, </w:t>
      </w:r>
    </w:p>
    <w:p w:rsidR="00BF763B" w:rsidRPr="003365CA" w:rsidRDefault="00BF763B" w:rsidP="00BF763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преподаватель </w:t>
      </w:r>
      <w:proofErr w:type="spellStart"/>
      <w:r w:rsidRPr="00336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спецдисциплин</w:t>
      </w:r>
      <w:proofErr w:type="spellEnd"/>
    </w:p>
    <w:p w:rsidR="00BF763B" w:rsidRPr="003365CA" w:rsidRDefault="00BF763B" w:rsidP="00BF763B">
      <w:pPr>
        <w:shd w:val="clear" w:color="auto" w:fill="FFFFFF"/>
        <w:spacing w:before="100" w:beforeAutospacing="1" w:after="100" w:afterAutospacing="1" w:line="276" w:lineRule="auto"/>
        <w:jc w:val="right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3365CA" w:rsidRDefault="003365CA" w:rsidP="00150ED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53342" w:rsidRDefault="00853342" w:rsidP="00150ED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F763B" w:rsidRPr="003365CA" w:rsidRDefault="00150ED6" w:rsidP="00150ED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65C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2024</w:t>
      </w:r>
    </w:p>
    <w:p w:rsidR="003B43A2" w:rsidRPr="00824656" w:rsidRDefault="003B43A2" w:rsidP="0082465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824656">
        <w:rPr>
          <w:rFonts w:ascii="Times New Roman" w:eastAsia="Calibri" w:hAnsi="Times New Roman" w:cs="Times New Roman"/>
          <w:b/>
          <w:bCs/>
          <w:caps/>
          <w:color w:val="000000" w:themeColor="text1"/>
          <w:sz w:val="28"/>
          <w:szCs w:val="28"/>
        </w:rPr>
        <w:lastRenderedPageBreak/>
        <w:t>Содержание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55"/>
        <w:gridCol w:w="1900"/>
      </w:tblGrid>
      <w:tr w:rsidR="003365CA" w:rsidRPr="006E2FBB" w:rsidTr="00824656">
        <w:tc>
          <w:tcPr>
            <w:tcW w:w="7455" w:type="dxa"/>
          </w:tcPr>
          <w:p w:rsidR="003B43A2" w:rsidRPr="006E2FBB" w:rsidRDefault="003B43A2" w:rsidP="006E2FBB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E2FBB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Пояснительная записка</w:t>
            </w:r>
          </w:p>
        </w:tc>
        <w:tc>
          <w:tcPr>
            <w:tcW w:w="1900" w:type="dxa"/>
          </w:tcPr>
          <w:p w:rsidR="003B43A2" w:rsidRPr="006E2FBB" w:rsidRDefault="003B43A2" w:rsidP="006E2FBB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824656" w:rsidRPr="006E2FBB" w:rsidTr="00824656">
        <w:tc>
          <w:tcPr>
            <w:tcW w:w="7455" w:type="dxa"/>
          </w:tcPr>
          <w:p w:rsidR="00824656" w:rsidRPr="006E2FBB" w:rsidRDefault="00824656" w:rsidP="0085253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E2FBB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Ход урока</w:t>
            </w:r>
          </w:p>
        </w:tc>
        <w:tc>
          <w:tcPr>
            <w:tcW w:w="1900" w:type="dxa"/>
          </w:tcPr>
          <w:p w:rsidR="00824656" w:rsidRPr="006E2FBB" w:rsidRDefault="00824656" w:rsidP="006E2FBB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824656" w:rsidRPr="006E2FBB" w:rsidTr="00824656">
        <w:tc>
          <w:tcPr>
            <w:tcW w:w="7455" w:type="dxa"/>
          </w:tcPr>
          <w:p w:rsidR="00824656" w:rsidRPr="006E2FBB" w:rsidRDefault="00824656" w:rsidP="00852538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E2FBB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Рефлексия</w:t>
            </w:r>
          </w:p>
        </w:tc>
        <w:tc>
          <w:tcPr>
            <w:tcW w:w="1900" w:type="dxa"/>
          </w:tcPr>
          <w:p w:rsidR="00824656" w:rsidRPr="006E2FBB" w:rsidRDefault="00824656" w:rsidP="006E2FBB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824656" w:rsidRPr="006E2FBB" w:rsidTr="00824656">
        <w:tc>
          <w:tcPr>
            <w:tcW w:w="7455" w:type="dxa"/>
          </w:tcPr>
          <w:p w:rsidR="00824656" w:rsidRPr="006E2FBB" w:rsidRDefault="00824656" w:rsidP="00824656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6E2FBB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Список  использованных источников</w:t>
            </w:r>
          </w:p>
        </w:tc>
        <w:tc>
          <w:tcPr>
            <w:tcW w:w="1900" w:type="dxa"/>
          </w:tcPr>
          <w:p w:rsidR="00824656" w:rsidRPr="006E2FBB" w:rsidRDefault="00824656" w:rsidP="006E2FBB">
            <w:pPr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EF0189" w:rsidRPr="006E2FBB" w:rsidRDefault="00EF0189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900F5" w:rsidRPr="006E2FBB" w:rsidRDefault="00A900F5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39C4" w:rsidRPr="006E2FBB" w:rsidRDefault="00ED39C4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65CA" w:rsidRDefault="003365CA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4656" w:rsidRDefault="00824656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4656" w:rsidRDefault="00824656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4656" w:rsidRPr="006E2FBB" w:rsidRDefault="00824656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39C4" w:rsidRPr="006E2FBB" w:rsidRDefault="00ED39C4" w:rsidP="006E2FBB">
      <w:pPr>
        <w:pStyle w:val="a4"/>
        <w:shd w:val="clear" w:color="auto" w:fill="F9FAFA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6E2FBB">
        <w:rPr>
          <w:b/>
          <w:color w:val="000000" w:themeColor="text1"/>
          <w:sz w:val="28"/>
          <w:szCs w:val="28"/>
        </w:rPr>
        <w:lastRenderedPageBreak/>
        <w:t>ПОЯСНИТЕЛЬНАЯ ЗАПИСКА</w:t>
      </w:r>
    </w:p>
    <w:p w:rsidR="00ED39C4" w:rsidRPr="006E2FBB" w:rsidRDefault="00ED39C4" w:rsidP="006E2FBB">
      <w:pPr>
        <w:pStyle w:val="a4"/>
        <w:shd w:val="clear" w:color="auto" w:fill="F9FAFA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3365CA" w:rsidRPr="006E2FBB" w:rsidRDefault="00F01F74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 к результатам обучающихся вызывают необходимость в изменении содержания обучения на основе принципов </w:t>
      </w:r>
      <w:proofErr w:type="spellStart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метапредметности</w:t>
      </w:r>
      <w:proofErr w:type="spellEnd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условия достижения высокого качества образования. Преподаватель сегодня должен уметь конструировать новые педагогические ситуации, новые задания, направленные на использование обобщенных способов деятельности и создание учащимися собственных продуктов в освоении знаний. </w:t>
      </w:r>
    </w:p>
    <w:p w:rsidR="00F734EF" w:rsidRPr="006E2FBB" w:rsidRDefault="00ED39C4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Данное занятие проводится в виде бинарного урока для закрепления полученных знаний по дисциплинам «Русский язык и культура речи», «Информационные технологии», «</w:t>
      </w:r>
      <w:proofErr w:type="spellStart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Менеджемнт</w:t>
      </w:r>
      <w:proofErr w:type="spellEnd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  <w:r w:rsidRPr="006E2FB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proofErr w:type="spellStart"/>
      <w:r w:rsidR="00F734EF"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Метапредметность</w:t>
      </w:r>
      <w:proofErr w:type="spellEnd"/>
      <w:r w:rsidR="00F734EF"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принцип интеграции содержания образования, как способ формирования теоретического мышления и универсальных способов деятельности формирует у учащихся отношение к изучаемому предмету как к системе знаний о мире в целом, как возможности проявить свои социальные навыки в частности.   </w:t>
      </w:r>
    </w:p>
    <w:p w:rsidR="00ED39C4" w:rsidRPr="006E2FBB" w:rsidRDefault="00ED39C4" w:rsidP="006E2FB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Целью занятия является закрепление изученного материала, формирование приёмов логического мышления, развитие интереса к дисциплинам, способность анализировать и обобщать, делать выводы, развивать навыки самостоятельной работы, владеть терминологией, уметь раскрывать практическую значимость знаний об локальных и глобальных сетях для поиска информации в сети Интернет и выразить все это в публичном выступлении.</w:t>
      </w:r>
    </w:p>
    <w:p w:rsidR="00ED39C4" w:rsidRPr="006E2FBB" w:rsidRDefault="00ED39C4" w:rsidP="006E2FB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Проведение занятия требует использования современных средст</w:t>
      </w:r>
      <w:r w:rsidR="00E94D3A" w:rsidRPr="006E2FBB">
        <w:rPr>
          <w:color w:val="000000" w:themeColor="text1"/>
          <w:sz w:val="28"/>
          <w:szCs w:val="28"/>
        </w:rPr>
        <w:t xml:space="preserve">в и форм организации занятия, </w:t>
      </w:r>
      <w:r w:rsidRPr="006E2FBB">
        <w:rPr>
          <w:color w:val="000000" w:themeColor="text1"/>
          <w:sz w:val="28"/>
          <w:szCs w:val="28"/>
        </w:rPr>
        <w:t xml:space="preserve">использование технических средств обучения. По изучаемой теме студенты могут подготовиться к уроку самостоятельно. </w:t>
      </w:r>
    </w:p>
    <w:p w:rsidR="00ED39C4" w:rsidRPr="006E2FBB" w:rsidRDefault="00ED39C4" w:rsidP="006E2FB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 xml:space="preserve">При подготовке своих публичных выступлений студенты используют компьютер в качестве “орудия труда”, осваивая и применяя на практике программы </w:t>
      </w:r>
      <w:proofErr w:type="spellStart"/>
      <w:r w:rsidRPr="006E2FBB">
        <w:rPr>
          <w:color w:val="000000" w:themeColor="text1"/>
          <w:sz w:val="28"/>
          <w:szCs w:val="28"/>
        </w:rPr>
        <w:t>Microsoft</w:t>
      </w:r>
      <w:proofErr w:type="spellEnd"/>
      <w:r w:rsidRPr="006E2FBB">
        <w:rPr>
          <w:color w:val="000000" w:themeColor="text1"/>
          <w:sz w:val="28"/>
          <w:szCs w:val="28"/>
        </w:rPr>
        <w:t xml:space="preserve"> </w:t>
      </w:r>
      <w:proofErr w:type="spellStart"/>
      <w:r w:rsidRPr="006E2FBB">
        <w:rPr>
          <w:color w:val="000000" w:themeColor="text1"/>
          <w:sz w:val="28"/>
          <w:szCs w:val="28"/>
        </w:rPr>
        <w:t>Word</w:t>
      </w:r>
      <w:proofErr w:type="spellEnd"/>
      <w:r w:rsidRPr="006E2FBB">
        <w:rPr>
          <w:color w:val="000000" w:themeColor="text1"/>
          <w:sz w:val="28"/>
          <w:szCs w:val="28"/>
        </w:rPr>
        <w:t xml:space="preserve">, </w:t>
      </w:r>
      <w:proofErr w:type="spellStart"/>
      <w:r w:rsidRPr="006E2FBB">
        <w:rPr>
          <w:color w:val="000000" w:themeColor="text1"/>
          <w:sz w:val="28"/>
          <w:szCs w:val="28"/>
        </w:rPr>
        <w:t>Microsoft</w:t>
      </w:r>
      <w:proofErr w:type="spellEnd"/>
      <w:r w:rsidRPr="006E2FBB">
        <w:rPr>
          <w:color w:val="000000" w:themeColor="text1"/>
          <w:sz w:val="28"/>
          <w:szCs w:val="28"/>
        </w:rPr>
        <w:t xml:space="preserve"> </w:t>
      </w:r>
      <w:proofErr w:type="spellStart"/>
      <w:r w:rsidRPr="006E2FBB">
        <w:rPr>
          <w:color w:val="000000" w:themeColor="text1"/>
          <w:sz w:val="28"/>
          <w:szCs w:val="28"/>
        </w:rPr>
        <w:t>PowerPoint</w:t>
      </w:r>
      <w:proofErr w:type="spellEnd"/>
      <w:r w:rsidRPr="006E2FBB">
        <w:rPr>
          <w:color w:val="000000" w:themeColor="text1"/>
          <w:sz w:val="28"/>
          <w:szCs w:val="28"/>
        </w:rPr>
        <w:t xml:space="preserve">, Также студенты </w:t>
      </w:r>
      <w:r w:rsidRPr="006E2FBB">
        <w:rPr>
          <w:color w:val="000000" w:themeColor="text1"/>
          <w:sz w:val="28"/>
          <w:szCs w:val="28"/>
        </w:rPr>
        <w:lastRenderedPageBreak/>
        <w:t>используют компьютер  в качестве “источника информации” – это различные Интернет-сайты, виртуальные библиотеки, электронные энциклопедии и словари. </w:t>
      </w:r>
    </w:p>
    <w:p w:rsidR="006A6405" w:rsidRPr="006E2FBB" w:rsidRDefault="006A6405" w:rsidP="006E2FBB">
      <w:pPr>
        <w:widowControl w:val="0"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6E2FBB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>Задачи:</w:t>
      </w:r>
    </w:p>
    <w:p w:rsidR="006A6405" w:rsidRPr="006E2FBB" w:rsidRDefault="006A6405" w:rsidP="006E2FBB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6E2FBB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>Образовательные</w:t>
      </w:r>
      <w:r w:rsidRPr="006E2FBB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.</w:t>
      </w:r>
    </w:p>
    <w:p w:rsidR="006A6405" w:rsidRPr="006E2FBB" w:rsidRDefault="006A6405" w:rsidP="006E2FBB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</w:pPr>
      <w:r w:rsidRPr="006E2FBB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Формировать умение практического использования полученных знаний. Закрепить умения пользоваться теоретическими знаниями на практике.</w:t>
      </w:r>
    </w:p>
    <w:p w:rsidR="006A6405" w:rsidRPr="006E2FBB" w:rsidRDefault="006A6405" w:rsidP="006E2FBB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6E2FBB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Развивающие. </w:t>
      </w:r>
      <w:proofErr w:type="gramStart"/>
      <w:r w:rsidRPr="006E2FBB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Развивать у обучающихся коммуникативные компетенции: культуру общения, умение работать в группах, элементы ораторского искусства.</w:t>
      </w: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End"/>
    </w:p>
    <w:p w:rsidR="006A6405" w:rsidRPr="006E2FBB" w:rsidRDefault="006A6405" w:rsidP="006E2FBB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</w:pPr>
      <w:r w:rsidRPr="006E2FBB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Воспитательные. </w:t>
      </w:r>
      <w:r w:rsidRPr="006E2FBB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Способствовать формированию у обучающихся чувства коллективизма, ответственность за работу каждого товарища, умений и навыков работы в группе, умение участия в общем диалоге и поддерживать положительный микроклимат в группе.</w:t>
      </w:r>
      <w:r w:rsidRPr="006E2FBB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 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Применяемые технологии: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- «равный равному»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- работа в малых группах</w:t>
      </w:r>
    </w:p>
    <w:p w:rsidR="00DD2751" w:rsidRPr="006E2FBB" w:rsidRDefault="00DD2751" w:rsidP="006E2F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-ИКТ;</w:t>
      </w:r>
    </w:p>
    <w:p w:rsidR="00DD2751" w:rsidRPr="006E2FBB" w:rsidRDefault="00DD2751" w:rsidP="006E2F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-коммуникативное общение.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Материально - техническое оснащение: 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Компьютер.  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Мультимедийный проектор.  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Ноутбуки </w:t>
      </w:r>
    </w:p>
    <w:p w:rsidR="00DD2751" w:rsidRPr="006E2FBB" w:rsidRDefault="00DD2751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Продолжительность урока: </w:t>
      </w: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45 минут</w:t>
      </w:r>
    </w:p>
    <w:p w:rsidR="00DD2751" w:rsidRPr="006E2FBB" w:rsidRDefault="00DD2751" w:rsidP="006E2F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Дисциплины: </w:t>
      </w: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«Русский язык и культура речи», «Информационные технологии», «Менеджмент»</w:t>
      </w:r>
    </w:p>
    <w:p w:rsidR="00DD2751" w:rsidRPr="006E2FBB" w:rsidRDefault="00DD2751" w:rsidP="006E2FBB">
      <w:pPr>
        <w:keepNext/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E2F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Специальность</w:t>
      </w: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 09.02.07 </w:t>
      </w:r>
      <w:r w:rsidRPr="006E2FBB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Информационные системы и программирование</w:t>
      </w:r>
    </w:p>
    <w:p w:rsidR="00DD2751" w:rsidRPr="006E2FBB" w:rsidRDefault="00DD2751" w:rsidP="006E2F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2, 3 курс</w:t>
      </w:r>
    </w:p>
    <w:p w:rsidR="00BF763B" w:rsidRPr="006E2FBB" w:rsidRDefault="00584985" w:rsidP="006E2F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8"/>
          <w:szCs w:val="28"/>
          <w:lang w:eastAsia="ru-RU"/>
        </w:rPr>
        <w:lastRenderedPageBreak/>
        <w:t>Ход урока</w:t>
      </w:r>
    </w:p>
    <w:p w:rsidR="00BF763B" w:rsidRPr="006E2FBB" w:rsidRDefault="00584985" w:rsidP="006E2F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6E2F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Преподаватель</w:t>
      </w:r>
      <w:r w:rsidR="00BF763B"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Добрый день! Мы рады видеть вас и уверены, что тема нашего урока </w:t>
      </w:r>
      <w:r w:rsidR="00C80F42"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«Причины возникновения конфликтов в организации, функции и виды конфликтов»</w:t>
      </w:r>
      <w:r w:rsid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176D5"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и</w:t>
      </w:r>
      <w:r w:rsidR="00C80F42"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нтересна всем студентам</w:t>
      </w:r>
      <w:r w:rsidR="007176D5"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. В ходе подготовки к уроку вы в малых группах готовили презентации по теме. Используя знания по информационным технологиям, менеджменту и русскому языку и культуре речи, группа поделилась на группы: одна представляла свою презентацию, другая выступала в качестве эксперта. Рассмотрим ваши работы.</w:t>
      </w:r>
    </w:p>
    <w:p w:rsidR="00DB2AC2" w:rsidRPr="006E2FBB" w:rsidRDefault="00DB2AC2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Критерии оценки:</w:t>
      </w:r>
    </w:p>
    <w:p w:rsidR="00DB2AC2" w:rsidRPr="006E2FBB" w:rsidRDefault="00DB2AC2" w:rsidP="006E2FBB">
      <w:pPr>
        <w:pStyle w:val="a3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eastAsiaTheme="majorEastAsia"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Cs/>
          <w:color w:val="000000" w:themeColor="text1"/>
          <w:sz w:val="28"/>
          <w:szCs w:val="28"/>
        </w:rPr>
        <w:t>Техническое оформление</w:t>
      </w:r>
    </w:p>
    <w:p w:rsidR="00DB2AC2" w:rsidRPr="006E2FBB" w:rsidRDefault="00DB2AC2" w:rsidP="006E2FBB">
      <w:pPr>
        <w:pStyle w:val="a3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eastAsiaTheme="majorEastAsia"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Cs/>
          <w:color w:val="000000" w:themeColor="text1"/>
          <w:sz w:val="28"/>
          <w:szCs w:val="28"/>
        </w:rPr>
        <w:t>Соответствие текста требованиям культуры речи</w:t>
      </w:r>
    </w:p>
    <w:p w:rsidR="00DB2AC2" w:rsidRPr="006E2FBB" w:rsidRDefault="00DB2AC2" w:rsidP="006E2FBB">
      <w:pPr>
        <w:pStyle w:val="a3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rFonts w:eastAsiaTheme="majorEastAsia"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Cs/>
          <w:color w:val="000000" w:themeColor="text1"/>
          <w:sz w:val="28"/>
          <w:szCs w:val="28"/>
        </w:rPr>
        <w:t>Соответствие презентации предложенной тематике</w:t>
      </w:r>
    </w:p>
    <w:p w:rsidR="007176D5" w:rsidRPr="006E2FBB" w:rsidRDefault="007176D5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0A7DD6" w:rsidRPr="006E2FBB" w:rsidRDefault="000A7DD6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Слайд 1. Определение конфликта</w:t>
      </w:r>
    </w:p>
    <w:p w:rsidR="003365CA" w:rsidRPr="006E2FBB" w:rsidRDefault="00040236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0400F8"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Конфликт  - </w:t>
      </w:r>
      <w:r w:rsidR="000400F8"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отсутствие между двумя или более сторонами согласия, каждая сторона делает все, чтобы была принята именно ее точка зрения, и препятствует другой стороне делать то же самое.</w:t>
      </w:r>
    </w:p>
    <w:p w:rsidR="00F25D44" w:rsidRPr="006E2FBB" w:rsidRDefault="000400F8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Чаще всего конфликт ассоциируется с</w:t>
      </w:r>
      <w:r w:rsidR="003365CA"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</w:t>
      </w: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угрозами, спорами, войной и т.п., откуда мнение, что конфликт - явление всегда нежелательное, что его необходимо избегать и немедленно разрешать, как только он возникнет.</w:t>
      </w:r>
    </w:p>
    <w:p w:rsidR="00401B4F" w:rsidRPr="006E2FBB" w:rsidRDefault="00401B4F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401B4F" w:rsidRPr="006E2FBB" w:rsidRDefault="00401B4F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Определение составлено из сложных предложений. Тяжело воспринимается на слух.</w:t>
      </w:r>
    </w:p>
    <w:p w:rsidR="00401B4F" w:rsidRPr="006E2FBB" w:rsidRDefault="00401B4F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Предлагаем свой вариант:</w:t>
      </w:r>
    </w:p>
    <w:p w:rsidR="00CA5BE9" w:rsidRPr="006E2FBB" w:rsidRDefault="00401B4F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1.Конфликт –</w:t>
      </w:r>
      <w:r w:rsid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это </w:t>
      </w:r>
      <w:r w:rsidR="005347F5" w:rsidRPr="006E2FB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ситуация, в которой каждая из сторон занимает позицию, несовместимую и противоположную по отношению к интересам другой стороны</w:t>
      </w:r>
      <w:r w:rsidR="005347F5" w:rsidRPr="006E2F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r w:rsidR="005347F5"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</w:p>
    <w:p w:rsidR="00CA5BE9" w:rsidRPr="006E2FBB" w:rsidRDefault="005347F5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 xml:space="preserve"> </w:t>
      </w:r>
      <w:r w:rsidR="00CA5BE9"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EA4556" w:rsidRPr="006E2FBB" w:rsidRDefault="00EA4556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Слайд 2. Уточнение определения</w:t>
      </w:r>
    </w:p>
    <w:p w:rsidR="00483E99" w:rsidRPr="006E2FBB" w:rsidRDefault="00483E9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lastRenderedPageBreak/>
        <w:t>Но во многих ситуациях конфликт помогает выявить разнообразие точек зрения, дает дополнительную информацию, помогает выявить большее число альтернатив или проблем и т.д. Это делает процесс принятия решений группой более эффективным, а также дает людям возможность выразить свои мысли и тем самым удовлетворить личные потребности в уважении и власти.</w:t>
      </w: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br/>
        <w:t>Таким образом, конфликт может быть  функциональным и вести к  повышению эффективно</w:t>
      </w:r>
      <w:r w:rsidR="00EA4556"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сти  организации. Или он может </w:t>
      </w: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быть </w:t>
      </w:r>
      <w:proofErr w:type="spellStart"/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дисфункциональным</w:t>
      </w:r>
      <w:proofErr w:type="spellEnd"/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и  приводит к снижению личной  удовлетворенности„ группового сотрудничества и эффективности  организации. Роль конфликта, в основном, зависит от того, насколько эффективно им управляют.</w:t>
      </w:r>
    </w:p>
    <w:p w:rsidR="006733C7" w:rsidRPr="006E2FBB" w:rsidRDefault="006733C7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6733C7" w:rsidRPr="006E2FBB" w:rsidRDefault="006733C7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Противопоставление текста на втором слайде определению первом слайде  излишне. Можно конкретизировать текст.</w:t>
      </w:r>
    </w:p>
    <w:p w:rsidR="006733C7" w:rsidRPr="006E2FBB" w:rsidRDefault="006733C7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Предлагаем свой вариант:</w:t>
      </w:r>
    </w:p>
    <w:p w:rsidR="006733C7" w:rsidRPr="006E2FBB" w:rsidRDefault="006733C7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Функциональность и </w:t>
      </w:r>
      <w:proofErr w:type="spellStart"/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дисфункциональность</w:t>
      </w:r>
      <w:proofErr w:type="spellEnd"/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конфликта в организации зависит от эффективности управления им.</w:t>
      </w:r>
    </w:p>
    <w:p w:rsidR="00CA5BE9" w:rsidRPr="006E2FBB" w:rsidRDefault="00CA5BE9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EC5E66" w:rsidRPr="006E2FBB" w:rsidRDefault="00EC5E66" w:rsidP="006E2FBB">
      <w:pPr>
        <w:pStyle w:val="a3"/>
        <w:spacing w:line="360" w:lineRule="auto"/>
        <w:ind w:left="0"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color w:val="000000" w:themeColor="text1"/>
          <w:sz w:val="28"/>
          <w:szCs w:val="28"/>
        </w:rPr>
        <w:t xml:space="preserve">Слайд </w:t>
      </w:r>
      <w:r w:rsidR="00466F39" w:rsidRPr="006E2FBB">
        <w:rPr>
          <w:rFonts w:eastAsiaTheme="minorEastAsia"/>
          <w:b/>
          <w:color w:val="000000" w:themeColor="text1"/>
          <w:sz w:val="28"/>
          <w:szCs w:val="28"/>
        </w:rPr>
        <w:t>3.</w:t>
      </w:r>
      <w:r w:rsidRPr="006E2FBB">
        <w:rPr>
          <w:rFonts w:eastAsiaTheme="minorEastAsia"/>
          <w:b/>
          <w:color w:val="000000" w:themeColor="text1"/>
          <w:sz w:val="28"/>
          <w:szCs w:val="28"/>
        </w:rPr>
        <w:t xml:space="preserve"> Субъекты конфликта в организации</w:t>
      </w:r>
    </w:p>
    <w:p w:rsidR="00466F39" w:rsidRPr="006E2FBB" w:rsidRDefault="00466F39" w:rsidP="006E2FBB">
      <w:pPr>
        <w:pStyle w:val="a3"/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Возможными субъектами конфликта в организации являются: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администрация организации;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средний управленческий персонал; 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низший управленческий персонал; 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основные специалисты (в штате); 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вспомогательные специалисты (вне штата — по контракту);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технический персонал;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структурные подразделения; </w:t>
      </w:r>
    </w:p>
    <w:p w:rsidR="00466F39" w:rsidRPr="006E2FBB" w:rsidRDefault="00466F39" w:rsidP="006E2FBB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неформальные группы сотрудников </w:t>
      </w:r>
    </w:p>
    <w:p w:rsidR="001C0659" w:rsidRPr="006E2FBB" w:rsidRDefault="001C065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3005D9" w:rsidRPr="006E2FBB" w:rsidRDefault="003005D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Перечислены все возможные стороны конфликта</w:t>
      </w:r>
    </w:p>
    <w:p w:rsidR="00CA5BE9" w:rsidRPr="006E2FBB" w:rsidRDefault="00CA5BE9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683A17" w:rsidRPr="006E2FBB" w:rsidRDefault="00E30E13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lastRenderedPageBreak/>
        <w:t>Слайд 4. П</w:t>
      </w:r>
      <w:r w:rsidR="00683A17" w:rsidRPr="006E2FBB">
        <w:rPr>
          <w:rFonts w:eastAsiaTheme="minorEastAsia"/>
          <w:b/>
          <w:bCs/>
          <w:color w:val="000000" w:themeColor="text1"/>
          <w:sz w:val="28"/>
          <w:szCs w:val="28"/>
        </w:rPr>
        <w:t>ричины конфликтов</w:t>
      </w:r>
    </w:p>
    <w:p w:rsidR="008F7004" w:rsidRPr="006E2FBB" w:rsidRDefault="008F7004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Распределение ресурсов. </w:t>
      </w:r>
      <w:r w:rsidRPr="006E2FBB">
        <w:rPr>
          <w:rFonts w:eastAsiaTheme="minorEastAsia"/>
          <w:color w:val="000000" w:themeColor="text1"/>
          <w:sz w:val="28"/>
          <w:szCs w:val="28"/>
        </w:rPr>
        <w:t>Ресурсы всегда ограничены. Руководство решает, как их распределить наиболее эффективным образом. Но люди всегда хотят получать не меньше, а больше. Таким образом, необходимость делить ресурсы почти неизбежно ведет к различным видам конфликта.</w:t>
      </w:r>
    </w:p>
    <w:p w:rsidR="008F7004" w:rsidRPr="006E2FBB" w:rsidRDefault="008F7004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Взаимозависимость обязанностей.</w:t>
      </w:r>
    </w:p>
    <w:p w:rsidR="008F7004" w:rsidRPr="006E2FBB" w:rsidRDefault="008F7004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Поскольку все организации являются системами, состоящими из взаимозависящих элементов, при неадекватной работе одного подразделения или человека взаимозависимость задач может стать причиной конфликта.</w:t>
      </w:r>
    </w:p>
    <w:p w:rsidR="001C0659" w:rsidRPr="006E2FBB" w:rsidRDefault="001C065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F02F1B" w:rsidRPr="006E2FBB" w:rsidRDefault="00F02F1B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Распределение ресурсов.</w:t>
      </w: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О каких ресурсах идет речь? В данном случае явно текст указывает на оплату труда.</w:t>
      </w:r>
    </w:p>
    <w:p w:rsidR="00C64ABD" w:rsidRPr="006E2FBB" w:rsidRDefault="00C64ABD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Предлагаем свой вариант:</w:t>
      </w:r>
    </w:p>
    <w:p w:rsidR="00C64ABD" w:rsidRPr="006E2FBB" w:rsidRDefault="00C64ABD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Вопрос оплаты труда напрямую связан с управлением человеческими ресурсами. В большинстве компаний сотрудники не знают, за что именно они получают вознаграждение, в том числе денежное. В результате </w:t>
      </w:r>
      <w:proofErr w:type="spellStart"/>
      <w:r w:rsidRPr="006E2F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демотивированный</w:t>
      </w:r>
      <w:proofErr w:type="spellEnd"/>
      <w:r w:rsidRPr="006E2F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персонал выполняет массу действий, имитирующих бурную деятельность. Люди не видят связи между собственным заработком и целями организации.</w:t>
      </w:r>
    </w:p>
    <w:p w:rsidR="00CA5BE9" w:rsidRPr="006E2FBB" w:rsidRDefault="00CA5BE9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C64ABD" w:rsidRPr="006E2FBB" w:rsidRDefault="00C64ABD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 xml:space="preserve">Слайд 5. </w:t>
      </w:r>
      <w:r w:rsidR="00DF7A06" w:rsidRPr="006E2FBB">
        <w:rPr>
          <w:rFonts w:eastAsiaTheme="minorEastAsia"/>
          <w:b/>
          <w:bCs/>
          <w:color w:val="000000" w:themeColor="text1"/>
          <w:sz w:val="28"/>
          <w:szCs w:val="28"/>
        </w:rPr>
        <w:t>Различия в ценностях</w:t>
      </w:r>
      <w:r w:rsidR="00DF7A06" w:rsidRPr="006E2FBB">
        <w:rPr>
          <w:rFonts w:eastAsiaTheme="minorEastAsia"/>
          <w:color w:val="000000" w:themeColor="text1"/>
          <w:sz w:val="28"/>
          <w:szCs w:val="28"/>
        </w:rPr>
        <w:t xml:space="preserve">. </w:t>
      </w:r>
    </w:p>
    <w:p w:rsidR="00DF7A06" w:rsidRPr="006E2FBB" w:rsidRDefault="00DF7A0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Представление о ситуации зависит от стремления к определенной цели. Люди могут рассматривать только те аспекты ситуации, которые благоприятны для их группы и личных потребностей.</w:t>
      </w:r>
    </w:p>
    <w:p w:rsidR="00DF7A06" w:rsidRPr="006E2FBB" w:rsidRDefault="00DF7A0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Различия в ценностях</w:t>
      </w: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 </w:t>
      </w:r>
      <w:r w:rsidRPr="006E2FBB">
        <w:rPr>
          <w:rFonts w:eastAsiaTheme="minorEastAsia"/>
          <w:color w:val="000000" w:themeColor="text1"/>
          <w:sz w:val="28"/>
          <w:szCs w:val="28"/>
        </w:rPr>
        <w:t>— весьма распространенная причина конфликта. Например, подчиненный может считать, что всегда имеет право на выражение своего мнения, в то время как руководитель может полагать, что подчиненный имеет право выражать свое мнение только тогда, когда его спрашивают и беспрекословно делать то, что ему говорят.</w:t>
      </w:r>
    </w:p>
    <w:p w:rsidR="009E453E" w:rsidRPr="006E2FBB" w:rsidRDefault="009E453E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9E453E" w:rsidRPr="006E2FBB" w:rsidRDefault="009E453E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lastRenderedPageBreak/>
        <w:t>Замечаний нет</w:t>
      </w:r>
    </w:p>
    <w:p w:rsidR="00CA5BE9" w:rsidRPr="006E2FBB" w:rsidRDefault="00CA5BE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9E453E" w:rsidRPr="006E2FBB" w:rsidRDefault="009E453E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 xml:space="preserve">Слайд 6. </w:t>
      </w:r>
      <w:r w:rsidR="00BB1743" w:rsidRPr="006E2FBB">
        <w:rPr>
          <w:rFonts w:eastAsiaTheme="minorEastAsia"/>
          <w:b/>
          <w:bCs/>
          <w:color w:val="000000" w:themeColor="text1"/>
          <w:sz w:val="28"/>
          <w:szCs w:val="28"/>
        </w:rPr>
        <w:t>Различия в жизненном опыте и манерах поведения.</w:t>
      </w:r>
    </w:p>
    <w:p w:rsidR="00BB1743" w:rsidRPr="006E2FBB" w:rsidRDefault="00BB1743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 </w:t>
      </w:r>
      <w:r w:rsidRPr="006E2FBB">
        <w:rPr>
          <w:rFonts w:eastAsiaTheme="minorEastAsia"/>
          <w:color w:val="000000" w:themeColor="text1"/>
          <w:sz w:val="28"/>
          <w:szCs w:val="28"/>
        </w:rPr>
        <w:t>Исследования показали, что различия в жизненном опыте, ценностях, образовании, стаже, возрасте и социальных характеристиках уменьшают степень взаимопонимания и сотрудничества между представителями различных подразделений.</w:t>
      </w:r>
    </w:p>
    <w:p w:rsidR="001C0659" w:rsidRPr="006E2FBB" w:rsidRDefault="001C065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2849A7" w:rsidRPr="006E2FBB" w:rsidRDefault="002849A7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С точки зрения культуры речи текст соответствует своему значению. Есть добавление.</w:t>
      </w:r>
    </w:p>
    <w:p w:rsidR="002849A7" w:rsidRPr="006E2FBB" w:rsidRDefault="002849A7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Те же причины конфликта могут возникнуть и в одном подразделении</w:t>
      </w:r>
    </w:p>
    <w:p w:rsidR="00CA5BE9" w:rsidRPr="006E2FBB" w:rsidRDefault="00CA5BE9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2849A7" w:rsidRPr="006E2FBB" w:rsidRDefault="002849A7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Слайд 7</w:t>
      </w:r>
      <w:r w:rsidR="00DF0B05" w:rsidRPr="006E2FBB">
        <w:rPr>
          <w:rFonts w:eastAsiaTheme="minorEastAsia"/>
          <w:b/>
          <w:bCs/>
          <w:color w:val="000000" w:themeColor="text1"/>
          <w:sz w:val="28"/>
          <w:szCs w:val="28"/>
        </w:rPr>
        <w:t>.</w:t>
      </w:r>
      <w:r w:rsidR="00855815" w:rsidRPr="006E2FBB">
        <w:rPr>
          <w:rFonts w:eastAsiaTheme="minorEastAsia"/>
          <w:b/>
          <w:bCs/>
          <w:color w:val="000000" w:themeColor="text1"/>
          <w:sz w:val="28"/>
          <w:szCs w:val="28"/>
        </w:rPr>
        <w:t xml:space="preserve"> </w:t>
      </w:r>
      <w:r w:rsidR="00DF0B05" w:rsidRPr="006E2FBB">
        <w:rPr>
          <w:rFonts w:eastAsiaTheme="minorEastAsia"/>
          <w:b/>
          <w:bCs/>
          <w:color w:val="000000" w:themeColor="text1"/>
          <w:sz w:val="28"/>
          <w:szCs w:val="28"/>
        </w:rPr>
        <w:t>Плохие коммуникации</w:t>
      </w:r>
      <w:r w:rsidR="00DF0B05" w:rsidRPr="006E2FBB">
        <w:rPr>
          <w:rFonts w:eastAsiaTheme="minorEastAsia"/>
          <w:color w:val="000000" w:themeColor="text1"/>
          <w:sz w:val="28"/>
          <w:szCs w:val="28"/>
        </w:rPr>
        <w:t>.</w:t>
      </w:r>
    </w:p>
    <w:p w:rsidR="00DF0B05" w:rsidRPr="006E2FBB" w:rsidRDefault="00DF0B0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 Если руководство не может довести до сведения подчиненных, что новая схема оплаты труда, увязанная с производительностью, призвана не «выжимать соки из рабочих», а увеличить прибыль компан</w:t>
      </w:r>
      <w:proofErr w:type="gramStart"/>
      <w:r w:rsidRPr="006E2FBB">
        <w:rPr>
          <w:rFonts w:eastAsiaTheme="minorEastAsia"/>
          <w:color w:val="000000" w:themeColor="text1"/>
          <w:sz w:val="28"/>
          <w:szCs w:val="28"/>
        </w:rPr>
        <w:t>ии и ее</w:t>
      </w:r>
      <w:proofErr w:type="gramEnd"/>
      <w:r w:rsidRPr="006E2FBB">
        <w:rPr>
          <w:rFonts w:eastAsiaTheme="minorEastAsia"/>
          <w:color w:val="000000" w:themeColor="text1"/>
          <w:sz w:val="28"/>
          <w:szCs w:val="28"/>
        </w:rPr>
        <w:t xml:space="preserve"> положение среди конкурентов, то подчиненные могут замедлить темп работы. Другие распространенные проблемы передачи информации — неоднозначные критерии качества, неспособность точно определить должностные обязанности и функции всех сотрудников и подразделений, а также предъявление взаимоисключающих требований к работе. Эти проблемы могут возникнуть или усугубляться из-за неспособности руководителя разработать до сведения подчиненных точное описание должностных обязанностей</w:t>
      </w:r>
    </w:p>
    <w:p w:rsidR="00855815" w:rsidRPr="006E2FBB" w:rsidRDefault="00855815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EF2542" w:rsidRPr="006E2FBB" w:rsidRDefault="0085581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 xml:space="preserve">1.Выражение «Плохие коммуникации» хотя и выделено курсивом, всё-таки выпадает из официально – делового стиля, который используется в презентации. Разговорный стиль здесь не уместен. </w:t>
      </w:r>
    </w:p>
    <w:p w:rsidR="00855815" w:rsidRPr="006E2FBB" w:rsidRDefault="0085581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 xml:space="preserve">Можно заменить: </w:t>
      </w:r>
    </w:p>
    <w:p w:rsidR="00855815" w:rsidRPr="006E2FBB" w:rsidRDefault="0085581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- неправильные</w:t>
      </w:r>
    </w:p>
    <w:p w:rsidR="00855815" w:rsidRPr="006E2FBB" w:rsidRDefault="0085581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lastRenderedPageBreak/>
        <w:t>- неудачные</w:t>
      </w:r>
    </w:p>
    <w:p w:rsidR="00855815" w:rsidRPr="006E2FBB" w:rsidRDefault="0085581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2. Первое предложение построено с нарушением грамматических норм. Нельзя «увеличить…положение среди конкурентов».</w:t>
      </w:r>
    </w:p>
    <w:p w:rsidR="00BB5CE8" w:rsidRPr="006E2FBB" w:rsidRDefault="00855815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Можно</w:t>
      </w:r>
      <w:r w:rsidR="00BB5CE8" w:rsidRPr="006E2FBB">
        <w:rPr>
          <w:color w:val="000000" w:themeColor="text1"/>
          <w:sz w:val="28"/>
          <w:szCs w:val="28"/>
        </w:rPr>
        <w:t>:</w:t>
      </w:r>
    </w:p>
    <w:p w:rsidR="00855815" w:rsidRPr="006E2FBB" w:rsidRDefault="00BB5CE8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-</w:t>
      </w:r>
      <w:r w:rsidR="00855815" w:rsidRPr="006E2FBB">
        <w:rPr>
          <w:color w:val="000000" w:themeColor="text1"/>
          <w:sz w:val="28"/>
          <w:szCs w:val="28"/>
        </w:rPr>
        <w:t xml:space="preserve"> «увеличить прибыль компании и укрепить ее положение среди конкурентов»</w:t>
      </w:r>
    </w:p>
    <w:p w:rsidR="00CA5BE9" w:rsidRPr="006E2FBB" w:rsidRDefault="00CA5BE9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EF2542" w:rsidRPr="006E2FBB" w:rsidRDefault="00BB5CE8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 xml:space="preserve">Слайд 8. </w:t>
      </w:r>
      <w:r w:rsidR="00EF2542" w:rsidRPr="006E2FBB">
        <w:rPr>
          <w:rFonts w:eastAsiaTheme="minorEastAsia"/>
          <w:b/>
          <w:bCs/>
          <w:color w:val="000000" w:themeColor="text1"/>
          <w:sz w:val="28"/>
          <w:szCs w:val="28"/>
        </w:rPr>
        <w:t>Виды конфликтов</w:t>
      </w:r>
    </w:p>
    <w:p w:rsidR="00EF2542" w:rsidRPr="006E2FBB" w:rsidRDefault="00EF2542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Внутриличностный</w:t>
      </w:r>
      <w:proofErr w:type="spellEnd"/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 xml:space="preserve"> конфликт </w:t>
      </w:r>
      <w:r w:rsidRPr="006E2FBB">
        <w:rPr>
          <w:rFonts w:eastAsiaTheme="minorEastAsia"/>
          <w:color w:val="000000" w:themeColor="text1"/>
          <w:sz w:val="28"/>
          <w:szCs w:val="28"/>
        </w:rPr>
        <w:t>или конфликт уровней психики. Одна из самых распространенных его форм — ролевой конфликт, когда к человеку предъявляются противоречивые требования по поводу того, каким должен быть результат его работы.</w:t>
      </w:r>
    </w:p>
    <w:p w:rsidR="00EF2542" w:rsidRPr="006E2FBB" w:rsidRDefault="00EF2542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6E2FBB">
        <w:rPr>
          <w:rFonts w:eastAsiaTheme="minorEastAsia"/>
          <w:color w:val="000000" w:themeColor="text1"/>
          <w:sz w:val="28"/>
          <w:szCs w:val="28"/>
        </w:rPr>
        <w:t>Внутриличностный</w:t>
      </w:r>
      <w:proofErr w:type="spellEnd"/>
      <w:r w:rsidRPr="006E2FBB">
        <w:rPr>
          <w:rFonts w:eastAsiaTheme="minorEastAsia"/>
          <w:color w:val="000000" w:themeColor="text1"/>
          <w:sz w:val="28"/>
          <w:szCs w:val="28"/>
        </w:rPr>
        <w:t xml:space="preserve"> конфликт может также возникнуть в результате того, что производственные требования не согласуются с личными потребностями или  ценностями.</w:t>
      </w:r>
    </w:p>
    <w:p w:rsidR="00EF2542" w:rsidRPr="006E2FBB" w:rsidRDefault="00EF2542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proofErr w:type="spellStart"/>
      <w:r w:rsidRPr="006E2FBB">
        <w:rPr>
          <w:rFonts w:eastAsiaTheme="minorEastAsia"/>
          <w:color w:val="000000" w:themeColor="text1"/>
          <w:sz w:val="28"/>
          <w:szCs w:val="28"/>
        </w:rPr>
        <w:t>Внутриличностный</w:t>
      </w:r>
      <w:proofErr w:type="spellEnd"/>
      <w:r w:rsidRPr="006E2FBB">
        <w:rPr>
          <w:rFonts w:eastAsiaTheme="minorEastAsia"/>
          <w:color w:val="000000" w:themeColor="text1"/>
          <w:sz w:val="28"/>
          <w:szCs w:val="28"/>
        </w:rPr>
        <w:t xml:space="preserve"> конфликт может также являться ответом на рабочую перегрузку или недогрузку. Исследования показывают, что</w:t>
      </w:r>
      <w:r w:rsidR="00FA2034" w:rsidRPr="006E2FBB">
        <w:rPr>
          <w:color w:val="000000" w:themeColor="text1"/>
          <w:sz w:val="28"/>
          <w:szCs w:val="28"/>
        </w:rPr>
        <w:t xml:space="preserve"> </w:t>
      </w:r>
      <w:r w:rsidRPr="006E2FBB">
        <w:rPr>
          <w:rFonts w:eastAsiaTheme="minorEastAsia"/>
          <w:color w:val="000000" w:themeColor="text1"/>
          <w:sz w:val="28"/>
          <w:szCs w:val="28"/>
        </w:rPr>
        <w:t xml:space="preserve">такой </w:t>
      </w:r>
      <w:proofErr w:type="spellStart"/>
      <w:r w:rsidRPr="006E2FBB">
        <w:rPr>
          <w:rFonts w:eastAsiaTheme="minorEastAsia"/>
          <w:color w:val="000000" w:themeColor="text1"/>
          <w:sz w:val="28"/>
          <w:szCs w:val="28"/>
        </w:rPr>
        <w:t>внутриличностный</w:t>
      </w:r>
      <w:proofErr w:type="spellEnd"/>
      <w:r w:rsidRPr="006E2FBB">
        <w:rPr>
          <w:rFonts w:eastAsiaTheme="minorEastAsia"/>
          <w:color w:val="000000" w:themeColor="text1"/>
          <w:sz w:val="28"/>
          <w:szCs w:val="28"/>
        </w:rPr>
        <w:t xml:space="preserve"> конфликт связан с низкой степенью удовлетворенности работой, малой уверенности в себе и организации, а также со стрессом.</w:t>
      </w:r>
    </w:p>
    <w:p w:rsidR="00BB5CE8" w:rsidRPr="006E2FBB" w:rsidRDefault="00BB5CE8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DF7A06" w:rsidRPr="006E2FBB" w:rsidRDefault="00C1490F" w:rsidP="006E2F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Наречие «также» использовано три раза, дважды с модальным глаголом «может». Грамматически текст построен без учета правил русского языка и культуры речи.</w:t>
      </w:r>
      <w:r w:rsidR="004F1AA6"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Повторение термина «</w:t>
      </w:r>
      <w:proofErr w:type="spellStart"/>
      <w:r w:rsidR="004F1AA6"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внутриличностный</w:t>
      </w:r>
      <w:proofErr w:type="spellEnd"/>
      <w:r w:rsidR="004F1AA6"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конфликт» соответствует теме.</w:t>
      </w:r>
    </w:p>
    <w:p w:rsidR="004F1AA6" w:rsidRPr="006E2FBB" w:rsidRDefault="004F1AA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Слайд</w:t>
      </w:r>
      <w:proofErr w:type="gramStart"/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9</w:t>
      </w:r>
      <w:proofErr w:type="gramEnd"/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.</w:t>
      </w:r>
      <w:r w:rsidR="007F2353" w:rsidRPr="006E2FBB">
        <w:rPr>
          <w:rFonts w:eastAsiaTheme="minorEastAsia"/>
          <w:b/>
          <w:bCs/>
          <w:color w:val="000000" w:themeColor="text1"/>
          <w:sz w:val="28"/>
          <w:szCs w:val="28"/>
        </w:rPr>
        <w:t>Межличностный конфликт</w:t>
      </w:r>
      <w:r w:rsidR="007F2353" w:rsidRPr="006E2FBB">
        <w:rPr>
          <w:rFonts w:eastAsiaTheme="minorEastAsia"/>
          <w:color w:val="000000" w:themeColor="text1"/>
          <w:sz w:val="28"/>
          <w:szCs w:val="28"/>
        </w:rPr>
        <w:t xml:space="preserve">. </w:t>
      </w:r>
    </w:p>
    <w:p w:rsidR="007F2353" w:rsidRPr="006E2FBB" w:rsidRDefault="007F2353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Этот тип конфликта, возможно, самый распространенный. Чаще всего это борьба руководителей за ограниченные ресурсы, капитал или рабочую силу, время использования оборудования или одобрение проекта. Межличностный конфликт может также проявляться и как столкновение личностей. Как правило, взгляды и цели таких людей различаются в корне.</w:t>
      </w:r>
    </w:p>
    <w:p w:rsidR="004F1AA6" w:rsidRPr="006E2FBB" w:rsidRDefault="004F1AA6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lastRenderedPageBreak/>
        <w:t>Замечания экспертов.</w:t>
      </w:r>
    </w:p>
    <w:p w:rsidR="004F1AA6" w:rsidRPr="006E2FBB" w:rsidRDefault="004F1AA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Замечаний нет</w:t>
      </w:r>
    </w:p>
    <w:p w:rsidR="004F1AA6" w:rsidRPr="006E2FBB" w:rsidRDefault="004F1AA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>Слайд10.</w:t>
      </w:r>
      <w:r w:rsidR="00670A08" w:rsidRPr="006E2FBB">
        <w:rPr>
          <w:rFonts w:eastAsiaTheme="minorEastAsia"/>
          <w:b/>
          <w:bCs/>
          <w:color w:val="000000" w:themeColor="text1"/>
          <w:sz w:val="28"/>
          <w:szCs w:val="28"/>
        </w:rPr>
        <w:t>Конфликт между человеком и группой</w:t>
      </w:r>
      <w:r w:rsidR="00670A08" w:rsidRPr="006E2FBB">
        <w:rPr>
          <w:rFonts w:eastAsiaTheme="minorEastAsia"/>
          <w:color w:val="000000" w:themeColor="text1"/>
          <w:sz w:val="28"/>
          <w:szCs w:val="28"/>
        </w:rPr>
        <w:t>.</w:t>
      </w:r>
    </w:p>
    <w:p w:rsidR="00670A08" w:rsidRPr="006E2FBB" w:rsidRDefault="00670A08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 Производственные группы устанавливают нормы поведения и выработки. Каждый должен их соблюдать, чтобы быть принятым неформальной группой и, тем самым, удовлетворить свои социальные потребности. Однако если ожидания группы находятся в противоречии с ожиданиями отдельной личности, может возникнуть конфликт.</w:t>
      </w:r>
      <w:r w:rsidR="00E37846" w:rsidRPr="006E2FBB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Pr="006E2FBB">
        <w:rPr>
          <w:rFonts w:eastAsiaTheme="minorEastAsia"/>
          <w:color w:val="000000" w:themeColor="text1"/>
          <w:sz w:val="28"/>
          <w:szCs w:val="28"/>
        </w:rPr>
        <w:t>Аналогичный конфликт может возникнуть на почве должностных обязанностей руководителя: между необходимостью обеспечивать соответствующую производительность и соблюдать правила и процедуры организации.</w:t>
      </w:r>
    </w:p>
    <w:p w:rsidR="001C0659" w:rsidRPr="006E2FBB" w:rsidRDefault="001C065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E37846" w:rsidRPr="006E2FBB" w:rsidRDefault="00E37846" w:rsidP="006E2FBB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Предложение «Производственные группы устанавливают нормы поведения и выработки» не закончено. Какая конкретно выработка имеется </w:t>
      </w:r>
      <w:proofErr w:type="gramStart"/>
      <w:r w:rsidRPr="006E2FBB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ввиду</w:t>
      </w:r>
      <w:proofErr w:type="gramEnd"/>
      <w:r w:rsidRPr="006E2FBB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? Как поведение и выработка ... согласуются? Требуется уточнение.</w:t>
      </w:r>
    </w:p>
    <w:p w:rsidR="00CA5BE9" w:rsidRPr="006E2FBB" w:rsidRDefault="00CA5BE9" w:rsidP="006E2FBB">
      <w:pPr>
        <w:pStyle w:val="a3"/>
        <w:spacing w:line="360" w:lineRule="auto"/>
        <w:ind w:left="0" w:firstLine="709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ajorEastAsia"/>
          <w:b/>
          <w:bCs/>
          <w:color w:val="000000" w:themeColor="text1"/>
          <w:sz w:val="28"/>
          <w:szCs w:val="28"/>
        </w:rPr>
        <w:t>Творческая группа представляет презентацию</w:t>
      </w:r>
    </w:p>
    <w:p w:rsidR="00E37846" w:rsidRPr="006E2FBB" w:rsidRDefault="00E3784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bCs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t xml:space="preserve">Слайд 11. </w:t>
      </w:r>
      <w:r w:rsidR="00570FC6" w:rsidRPr="006E2FBB">
        <w:rPr>
          <w:rFonts w:eastAsiaTheme="minorEastAsia"/>
          <w:b/>
          <w:bCs/>
          <w:color w:val="000000" w:themeColor="text1"/>
          <w:sz w:val="28"/>
          <w:szCs w:val="28"/>
        </w:rPr>
        <w:t>Межгрупповой конфликт. </w:t>
      </w:r>
    </w:p>
    <w:p w:rsidR="00570FC6" w:rsidRPr="006E2FBB" w:rsidRDefault="00570FC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Организации состоят из множества групп, как формальных, так и неформальных. Даже в самых лучших организациях между такими группами могут возникать конфликты.</w:t>
      </w:r>
    </w:p>
    <w:p w:rsidR="00570FC6" w:rsidRPr="006E2FBB" w:rsidRDefault="00570FC6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Частым примером межгруппового конфликта служат разногласия между линейным и штабным персоналом. Линейные руководители могут отвергать рекомендации штабных специалистов и выражать недовольство по поводу своей зависимости от них во всем, что связано с информацией. В экстремальных ситуациях линейные руководители могут намеренно выбрать такой способ выполнения предложения специалистов, что вся затея закончится провалом. Часто из-за различия целей начинают конфликтовать друг с другом функциональные группы внутри организации.</w:t>
      </w:r>
    </w:p>
    <w:p w:rsidR="0034239A" w:rsidRPr="006E2FBB" w:rsidRDefault="0034239A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34239A" w:rsidRPr="006E2FBB" w:rsidRDefault="0034239A" w:rsidP="006E2FBB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Замечаний нет</w:t>
      </w:r>
    </w:p>
    <w:p w:rsidR="007E1EDD" w:rsidRPr="006E2FBB" w:rsidRDefault="0034239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bCs/>
          <w:color w:val="000000" w:themeColor="text1"/>
          <w:sz w:val="28"/>
          <w:szCs w:val="28"/>
        </w:rPr>
        <w:lastRenderedPageBreak/>
        <w:t xml:space="preserve">Слайды 12-13. </w:t>
      </w:r>
      <w:r w:rsidR="007E1EDD" w:rsidRPr="006E2FBB">
        <w:rPr>
          <w:rFonts w:eastAsiaTheme="minorEastAsia"/>
          <w:b/>
          <w:color w:val="000000" w:themeColor="text1"/>
          <w:sz w:val="28"/>
          <w:szCs w:val="28"/>
        </w:rPr>
        <w:t>Стили разрешения конф</w:t>
      </w:r>
      <w:r w:rsidRPr="006E2FBB">
        <w:rPr>
          <w:rFonts w:eastAsiaTheme="minorEastAsia"/>
          <w:b/>
          <w:color w:val="000000" w:themeColor="text1"/>
          <w:sz w:val="28"/>
          <w:szCs w:val="28"/>
        </w:rPr>
        <w:t>ликтов</w:t>
      </w:r>
    </w:p>
    <w:p w:rsidR="007E1EDD" w:rsidRPr="006E2FBB" w:rsidRDefault="007E1EDD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Первый стиль — уклонение от разрешения возникшего противоречия, когда одна из сторон, которой предъявлено «обвинение», переводит тему общения в другое русло. При этом «обвиняемый» ссылается на недостаток времени, несвоевременность спора, и «оставляет поле брани».</w:t>
      </w:r>
    </w:p>
    <w:p w:rsidR="007E1EDD" w:rsidRPr="006E2FBB" w:rsidRDefault="007E1EDD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Второй вариант исхода — сглаживание, когда одна из сторон либо оправдывает себя, либо соглашается с претензией, но только на данный момент. Оправдание себя полностью не решает конфликта и даже может усугублять его, так как внутреннее, мысленное противоречие усиливается.</w:t>
      </w:r>
    </w:p>
    <w:p w:rsidR="00AE2125" w:rsidRPr="006E2FBB" w:rsidRDefault="00AE2125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Третий тип — компромисс. Под ним понимается открытое обсуждение мнений, направленных на поиск наиболее удобного для обеих сторон решения. В этом случае партнеры выставляют аргументы в свою и в чужую пользу, не откладывают решения на потом и не принуждают в одностороннем порядке к одному возможному варианту. Преимущество этого исхода во взаимности равности прав и обязанностей и легализации (открытии) претензии. Компромисс при соблюдении правил поведения в конфликте действительно снимает напряженность или помогает найти оптимальное решение.</w:t>
      </w:r>
    </w:p>
    <w:p w:rsidR="005B5121" w:rsidRPr="006E2FBB" w:rsidRDefault="005B5121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Четвертый вариант – принуждение неблагоприятный и малопродуктивный исход конфликта, когда никто из участников не принимает во внимание позицию другого. Он обычно возникает, когда одна из сторон накопила достаточно мелких обид, собралась с силами и выдвинула сильнейшие аргументы, которые не сможет снять другая сторона.</w:t>
      </w:r>
    </w:p>
    <w:p w:rsidR="005B5121" w:rsidRPr="006E2FBB" w:rsidRDefault="005B5121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Пятый вариант — решение проблемы. Для того чтобы определить существо конфликта, участники конфликта должны согласовать свои представления о сложившейся ситуации и выработать определенную стратегию поведения.</w:t>
      </w:r>
    </w:p>
    <w:p w:rsidR="001C0659" w:rsidRPr="006E2FBB" w:rsidRDefault="001C0659" w:rsidP="006E2FBB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1C0659" w:rsidRPr="006E2FBB" w:rsidRDefault="004C3FF9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 xml:space="preserve">Выражение «Четвертый вариант – принуждение неблагоприятный и малопродуктивный исход конфликта, когда никто из участников не </w:t>
      </w:r>
      <w:r w:rsidRPr="006E2FBB">
        <w:rPr>
          <w:rFonts w:eastAsiaTheme="minorEastAsia"/>
          <w:color w:val="000000" w:themeColor="text1"/>
          <w:sz w:val="28"/>
          <w:szCs w:val="28"/>
        </w:rPr>
        <w:lastRenderedPageBreak/>
        <w:t>принимает во внимание позицию другого» требует редактирования, поскольку дважды напрашивается тире, а поставлен только один.</w:t>
      </w:r>
    </w:p>
    <w:p w:rsidR="004C3FF9" w:rsidRPr="006E2FBB" w:rsidRDefault="004C3FF9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Предлагаем свой вариант</w:t>
      </w:r>
    </w:p>
    <w:p w:rsidR="004C3FF9" w:rsidRPr="006E2FBB" w:rsidRDefault="004C3FF9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6E2FBB">
        <w:rPr>
          <w:rFonts w:eastAsiaTheme="minorEastAsia"/>
          <w:color w:val="000000" w:themeColor="text1"/>
          <w:sz w:val="28"/>
          <w:szCs w:val="28"/>
        </w:rPr>
        <w:t>Четвертый вариант. Принуждение - неблагоприятный и малопродуктивный исход конфликта, когда никто из участников не принимает во внимание позицию другого.</w:t>
      </w: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Pr="006E2FBB" w:rsidRDefault="003365CA" w:rsidP="006E2FBB">
      <w:pPr>
        <w:pStyle w:val="a4"/>
        <w:kinsoku w:val="0"/>
        <w:overflowPunct w:val="0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b/>
          <w:color w:val="000000" w:themeColor="text1"/>
          <w:sz w:val="28"/>
          <w:szCs w:val="28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6E2FBB" w:rsidRDefault="006E2FBB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3365CA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rFonts w:eastAsiaTheme="minorEastAsia"/>
          <w:b/>
          <w:color w:val="000000" w:themeColor="text1"/>
        </w:rPr>
      </w:pPr>
    </w:p>
    <w:p w:rsidR="00AA36C8" w:rsidRPr="006E2FBB" w:rsidRDefault="003365CA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center"/>
        <w:textAlignment w:val="baseline"/>
        <w:rPr>
          <w:rFonts w:eastAsiaTheme="minorEastAsia"/>
          <w:b/>
          <w:caps/>
          <w:color w:val="000000" w:themeColor="text1"/>
          <w:sz w:val="28"/>
          <w:szCs w:val="28"/>
        </w:rPr>
      </w:pPr>
      <w:r w:rsidRPr="006E2FBB">
        <w:rPr>
          <w:rFonts w:eastAsiaTheme="minorEastAsia"/>
          <w:b/>
          <w:caps/>
          <w:color w:val="000000" w:themeColor="text1"/>
          <w:sz w:val="28"/>
          <w:szCs w:val="28"/>
        </w:rPr>
        <w:lastRenderedPageBreak/>
        <w:t>Заключение</w:t>
      </w:r>
    </w:p>
    <w:p w:rsidR="00AA36C8" w:rsidRPr="003365CA" w:rsidRDefault="00AA36C8" w:rsidP="003365CA">
      <w:pPr>
        <w:pStyle w:val="a4"/>
        <w:kinsoku w:val="0"/>
        <w:overflowPunct w:val="0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</w:p>
    <w:p w:rsidR="007F2353" w:rsidRPr="006E2FBB" w:rsidRDefault="005B5121" w:rsidP="003365C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Разрешение конфликта невозможно без адекватности восприятия людьми происходящего, открытости их отношений и наличия атмосферы взаимного доверия и сотрудничества.</w:t>
      </w:r>
    </w:p>
    <w:p w:rsidR="00640E13" w:rsidRPr="006E2FBB" w:rsidRDefault="00640E13" w:rsidP="003365C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Замечания экспертов.</w:t>
      </w:r>
    </w:p>
    <w:p w:rsidR="00AA36C8" w:rsidRPr="006E2FBB" w:rsidRDefault="00AA36C8" w:rsidP="003365C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</w:rPr>
        <w:t>Замечаний нет</w:t>
      </w:r>
    </w:p>
    <w:p w:rsidR="00AA36C8" w:rsidRPr="006E2FBB" w:rsidRDefault="00AA36C8" w:rsidP="003365C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</w:p>
    <w:p w:rsidR="000452C2" w:rsidRPr="006E2FBB" w:rsidRDefault="000452C2" w:rsidP="003365C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6E2FBB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Подведение итогов работы.</w:t>
      </w:r>
    </w:p>
    <w:p w:rsidR="000452C2" w:rsidRPr="006E2FBB" w:rsidRDefault="000452C2" w:rsidP="003365CA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Задача, поставленная перед творческой группой, выполнена удовлетворительно.</w:t>
      </w:r>
    </w:p>
    <w:p w:rsidR="000452C2" w:rsidRPr="006E2FBB" w:rsidRDefault="000452C2" w:rsidP="003365CA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Использованы следующие формы подготовки презентации:</w:t>
      </w:r>
    </w:p>
    <w:p w:rsidR="000452C2" w:rsidRPr="006E2FBB" w:rsidRDefault="000452C2" w:rsidP="003365CA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Те</w:t>
      </w:r>
      <w:proofErr w:type="gramStart"/>
      <w:r w:rsidRPr="006E2FBB">
        <w:rPr>
          <w:color w:val="000000" w:themeColor="text1"/>
          <w:sz w:val="28"/>
          <w:szCs w:val="28"/>
        </w:rPr>
        <w:t>кст сл</w:t>
      </w:r>
      <w:proofErr w:type="gramEnd"/>
      <w:r w:rsidRPr="006E2FBB">
        <w:rPr>
          <w:color w:val="000000" w:themeColor="text1"/>
          <w:sz w:val="28"/>
          <w:szCs w:val="28"/>
        </w:rPr>
        <w:t>айдов составлен грамотно</w:t>
      </w:r>
    </w:p>
    <w:p w:rsidR="000452C2" w:rsidRPr="006E2FBB" w:rsidRDefault="000452C2" w:rsidP="003365CA">
      <w:pPr>
        <w:pStyle w:val="a3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6E2FBB">
        <w:rPr>
          <w:color w:val="000000" w:themeColor="text1"/>
          <w:sz w:val="28"/>
          <w:szCs w:val="28"/>
        </w:rPr>
        <w:t>Замечания экспертов учтены</w:t>
      </w:r>
    </w:p>
    <w:p w:rsidR="00186B1A" w:rsidRPr="006E2FBB" w:rsidRDefault="00186B1A" w:rsidP="003365CA">
      <w:pPr>
        <w:pStyle w:val="a3"/>
        <w:ind w:left="0" w:firstLine="709"/>
        <w:jc w:val="both"/>
        <w:rPr>
          <w:color w:val="000000" w:themeColor="text1"/>
          <w:sz w:val="28"/>
          <w:szCs w:val="28"/>
        </w:rPr>
      </w:pPr>
    </w:p>
    <w:p w:rsidR="00186B1A" w:rsidRPr="006E2FBB" w:rsidRDefault="00186B1A" w:rsidP="003365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Рефлексия</w:t>
      </w:r>
    </w:p>
    <w:p w:rsidR="00186B1A" w:rsidRPr="006E2FBB" w:rsidRDefault="00186B1A" w:rsidP="003365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Рефлексия проводится </w:t>
      </w:r>
      <w:proofErr w:type="gramStart"/>
      <w:r w:rsidRPr="006E2FB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 конце занятия </w:t>
      </w: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целью выявления отношения обучающихся к уроку с помощью ответов на вопросы</w:t>
      </w:r>
      <w:proofErr w:type="gramEnd"/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186B1A" w:rsidRPr="006E2FBB" w:rsidRDefault="00186B1A" w:rsidP="003365C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 Какие этапы урока вы считаете наиболее удачными и почему?</w:t>
      </w:r>
    </w:p>
    <w:p w:rsidR="00186B1A" w:rsidRPr="006E2FBB" w:rsidRDefault="00186B1A" w:rsidP="003365C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E2F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 Была ли польза от вашей групповой работы?</w:t>
      </w:r>
    </w:p>
    <w:p w:rsidR="00186B1A" w:rsidRPr="006E2FBB" w:rsidRDefault="00186B1A" w:rsidP="003365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Преподаватели и студенты делают вывод о том, что работа в малых группах дает возможность вспомнить и обобщить основные </w:t>
      </w:r>
      <w:proofErr w:type="spellStart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знания по </w:t>
      </w:r>
      <w:proofErr w:type="spellStart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менеджементу</w:t>
      </w:r>
      <w:proofErr w:type="spellEnd"/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>. русскому языку и культуре речи, информационных технологиям. Позволяет проявить себя творчески.</w:t>
      </w:r>
    </w:p>
    <w:p w:rsidR="00186B1A" w:rsidRPr="006E2FBB" w:rsidRDefault="00186B1A" w:rsidP="003365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E2F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Данное мероприятие может быть использовано как составляющая учебного процесса в рамках проведения бинарных уроков.</w:t>
      </w:r>
    </w:p>
    <w:sectPr w:rsidR="00186B1A" w:rsidRPr="006E2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Open Sans">
    <w:altName w:val="Tahoma"/>
    <w:charset w:val="CC"/>
    <w:family w:val="swiss"/>
    <w:pitch w:val="variable"/>
    <w:sig w:usb0="E00002EF" w:usb1="4000205B" w:usb2="00000028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6A0A"/>
    <w:multiLevelType w:val="hybridMultilevel"/>
    <w:tmpl w:val="940636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5356B2"/>
    <w:multiLevelType w:val="multilevel"/>
    <w:tmpl w:val="482A0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A23189"/>
    <w:multiLevelType w:val="hybridMultilevel"/>
    <w:tmpl w:val="148480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981EDB"/>
    <w:multiLevelType w:val="multilevel"/>
    <w:tmpl w:val="FEEC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A46A08"/>
    <w:multiLevelType w:val="hybridMultilevel"/>
    <w:tmpl w:val="265ABC96"/>
    <w:lvl w:ilvl="0" w:tplc="29E223A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C3520"/>
    <w:multiLevelType w:val="hybridMultilevel"/>
    <w:tmpl w:val="4D845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2B34E3"/>
    <w:multiLevelType w:val="hybridMultilevel"/>
    <w:tmpl w:val="3266CB48"/>
    <w:lvl w:ilvl="0" w:tplc="39A038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A84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664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D27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682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C0C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D44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6A28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FA1E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7D9"/>
    <w:rsid w:val="000400F8"/>
    <w:rsid w:val="00040236"/>
    <w:rsid w:val="000452C2"/>
    <w:rsid w:val="00076EC4"/>
    <w:rsid w:val="000A7DD6"/>
    <w:rsid w:val="00150ED6"/>
    <w:rsid w:val="00186B1A"/>
    <w:rsid w:val="001C0659"/>
    <w:rsid w:val="002849A7"/>
    <w:rsid w:val="003005D9"/>
    <w:rsid w:val="003365CA"/>
    <w:rsid w:val="0034239A"/>
    <w:rsid w:val="003427D9"/>
    <w:rsid w:val="003B43A2"/>
    <w:rsid w:val="00401B4F"/>
    <w:rsid w:val="00466F39"/>
    <w:rsid w:val="00483E99"/>
    <w:rsid w:val="004A4AE4"/>
    <w:rsid w:val="004B0BF0"/>
    <w:rsid w:val="004C3FF9"/>
    <w:rsid w:val="004F1AA6"/>
    <w:rsid w:val="005347F5"/>
    <w:rsid w:val="00570FC6"/>
    <w:rsid w:val="00584985"/>
    <w:rsid w:val="005B5121"/>
    <w:rsid w:val="00615808"/>
    <w:rsid w:val="00640E13"/>
    <w:rsid w:val="006674CF"/>
    <w:rsid w:val="00670A08"/>
    <w:rsid w:val="006733C7"/>
    <w:rsid w:val="00683A17"/>
    <w:rsid w:val="006A6405"/>
    <w:rsid w:val="006E2FBB"/>
    <w:rsid w:val="007163FF"/>
    <w:rsid w:val="007176D5"/>
    <w:rsid w:val="007E1EDD"/>
    <w:rsid w:val="007F2353"/>
    <w:rsid w:val="00824656"/>
    <w:rsid w:val="00853342"/>
    <w:rsid w:val="00855815"/>
    <w:rsid w:val="00891A52"/>
    <w:rsid w:val="008A5F57"/>
    <w:rsid w:val="008F7004"/>
    <w:rsid w:val="00914AB1"/>
    <w:rsid w:val="009E453E"/>
    <w:rsid w:val="00A5564B"/>
    <w:rsid w:val="00A900F5"/>
    <w:rsid w:val="00A9677F"/>
    <w:rsid w:val="00AA36C8"/>
    <w:rsid w:val="00AE2125"/>
    <w:rsid w:val="00B91E9F"/>
    <w:rsid w:val="00BB1743"/>
    <w:rsid w:val="00BB5CE8"/>
    <w:rsid w:val="00BF763B"/>
    <w:rsid w:val="00C1490F"/>
    <w:rsid w:val="00C64ABD"/>
    <w:rsid w:val="00C80F42"/>
    <w:rsid w:val="00CA46A4"/>
    <w:rsid w:val="00CA5BE9"/>
    <w:rsid w:val="00D03554"/>
    <w:rsid w:val="00D05824"/>
    <w:rsid w:val="00DB2AC2"/>
    <w:rsid w:val="00DD2751"/>
    <w:rsid w:val="00DF0B05"/>
    <w:rsid w:val="00DF7A06"/>
    <w:rsid w:val="00E30E13"/>
    <w:rsid w:val="00E37846"/>
    <w:rsid w:val="00E43A91"/>
    <w:rsid w:val="00E57575"/>
    <w:rsid w:val="00E94D3A"/>
    <w:rsid w:val="00EA4556"/>
    <w:rsid w:val="00EC5E66"/>
    <w:rsid w:val="00ED39C4"/>
    <w:rsid w:val="00EF0189"/>
    <w:rsid w:val="00EF2542"/>
    <w:rsid w:val="00F01F74"/>
    <w:rsid w:val="00F02F1B"/>
    <w:rsid w:val="00F20D1A"/>
    <w:rsid w:val="00F25D44"/>
    <w:rsid w:val="00F734EF"/>
    <w:rsid w:val="00FA2034"/>
    <w:rsid w:val="00FA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F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F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763B"/>
    <w:rPr>
      <w:b/>
      <w:bCs/>
    </w:rPr>
  </w:style>
  <w:style w:type="table" w:styleId="a6">
    <w:name w:val="Table Grid"/>
    <w:basedOn w:val="a1"/>
    <w:uiPriority w:val="39"/>
    <w:rsid w:val="00824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F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F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763B"/>
    <w:rPr>
      <w:b/>
      <w:bCs/>
    </w:rPr>
  </w:style>
  <w:style w:type="table" w:styleId="a6">
    <w:name w:val="Table Grid"/>
    <w:basedOn w:val="a1"/>
    <w:uiPriority w:val="39"/>
    <w:rsid w:val="00824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786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7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80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62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5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5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64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2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39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13</Pages>
  <Words>2320</Words>
  <Characters>13229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marina</cp:lastModifiedBy>
  <cp:revision>83</cp:revision>
  <dcterms:created xsi:type="dcterms:W3CDTF">2024-03-10T06:14:00Z</dcterms:created>
  <dcterms:modified xsi:type="dcterms:W3CDTF">2024-03-24T14:40:00Z</dcterms:modified>
</cp:coreProperties>
</file>