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CCF" w:rsidRDefault="00003CCF" w:rsidP="00003CCF">
      <w:pPr>
        <w:spacing w:before="300" w:after="30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48"/>
          <w:szCs w:val="48"/>
          <w:lang w:eastAsia="ru-RU"/>
        </w:rPr>
      </w:pPr>
    </w:p>
    <w:p w:rsidR="00003CCF" w:rsidRDefault="00003CCF" w:rsidP="00003CCF">
      <w:pPr>
        <w:spacing w:before="300" w:after="30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48"/>
          <w:szCs w:val="48"/>
          <w:lang w:eastAsia="ru-RU"/>
        </w:rPr>
      </w:pPr>
    </w:p>
    <w:p w:rsidR="00003CCF" w:rsidRPr="00575251" w:rsidRDefault="00003CCF" w:rsidP="00003CCF">
      <w:pPr>
        <w:spacing w:before="300" w:after="30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48"/>
          <w:szCs w:val="48"/>
          <w:lang w:eastAsia="ru-RU"/>
        </w:rPr>
      </w:pPr>
      <w:r w:rsidRPr="00575251">
        <w:rPr>
          <w:rFonts w:ascii="Times New Roman" w:eastAsia="Times New Roman" w:hAnsi="Times New Roman"/>
          <w:bCs/>
          <w:color w:val="000000"/>
          <w:kern w:val="36"/>
          <w:sz w:val="48"/>
          <w:szCs w:val="48"/>
          <w:lang w:eastAsia="ru-RU"/>
        </w:rPr>
        <w:t>Консультация для воспитателей</w:t>
      </w:r>
    </w:p>
    <w:p w:rsidR="00003CCF" w:rsidRDefault="00003CCF" w:rsidP="00003CC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</w:pPr>
    </w:p>
    <w:p w:rsidR="00003CCF" w:rsidRDefault="00003CCF" w:rsidP="00003CC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</w:pPr>
    </w:p>
    <w:p w:rsidR="00003CCF" w:rsidRDefault="00003CCF" w:rsidP="00003CC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</w:pPr>
    </w:p>
    <w:p w:rsidR="00003CCF" w:rsidRDefault="00003CCF" w:rsidP="00003CC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</w:pPr>
      <w:r w:rsidRPr="000F06E4"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  <w:t xml:space="preserve">«Формы оздоровительно-развивающей работы </w:t>
      </w:r>
    </w:p>
    <w:p w:rsidR="00003CCF" w:rsidRPr="000F06E4" w:rsidRDefault="00003CCF" w:rsidP="00003CC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</w:pPr>
      <w:r w:rsidRPr="000F06E4">
        <w:rPr>
          <w:rFonts w:ascii="Times New Roman" w:eastAsia="Times New Roman" w:hAnsi="Times New Roman"/>
          <w:bCs/>
          <w:color w:val="000000"/>
          <w:kern w:val="36"/>
          <w:sz w:val="72"/>
          <w:szCs w:val="72"/>
          <w:lang w:eastAsia="ru-RU"/>
        </w:rPr>
        <w:t>с дошкольниками»</w:t>
      </w:r>
    </w:p>
    <w:p w:rsidR="00003CCF" w:rsidRDefault="00003CCF"/>
    <w:p w:rsidR="00003CCF" w:rsidRPr="00003CCF" w:rsidRDefault="00003CCF" w:rsidP="00003CCF"/>
    <w:p w:rsidR="00003CCF" w:rsidRPr="00003CCF" w:rsidRDefault="00003CCF" w:rsidP="00003CCF"/>
    <w:p w:rsidR="00003CCF" w:rsidRPr="00003CCF" w:rsidRDefault="00003CCF" w:rsidP="00003CCF"/>
    <w:p w:rsidR="00003CCF" w:rsidRPr="00003CCF" w:rsidRDefault="00003CCF" w:rsidP="00003CCF"/>
    <w:p w:rsidR="00003CCF" w:rsidRPr="00003CCF" w:rsidRDefault="00003CCF" w:rsidP="00003CCF"/>
    <w:p w:rsidR="008816FC" w:rsidRDefault="008816FC" w:rsidP="00003CCF"/>
    <w:p w:rsidR="008816FC" w:rsidRDefault="008816FC" w:rsidP="00003CCF"/>
    <w:p w:rsidR="008816FC" w:rsidRPr="008816FC" w:rsidRDefault="00003CCF" w:rsidP="008816FC">
      <w:pPr>
        <w:rPr>
          <w:rFonts w:ascii="Times New Roman" w:hAnsi="Times New Roman"/>
          <w:sz w:val="28"/>
          <w:szCs w:val="28"/>
        </w:rPr>
      </w:pPr>
      <w:r w:rsidRPr="008816FC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8816FC">
        <w:rPr>
          <w:rFonts w:ascii="Times New Roman" w:hAnsi="Times New Roman"/>
          <w:sz w:val="28"/>
          <w:szCs w:val="28"/>
        </w:rPr>
        <w:t xml:space="preserve">   </w:t>
      </w:r>
      <w:r w:rsidRPr="008816FC">
        <w:rPr>
          <w:rFonts w:ascii="Times New Roman" w:hAnsi="Times New Roman"/>
          <w:sz w:val="28"/>
          <w:szCs w:val="28"/>
        </w:rPr>
        <w:t xml:space="preserve">  Воспитатель</w:t>
      </w:r>
      <w:proofErr w:type="gramStart"/>
      <w:r w:rsidRPr="008816F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8816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16FC">
        <w:rPr>
          <w:rFonts w:ascii="Times New Roman" w:hAnsi="Times New Roman"/>
          <w:sz w:val="28"/>
          <w:szCs w:val="28"/>
        </w:rPr>
        <w:t>Муцулханова</w:t>
      </w:r>
      <w:proofErr w:type="spellEnd"/>
      <w:r w:rsidRPr="008816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16FC">
        <w:rPr>
          <w:rFonts w:ascii="Times New Roman" w:hAnsi="Times New Roman"/>
          <w:sz w:val="28"/>
          <w:szCs w:val="28"/>
        </w:rPr>
        <w:t>Ламара</w:t>
      </w:r>
      <w:proofErr w:type="spellEnd"/>
      <w:r w:rsidRPr="008816FC">
        <w:rPr>
          <w:rFonts w:ascii="Times New Roman" w:hAnsi="Times New Roman"/>
          <w:sz w:val="28"/>
          <w:szCs w:val="28"/>
        </w:rPr>
        <w:t xml:space="preserve"> У.</w:t>
      </w: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8816FC" w:rsidRDefault="008816FC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003CCF" w:rsidRPr="00EE0494" w:rsidRDefault="00003CCF" w:rsidP="00003CCF">
      <w:pPr>
        <w:spacing w:after="0" w:line="240" w:lineRule="auto"/>
        <w:ind w:left="142" w:right="120" w:firstLine="425"/>
        <w:textAlignment w:val="top"/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lastRenderedPageBreak/>
        <w:t>Актуальная тема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здоровье человека. Здоровье нельзя удержать лекарствами. Но есть другое средство – движение. Физические упражнения, движение должны прочно войти в быт каждого человека, который хочет сохранить работоспособность, здоровье, полноценную долгую жизнь.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Дошкольный возраст является решающим этапом в формировании фундамента физического и психического здоровья ребенка. В этот период идет интенсивное развитие органов и становление функциональных систем организма. Наметившаяся в последние годы устойчивая тенденция ухудшения здоровья дошкольников, увеличение количества детей с нарушениями психического и речевого развития, диктует необходимость поиска механизмов, позволяющая изменить эту ситуацию. 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Основная задача детского сада - подготовить ребенка к самостоятельной жизни, дав ему для этого необходимые умения, навыки, воспитав определенные привычки. Но может ли каждый профессионально подготовленный педагог, просто взрослый ответственный человек бесстрастно относится к неблагополучному состоянию здоровья своих воспитанников, его прогрессирующему ухудшению? Одним из ответов на этот, во многом риторический вопрос и стала востребованность педагогами образовательного учреждения здоровье сберегающих образовательных технологий.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Здоровье сберегающие образовательные технологии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системно организованная совокупность программ, приемов, методов организации образовательного процесса, не наносящего ущерба здоровью детей; качественная характеристика педагогических технологий по критерию их воздействия на здоровье учащихся и педагогов; технологическая основа здоровье сберегающей педагогики.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Цель здоровье сберегающей технологии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обеспечить дошкольнику 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высокий уровень реального здоровья,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вооружив его необходимым багажом знаний, умений, навыков, необходимых для ведения здорового образа жизни, и воспитав у него культуру здоровья. Решению этой цели подчинены многие задачи, которые решает педагог в процессе своей деятельности. Педагоги в детских садах учат детей культуре здоровья, как ухаживать за своим телом, то есть осознанному отношению к своему здоро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вью, безопасному поведению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.</w:t>
      </w:r>
    </w:p>
    <w:p w:rsidR="00003CCF" w:rsidRDefault="00003CCF" w:rsidP="00003CCF">
      <w:pPr>
        <w:spacing w:after="0" w:line="240" w:lineRule="auto"/>
        <w:ind w:left="120" w:right="120" w:firstLine="400"/>
        <w:textAlignment w:val="top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Задачи  здоровье сберегающей технологии: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1. объединить усилия сотрудников и родителей для эффективной организации физкультурно-оздоровительной работы,  в том числе и профилактике нарушений плоскостопия и осанки.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2. обучить детей безопасному поведению в условиях чрезвычайных ситуаций в природе и мегаполисе.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3. осуществить преемственность между дошкольным образовательным учреждением и школой средствами физкультурно-оздоровительной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работы.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003CCF" w:rsidRPr="000F06E4" w:rsidRDefault="00003CCF" w:rsidP="00003CCF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Все здоровье сберегающие технологии можно разделить на 4 группы:</w:t>
      </w:r>
    </w:p>
    <w:p w:rsidR="00003CCF" w:rsidRPr="000F06E4" w:rsidRDefault="00003CCF" w:rsidP="00003CCF">
      <w:pPr>
        <w:spacing w:after="0" w:line="240" w:lineRule="auto"/>
        <w:ind w:left="36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Технологии сохра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нения и стимулирования здоровья:</w:t>
      </w:r>
    </w:p>
    <w:p w:rsidR="00003CCF" w:rsidRPr="00003CCF" w:rsidRDefault="00003CCF" w:rsidP="00003CCF">
      <w:pPr>
        <w:pStyle w:val="a3"/>
        <w:numPr>
          <w:ilvl w:val="0"/>
          <w:numId w:val="4"/>
        </w:numPr>
        <w:spacing w:after="0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динамические паузы (комплексы физ. минуток, которые могут включать дыхательную, пальчиковую, артикуляционную гимнастику, гимнастику для глаз и т.д.);</w:t>
      </w:r>
    </w:p>
    <w:p w:rsidR="00003CCF" w:rsidRPr="00003CCF" w:rsidRDefault="00003CCF" w:rsidP="00003CCF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подвижные и спортивные игры;</w:t>
      </w:r>
    </w:p>
    <w:p w:rsidR="00003CCF" w:rsidRPr="00003CCF" w:rsidRDefault="00003CCF" w:rsidP="00003CCF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контрастная дорожка, тренажеры.</w:t>
      </w:r>
    </w:p>
    <w:p w:rsidR="00003CCF" w:rsidRPr="000F06E4" w:rsidRDefault="00003CCF" w:rsidP="00003CCF">
      <w:pPr>
        <w:spacing w:after="0" w:line="240" w:lineRule="auto"/>
        <w:ind w:left="36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Техн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ологии музыкального воздействия: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after="0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Музыкотерапия;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Библиотерапия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03CCF" w:rsidRPr="000F06E4" w:rsidRDefault="00003CCF" w:rsidP="00003CCF">
      <w:pPr>
        <w:spacing w:after="0" w:line="240" w:lineRule="auto"/>
        <w:ind w:left="36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Технологии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обучения здоровому образу жизни: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after="0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утренняя гимнастика;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физкультурные занятия;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бассейн;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точечный массаж;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спортивные развлечения, праздники;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День здоровья;</w:t>
      </w:r>
    </w:p>
    <w:p w:rsidR="00003CCF" w:rsidRPr="00003CCF" w:rsidRDefault="00003CCF" w:rsidP="00003CCF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ind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СМИ (ситуативные малые игры – ролевая подражательная имитационная игра).</w:t>
      </w:r>
    </w:p>
    <w:p w:rsidR="00003CCF" w:rsidRPr="000F06E4" w:rsidRDefault="00003CCF" w:rsidP="00003CCF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Технология коррекции поведения.</w:t>
      </w:r>
    </w:p>
    <w:p w:rsidR="00003CCF" w:rsidRPr="00003CCF" w:rsidRDefault="00003CCF" w:rsidP="00003CCF">
      <w:pPr>
        <w:spacing w:before="120" w:after="120" w:line="240" w:lineRule="auto"/>
        <w:ind w:left="120" w:right="120" w:firstLine="40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Педагог, стоящий на страже здоровья ребенка, воспитывающий культуру здоровья ребенка и родителей, прежде всего сам должен быть здоров, иметь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валеологические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знания, не переутомлен работой, должен уметь объективно оценивать свои достоинства и недостатки, связанные с профессиональной деятельностью, составить план необходимой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самокоррекции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приступить к его реализации.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Для осуществления обогащенного физического развития и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оздоравливания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детей в детском саду используются нетрадиционные приемы работы. В каждой группе должны быть оборудованы «Уголки здоровья». Они оснащены как традиционными пособиями (массажными ковриками,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массажерами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спортивным инвентарем и т.д.), так и нестандартным оборудованием, сделанным руками педагогов: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.«Сухой аквариум»,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который способствует снятию напряжения, усталости, расслаблению мышц плечевого пояса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.Ходьба по коврику из больших пуговиц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где происходит массаж стопы ног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.Для развития речевого дыхания и увеличения объема легких, используем традиционное и нетрадиционное оборудование (султанчики, вертушки)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.Общеизвестно, что на ладонях рук, находится много точек, массируя которые можно воздействовать на различные точки организма. Для этого используем различные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масса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жеры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 том числе и самодельные;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.Для массажа ступней ног и развития координации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движении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используются коврики и веревки с узелками;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.Ходьба по дорожкам из металлических пробок босиком;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7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.Ежедневно после сна проводить оздоровительную гимнастику босиком под музыку.</w:t>
      </w:r>
    </w:p>
    <w:p w:rsidR="00003CCF" w:rsidRDefault="00003CCF" w:rsidP="00003CCF">
      <w:pPr>
        <w:spacing w:before="120" w:after="120" w:line="240" w:lineRule="auto"/>
        <w:ind w:left="120" w:right="120" w:firstLine="40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 структуру оздоровительных режимов каждой группы, должны быть вплетены спектры медико-восстановительных методик, приемов, способов: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 мимические разминки;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гимнастика для глаз (способствующая снятию статического напряжения мышц глаз, кровообращения);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пальчиковая гимнастика (тренирует мелкую моторику, стимулирует речь, пространственное мышление, внимание, кровообращение, воображение, быстроту реакции);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дыхательная гимнастика (способствует развитию и укреплению грудной клетки);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точечный массаж;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-игры, упражнения для профилактики и коррекции плоскостопия и осанки.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Здоровье сберегающая деятельность в итоге формирует у ребенка стойкую мотивацию на здоровый образ жизни, полноценное и неосложненное развитие.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Поставленные цели успешно реализуются на практике.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Динамические паузы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,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которые проводятся воспитателем во время занятий, 2-5 мин., по мере утомляемости детей. Могут включать в себя элементы гимнастики для глаз, дыхательной гимнастики и других в зависимости от вида занятия.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При помощи правильного дыхания можно избежать гайморита, астмы, неврозов, избавиться от головной боли, насморка, простуды, расстройства пищеварения и сна и быстро восстановить работоспособность после умственного и физического утомления. Для полноценного дыхания необходимо соблюдать следующие правила: дышать надо только через нос равномерно и ритмично; стараться максимально наполнять легкие воздухом при вдохе и делать максимально глубокий выдох; при  появлении малейшего дискомфорта занятия дыхательной гимнастикой прекратить. Заниматься дыхательной гимнастикой нужно в хорошо проветренном помещении, в спокойной обстановке. Освоение комплекса проводить постепенно, прибавляя по одному упражнению через каждую неделю. Систематическое использование физкультминуток приводит к улучшению психоэмоционального состояния, к  изменению отношения к себе и своему здоровью. Можно предложить провести физ. минутки кому-нибудь из детей.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Г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имнастика пальчиковая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Проводится с младшего возраста индивидуально либо с подгруппой ежедневно воспитателем или логопедом. Рекомендуется всем детям, особенно с речевыми проблемами. Проводится в любое удобное время, а так же во время занятий.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Г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имнастика для глаз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Ежедневно по 3-5 мин. в любое свободное время и во время занятий, чтобы снят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 зрительную нагрузку у детей. </w:t>
      </w:r>
    </w:p>
    <w:p w:rsidR="00003CCF" w:rsidRPr="00003CCF" w:rsidRDefault="00003CCF" w:rsidP="00003CCF">
      <w:pPr>
        <w:spacing w:before="120" w:after="120" w:line="240" w:lineRule="auto"/>
        <w:ind w:left="120" w:right="120"/>
        <w:jc w:val="both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Релаксация.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Её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проводят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воспитатели, руководитель физического воспитания, психолог в любом подходящем помещении. Для всех возрастных групп. Можно использовать спокойную классическую музыку (Чайковский, Рахманинов), звуки природы. </w:t>
      </w:r>
    </w:p>
    <w:p w:rsidR="00003CCF" w:rsidRDefault="00003CCF" w:rsidP="00003CCF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lastRenderedPageBreak/>
        <w:t xml:space="preserve">     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Подвижные и спортивные игры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Проводят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воспитатели, руководитель физического воспитания. Как часть физкультурного занятия, на прогулке, в групповой комнате – малоподвижные игры.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</w:t>
      </w:r>
    </w:p>
    <w:p w:rsidR="00003CCF" w:rsidRDefault="00003CCF" w:rsidP="00003CCF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Гимнастика дыхательная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различных формах физкультурно-оздоровительной работы, на физ. минутках во время занятий и после сна: во время гимнастики. 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Г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имнастика бодрящая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Ежедневно после дневного сна, 5-10 мин. Форма проведения различна: упражнения на кроватках, обширное умывание; ходьба по ребристым дощечкам. Проводит воспитатель.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Гимнастика корригирующая и ортопедическая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 различных формах физкультурно-оздоровительной работы. Проводят воспитатели, руководитель физического воспитания.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Физкультурные занятия.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Проводятся в хорошо проветренном помещение 2-3 раза в неделю, в спортивном зале.</w:t>
      </w:r>
      <w:proofErr w:type="gram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Младший возраст- 15-20 мин., средний возраст - 20-25 мин., старший возраст - 25-30 мин. Проводят воспитатели, руководитель физического воспитания.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Проблемно-игровые ситуации.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Проводится в свободное время, можно во второй половине дня. Время строго не фиксировано,  в зависимости от задач, поставленных педагогом. Занятие может быть организовано не заметно для детей, посредством включения педагога в процесс игровой деятельности.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Возможность целенаправленного формирования основ психической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детей 5-летнего возраста достигается через подвижные, сюжетно-ролевые игры, физкультминутки.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Коммуникативные игры по курсу «Познаю себя» </w:t>
      </w:r>
      <w:proofErr w:type="spellStart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М.В.Карепановой</w:t>
      </w:r>
      <w:proofErr w:type="spell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и </w:t>
      </w:r>
      <w:proofErr w:type="spellStart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Е.В.Харламповой</w:t>
      </w:r>
      <w:proofErr w:type="spell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 раз в неделю по 30 мин. со старшего возраста. В них входят беседы, этюды и игры разной степени подвижности, занятия рисованием, которые помогают адаптироваться детям в коллективе. Проводит психолог.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Самомассаж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различных формах физкультурно-оздоровительной работы или во время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физ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.м</w:t>
      </w:r>
      <w:proofErr w:type="gram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инуток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 целях профилактики простудных заболеваний. Проводят воспитатели.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spellStart"/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Психогимнастика</w:t>
      </w:r>
      <w:proofErr w:type="spellEnd"/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раз в неделю со старшего возраста по 25-30 мин. Проводит психолог.</w:t>
      </w:r>
    </w:p>
    <w:p w:rsidR="00003CCF" w:rsidRPr="00003CCF" w:rsidRDefault="00003CCF" w:rsidP="00003CCF">
      <w:pPr>
        <w:spacing w:before="120" w:after="120" w:line="240" w:lineRule="auto"/>
        <w:ind w:right="12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-</w:t>
      </w:r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Занятия из серии «Здоровье» по ОБЖ для детей и родителей в качестве познавательного развития.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1 раз в неделю по 30 мин. со ст. возраста во второй полов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ине дня. Проводят воспитатели. 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F06E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Технология воздействия через сказки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Сказка – зеркало, отражающее реальный мир через призму личного восприятия. В ней, возможно, все чего не бывает в жизни</w:t>
      </w:r>
      <w:r w:rsidRPr="000F06E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занятиях по </w:t>
      </w:r>
      <w:proofErr w:type="spell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 с ребятами учимся составлять словесные образы. Вспоминаем старые </w:t>
      </w:r>
      <w:proofErr w:type="gramStart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 w:rsidRPr="000F06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придумывая новые образы, дети увеличивают свой образный репертуар, и внутренний мир ребенка становится интереснее,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самооценку и измениться в желаемом направлении.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Поскольку чувства бывают не только положительные, но и отрицательные, то и образы у детей рождаются не только радостные, но и пугающие. 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Одна из важных целей этих занятий - преобразовать отрицательные образы в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положительные, чтобы мир ребенка был красив и радостен.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Спокойное состояние нервной системы возвращает ребенку здоровье.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Сказку может рассказывать взрослый, либо это может быть групповое рассказывание, где рассказчиком является не один человек, а группа детей.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Т</w:t>
      </w:r>
      <w:proofErr w:type="gramEnd"/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ехнологии музыкального воздействия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различных формах физкультурно-оздоровительной работы. Используются для снятия напряжения, повышения эмоционального настроя и пр. Проводят воспитат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ели и музыкальный руководитель.</w:t>
      </w:r>
    </w:p>
    <w:p w:rsidR="00003CCF" w:rsidRPr="00003CCF" w:rsidRDefault="00003CCF" w:rsidP="00003CCF">
      <w:pPr>
        <w:spacing w:before="120" w:after="120" w:line="240" w:lineRule="auto"/>
        <w:ind w:left="120" w:right="12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Дополнительно можно  использовать </w:t>
      </w:r>
      <w:r w:rsidRPr="00003CCF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методы закаливания</w:t>
      </w:r>
      <w:r w:rsidRPr="00003CC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: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  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полоскание горла и полости рта растворами трав (эвкалипта, шалфея, ромашки, календулы и т.д.), обладающих антисептическим действием на слизистую оболочку дыхательных путей, или раствором морской соли проводится ежедневно после обеда в течение 2 недель поочередно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мывание холодной водой после дневного сна.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- </w:t>
      </w: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босохождение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сочетании с воздушными ваннами проводится на занятиях по физической культуре и после дневного сна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доровый образ жизни включает в себя адекватную физическую активность, рациональное питание, личную гигиену, здоровый психологический климат в семье, в школе, в детском саду отсутствие вредных привычек, внимательное отношение к своему здоровью.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003CC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Какие здоровье сберегающие образовательные технологии используются в работе с родителями?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- консультации, рекомендации и беседы с родителями по поводу профилактики болезней, соблюдения личной гигиены, пользы дополнительных прогулок и занятий в различных спортивных секциях, осветить эти вопросы так же и на родительских собраниях; папки-передвижки; личный пример педагога, нетрадиционные формы работы с родителями, практические показы (практикумы);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анкетирование; совместные акции: спортивные праздники, дни здоровья; памятки, буклеты из серии «Пальчиковая гимнастика», «Как правильно закаливать ребенка?», дни открытых дверей; обучение родителей приемам и методам </w:t>
      </w: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оздоравливания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детей (тренинги, практикумы); выпуск газеты   ДОУ и др. формы работы.</w:t>
      </w:r>
      <w:proofErr w:type="gram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03CC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Для</w:t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создания педагогических  условий здоровье сберегающего процесса воспитания и развития детей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в дошкольном учреждении, являются: организация разных видов деятельности детей в игровой форме; построение образовательного процесса в виде модели культуры; организация </w:t>
      </w: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культуротворчества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дошкольников; оснащение деятельности детей оборудованием, игрушками, играми, игровыми упражнениями и пособиями.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003CC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Вся эта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 осуществляется комплексно, в течение всего дня и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участием медицинских и педагогических работников: воспитателя, учителя-логопеда, педагога-психолога, инструктора по физической культуре, музыкального руководителя.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закрепляться, или не находить, и тогда полученная информация будет лишней и тягостной для ребенка.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Забота о здоровье – одна из важнейших задач каждого человека. Среди всех земных благ здоровье – ценный дар, данный человеку природой, заменить который нельзя ничем, однако люди не заботятся о здоровье так, как это необходимо. 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Но важно понимать, что забота о здоровье наших детей сегодня – это полноценный трудовой потенциал нашей страны в ближайшем будущем.</w:t>
      </w: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Все мы, родители, врачи, педагоги, хотим, чтобы наши дети хорошо учились, год от года становились сильнее, вырастали и входили в большую жизнь людьми не только знающими, но и здоровыми. Ведь здоровье – это бесценный дар.</w:t>
      </w:r>
    </w:p>
    <w:p w:rsidR="00003CCF" w:rsidRPr="00003CCF" w:rsidRDefault="00003CCF" w:rsidP="00003CCF">
      <w:pPr>
        <w:spacing w:before="120" w:after="120" w:line="240" w:lineRule="auto"/>
        <w:ind w:left="120" w:right="120" w:firstLine="400"/>
        <w:jc w:val="both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ЛИТЕРАТУРА:</w:t>
      </w:r>
    </w:p>
    <w:p w:rsidR="00003CCF" w:rsidRPr="00003CCF" w:rsidRDefault="00003CCF" w:rsidP="00003CCF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Волошина Л. Организация здоровье сберегающего пространства//Дошкольное воспитание.-2004.-N1.-С.114-117.</w:t>
      </w:r>
    </w:p>
    <w:p w:rsidR="00003CCF" w:rsidRPr="00003CCF" w:rsidRDefault="00003CCF" w:rsidP="00003CCF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Терновская С.А., Теплякова Л.А. Создание здоровье сберегающей образовательной среды в дошкольном образовательном учреждении// Методист.-2005.-N4.-С.61-65.</w:t>
      </w:r>
    </w:p>
    <w:p w:rsidR="00003CCF" w:rsidRPr="00003CCF" w:rsidRDefault="00003CCF" w:rsidP="00003CCF">
      <w:pPr>
        <w:numPr>
          <w:ilvl w:val="0"/>
          <w:numId w:val="3"/>
        </w:numPr>
        <w:spacing w:before="100" w:beforeAutospacing="1" w:after="100" w:afterAutospacing="1" w:line="240" w:lineRule="auto"/>
        <w:ind w:left="450" w:right="10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Новые здоровье сберегающие технологии в образовании и воспитании детей.  </w:t>
      </w: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С.Чубарова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Г. Козловская, В. </w:t>
      </w:r>
      <w:proofErr w:type="spellStart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Еремеева</w:t>
      </w:r>
      <w:proofErr w:type="spellEnd"/>
      <w:r w:rsidRPr="00003C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// Развитие личности.-N2.-С.171-187.</w:t>
      </w:r>
    </w:p>
    <w:p w:rsidR="00CB048A" w:rsidRPr="00003CCF" w:rsidRDefault="00CB048A" w:rsidP="00003CCF">
      <w:pPr>
        <w:ind w:firstLine="708"/>
      </w:pPr>
    </w:p>
    <w:sectPr w:rsidR="00CB048A" w:rsidRPr="00003CCF" w:rsidSect="00003CCF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44E"/>
    <w:multiLevelType w:val="hybridMultilevel"/>
    <w:tmpl w:val="2084C15A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3917884"/>
    <w:multiLevelType w:val="multilevel"/>
    <w:tmpl w:val="5046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A12F45"/>
    <w:multiLevelType w:val="hybridMultilevel"/>
    <w:tmpl w:val="BB1CB4D0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521F23CE"/>
    <w:multiLevelType w:val="hybridMultilevel"/>
    <w:tmpl w:val="2FBC9456"/>
    <w:lvl w:ilvl="0" w:tplc="115C363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5641676"/>
    <w:multiLevelType w:val="hybridMultilevel"/>
    <w:tmpl w:val="B6D80422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68C05996"/>
    <w:multiLevelType w:val="multilevel"/>
    <w:tmpl w:val="55261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16E"/>
    <w:rsid w:val="00003CCF"/>
    <w:rsid w:val="008816FC"/>
    <w:rsid w:val="009C316E"/>
    <w:rsid w:val="00CB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C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2137</Words>
  <Characters>12184</Characters>
  <Application>Microsoft Office Word</Application>
  <DocSecurity>0</DocSecurity>
  <Lines>101</Lines>
  <Paragraphs>28</Paragraphs>
  <ScaleCrop>false</ScaleCrop>
  <Company/>
  <LinksUpToDate>false</LinksUpToDate>
  <CharactersWithSpaces>14293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</dc:creator>
  <cp:keywords/>
  <dc:description/>
  <cp:lastModifiedBy>группа</cp:lastModifiedBy>
  <cp:revision>3</cp:revision>
  <dcterms:created xsi:type="dcterms:W3CDTF">2024-03-18T06:46:00Z</dcterms:created>
  <dcterms:modified xsi:type="dcterms:W3CDTF">2024-03-18T06:59:00Z</dcterms:modified>
</cp:coreProperties>
</file>