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D47F66" w14:textId="77777777" w:rsidR="0098797A" w:rsidRDefault="0098797A" w:rsidP="0098797A">
      <w:pPr>
        <w:spacing w:after="0"/>
        <w:ind w:firstLine="709"/>
        <w:jc w:val="center"/>
        <w:rPr>
          <w:b/>
          <w:bCs/>
        </w:rPr>
      </w:pPr>
      <w:bookmarkStart w:id="0" w:name="_GoBack"/>
      <w:r>
        <w:rPr>
          <w:b/>
          <w:bCs/>
        </w:rPr>
        <w:t>ПРЕДМЕТНО-РАЗВИВАЮЩАЯ</w:t>
      </w:r>
      <w:r w:rsidRPr="005E2390">
        <w:rPr>
          <w:b/>
          <w:bCs/>
        </w:rPr>
        <w:t xml:space="preserve"> </w:t>
      </w:r>
      <w:r>
        <w:rPr>
          <w:b/>
          <w:bCs/>
        </w:rPr>
        <w:t>СРЕДА КАК ФАКТОР СОХРАНЕНИЯ</w:t>
      </w:r>
      <w:r w:rsidRPr="005E2390">
        <w:rPr>
          <w:b/>
          <w:bCs/>
        </w:rPr>
        <w:t xml:space="preserve"> </w:t>
      </w:r>
      <w:r>
        <w:rPr>
          <w:b/>
          <w:bCs/>
        </w:rPr>
        <w:t>ЗДОРОВЬЯ ДОШКОЛЬНИКОВ</w:t>
      </w:r>
    </w:p>
    <w:bookmarkEnd w:id="0"/>
    <w:p w14:paraId="74287518" w14:textId="77777777" w:rsidR="0098797A" w:rsidRDefault="0098797A" w:rsidP="0098797A">
      <w:pPr>
        <w:spacing w:after="0"/>
        <w:ind w:firstLine="709"/>
        <w:jc w:val="center"/>
        <w:rPr>
          <w:b/>
          <w:bCs/>
        </w:rPr>
      </w:pPr>
      <w:r>
        <w:rPr>
          <w:b/>
          <w:bCs/>
        </w:rPr>
        <w:t>Хазова Н.Д.</w:t>
      </w:r>
    </w:p>
    <w:p w14:paraId="4F212276" w14:textId="77777777" w:rsidR="0098797A" w:rsidRDefault="0098797A" w:rsidP="0098797A">
      <w:pPr>
        <w:spacing w:after="0"/>
        <w:ind w:firstLine="709"/>
        <w:jc w:val="center"/>
        <w:rPr>
          <w:b/>
          <w:bCs/>
        </w:rPr>
      </w:pPr>
      <w:r>
        <w:rPr>
          <w:b/>
          <w:bCs/>
        </w:rPr>
        <w:t>Череп Л.В.</w:t>
      </w:r>
    </w:p>
    <w:p w14:paraId="4533F5BD" w14:textId="77777777" w:rsidR="0098797A" w:rsidRDefault="0098797A" w:rsidP="0098797A">
      <w:pPr>
        <w:spacing w:after="0"/>
        <w:ind w:firstLine="709"/>
        <w:jc w:val="center"/>
      </w:pPr>
      <w:r w:rsidRPr="00E97D64">
        <w:t>(</w:t>
      </w:r>
      <w:r>
        <w:t>бюджетное дошкольное образовательное учреждение города Омска «Детский сад компенсирующего вида № 400»</w:t>
      </w:r>
      <w:r w:rsidRPr="00E97D64">
        <w:t>)</w:t>
      </w:r>
    </w:p>
    <w:p w14:paraId="75672A93" w14:textId="77777777" w:rsidR="0098797A" w:rsidRPr="00FC34AE" w:rsidRDefault="0098797A" w:rsidP="0098797A">
      <w:pPr>
        <w:spacing w:after="0"/>
        <w:ind w:firstLine="709"/>
        <w:jc w:val="center"/>
      </w:pPr>
    </w:p>
    <w:p w14:paraId="11D93E38" w14:textId="77777777" w:rsidR="0098797A" w:rsidRDefault="0098797A" w:rsidP="0098797A">
      <w:pPr>
        <w:spacing w:after="0"/>
        <w:ind w:firstLine="709"/>
      </w:pPr>
      <w:r w:rsidRPr="005E2390">
        <w:t>Здоровье человека</w:t>
      </w:r>
      <w:r>
        <w:t>- тема достаточно актуальная для всех времен и народов. Здоровье ребенка, его социально-психологическая адаптация, нормальный рост и развитие во многом определяется средой, в которой он живет. Для ребенка от 2 до 7 лет этой средой является система образования, так как с пребыванием в дошкольных учреждениях образования связано более 70% времени его бодрствования.</w:t>
      </w:r>
    </w:p>
    <w:p w14:paraId="5634A4B6" w14:textId="77777777" w:rsidR="0098797A" w:rsidRDefault="0098797A" w:rsidP="0098797A">
      <w:pPr>
        <w:spacing w:after="0"/>
        <w:ind w:firstLine="709"/>
      </w:pPr>
      <w:r>
        <w:t>Выдающийся философ и педагог Ж.Ж. Руссо одним из первых предложил рассматривать среду как условие оптимального саморазвития личности. С. Френе считал, что благодаря ей ребенок сам может развивать свои индивидуальные способности и возможности. Роль взрослого заключается в правильном моделировании такой среды, которая способствует максимальному развитию личности ребенка. Современные ученые и педагоги считают, что при этом насыщение окружающего ребенка пространства должно претерпевать изменения в соответствии с развитием потребностей и интересов детей младшего и старшего дошкольного возраста. В такой среде возможно одновременное включение в активную коммуникативно-речевую и познавательно-творческую деятельность как отдельных воспитанников, так и всех детей группы.</w:t>
      </w:r>
    </w:p>
    <w:p w14:paraId="3C9FC710" w14:textId="77777777" w:rsidR="0098797A" w:rsidRDefault="0098797A" w:rsidP="0098797A">
      <w:pPr>
        <w:spacing w:after="0"/>
        <w:ind w:firstLine="709"/>
      </w:pPr>
      <w:r>
        <w:t>В связи с введением в действие Федерального государственного образовательного стандарта (ФГОС) произошли большие изменения в предметно-развивающей среде и воспитательно-образовательном процессе. Предметно-развивающая среда ДОУ с учетом ФГОС строится таким образом, чтобы дать возможность наиболее эффективно развивать индивидуальность каждого ребенка с учетом его склонностей, интересов, уровня активности.</w:t>
      </w:r>
    </w:p>
    <w:p w14:paraId="58A48EB2" w14:textId="77777777" w:rsidR="0098797A" w:rsidRDefault="0098797A" w:rsidP="0098797A">
      <w:pPr>
        <w:spacing w:after="0"/>
        <w:ind w:firstLine="709"/>
      </w:pPr>
      <w:r>
        <w:t>Среда, окружающая детей в детском саду, должна обеспечить безопасность их жизни, способствовать укреплению здоровья и закаливанию организма каждого из них.</w:t>
      </w:r>
    </w:p>
    <w:p w14:paraId="3C03335B" w14:textId="77777777" w:rsidR="0098797A" w:rsidRDefault="0098797A" w:rsidP="0098797A">
      <w:pPr>
        <w:spacing w:after="0"/>
        <w:ind w:firstLine="709"/>
      </w:pPr>
      <w:r>
        <w:t>В нашем саду предметная среда имеет характер открытой, незамкнутой системы, способной к корректировке и развитию. Иначе говоря, среда не только развивающая, но и развивающаяся. При любых обстоятельствах предметный мир, окружающий ребенка, мы пополняем и обновляем, приспосабливая к новообразованиям определенного возраста.</w:t>
      </w:r>
    </w:p>
    <w:p w14:paraId="61D60B17" w14:textId="77777777" w:rsidR="0098797A" w:rsidRDefault="0098797A" w:rsidP="0098797A">
      <w:pPr>
        <w:spacing w:after="0"/>
        <w:ind w:firstLine="709"/>
      </w:pPr>
      <w:r>
        <w:t xml:space="preserve">Невозможно развивать ребенка, не создав для этого соответствующие условия. Поэтому одним из важных этапов воспитания основ здорового образа жизни у детей является создание предметно-развивающей среды в группе. </w:t>
      </w:r>
    </w:p>
    <w:p w14:paraId="6B7453CF" w14:textId="77777777" w:rsidR="0098797A" w:rsidRDefault="0098797A" w:rsidP="0098797A">
      <w:pPr>
        <w:spacing w:after="0"/>
        <w:ind w:firstLine="709"/>
      </w:pPr>
      <w:r>
        <w:t xml:space="preserve">Создавая предметно-развивающую среду любой возрастной группы в ДОУ, мы учитываем психологические основы конструктивного взаимодействия участников воспитательно-образовательного процесса, дизайн современной среды </w:t>
      </w:r>
      <w:r>
        <w:lastRenderedPageBreak/>
        <w:t>дошкольного учреждения и психологические особенности возрастной группы, на которую нацелена данная среда.</w:t>
      </w:r>
    </w:p>
    <w:p w14:paraId="68C01FF6" w14:textId="77777777" w:rsidR="0098797A" w:rsidRDefault="0098797A" w:rsidP="0098797A">
      <w:pPr>
        <w:spacing w:after="0"/>
        <w:ind w:firstLine="709"/>
      </w:pPr>
      <w:r>
        <w:t>В первую очередь детям нужна наглядность, которую мы предлагаем им через организацию «Уголка здоровья». Здесь в различной форме представлены правила здорового образа жизни, схемы ухода за зубами, волосами, кожей и др. В «Уголке здоровья» имеются книги, энциклопедии, альбомы иллюстраций, картотека стихов, сопровождающие упражнения, а также дидактический инвентарь, который повышает интерес к занятиям, улучшает качество выполнения упражнений, способствует формированию правильной осанки. Здесь есть и различные дидактические игры: «Структура человеческого тела», «Чистим зубы правильно», «Спорт — это здоровье», «Бережем уши».</w:t>
      </w:r>
    </w:p>
    <w:p w14:paraId="2D9712A2" w14:textId="77777777" w:rsidR="0098797A" w:rsidRDefault="0098797A" w:rsidP="0098797A">
      <w:pPr>
        <w:spacing w:after="0"/>
        <w:ind w:firstLine="709"/>
      </w:pPr>
      <w:r>
        <w:t>Ежедневно в нашем саду проводятся различные мероприятия по закаливанию. Дети, проснувшись, проходят по ребристой дорожке, дорожке с пуговицами, шнуру, палочкам, камушкам (для профилактики и коррекции плоскостопия).</w:t>
      </w:r>
    </w:p>
    <w:p w14:paraId="17B2AAC5" w14:textId="77777777" w:rsidR="0098797A" w:rsidRDefault="0098797A" w:rsidP="0098797A">
      <w:pPr>
        <w:spacing w:after="0"/>
        <w:ind w:firstLine="709"/>
      </w:pPr>
      <w:r>
        <w:t>На занятиях в утренний отрезок времени, в играх стараемся выполнять упражнения с предметами: прищепками, пробками, счетными палочками, пуговицами, мячами-ежиками, платочками. Все эти игры учат детей контролировать себя и свое поведение, настроение, закрепляют культурно-гигиенические навыки, заставляют задумываться о здоровье.</w:t>
      </w:r>
    </w:p>
    <w:p w14:paraId="3C4DF9D8" w14:textId="77777777" w:rsidR="0098797A" w:rsidRDefault="0098797A" w:rsidP="0098797A">
      <w:pPr>
        <w:spacing w:after="0"/>
        <w:ind w:firstLine="709"/>
      </w:pPr>
      <w:r>
        <w:t>В «Уголке психологической разгрузки» находятся: осиновые плошки, грецкие орехи, разнообразные травы (аромотерапия), кора, бусы, четки, бумага, массажеры. Все эти предметы хорошо снимают напряжение, агрессию, негативные эмоции. Дети, занимаясь с данными предметами, оздоравливаются.</w:t>
      </w:r>
    </w:p>
    <w:p w14:paraId="1676A8BD" w14:textId="77777777" w:rsidR="0098797A" w:rsidRDefault="0098797A" w:rsidP="0098797A">
      <w:pPr>
        <w:spacing w:after="0"/>
        <w:ind w:firstLine="709"/>
      </w:pPr>
      <w:r>
        <w:t>В «Физкультурном уголке» в свободное время дети занимаются спортом, повышают объем двигательной активности, формируют основные жизненно важные двигательные умения и навыки. В тележках собран физкультурный инвентарь (обручи, скакалки, мячи, кольцебросы, кегли, инвентарь для элементов спортивных игр), что позволяет детям упражняться в различных движениях, тренировать мышцы, развивать ловкость, меткость.</w:t>
      </w:r>
    </w:p>
    <w:p w14:paraId="61342942" w14:textId="77777777" w:rsidR="0098797A" w:rsidRDefault="0098797A" w:rsidP="0098797A">
      <w:pPr>
        <w:spacing w:after="0"/>
        <w:ind w:firstLine="709"/>
      </w:pPr>
      <w:r>
        <w:t xml:space="preserve">В группах широко представлена сенсорно-развивающая среда как потенциально здоровье сберегающая педагогическая технология, которая укрепляет детское физическое и психическое здоровье, делает процесс обучения более доступным и увлекательным. В ней собраны пособия, игры, книги, материалы, позволяющие развивать представления детей о различных цветах и оттенках, формах, величинах предметов, шершавости – гладкости их поверхности, о звуках. </w:t>
      </w:r>
    </w:p>
    <w:p w14:paraId="291FB793" w14:textId="77777777" w:rsidR="0098797A" w:rsidRDefault="0098797A" w:rsidP="0098797A">
      <w:pPr>
        <w:spacing w:after="0"/>
        <w:ind w:firstLine="709"/>
      </w:pPr>
      <w:r>
        <w:t xml:space="preserve">Для развития мелкой моторики руки и для ознакомления детей с различными свойствами предметов мы используем следующие дидактические игры и пособия: «Сделай бусы», «Подарки из прищепок», «Сложи листик», «Волшебные палочки», «Пуговичная поляна», «Шнуровки», «Заверни малыша». Ежедневно в своей работе с детьми используем такую форму, как пальчиковые игры. Все эти приемы позволяют постепенно стабилизировать здоровье детей, снизить заболеваемость, приобщить к здоровому образу жизни. Целенаправленно организованная предметно-развивающая среда в учреждении играет большую </w:t>
      </w:r>
      <w:r>
        <w:lastRenderedPageBreak/>
        <w:t>роль в гармоничном развитии и воспитании ребенка. Созданный уголок здоровья имеет большое значение в приобщении детей к здоровому образу жизни. Имеющийся в нем материал помогает нам формировать основы здорового образа жизни, а у детей вызывает чувство радости, обогащает их новыми впечатлениями и знаниями, побуждает к активной творческой деятельности, способствует интеллектуальному развитию детей. И к концу дошкольного возраста они способны понимать здоровье значительно шире-как красоту, как счастье, успешность, - а также осознать, что здоровье находиться в их руках.</w:t>
      </w:r>
    </w:p>
    <w:p w14:paraId="40D239C6" w14:textId="77777777" w:rsidR="0098797A" w:rsidRDefault="0098797A" w:rsidP="0098797A">
      <w:pPr>
        <w:spacing w:after="0"/>
        <w:ind w:firstLine="709"/>
      </w:pPr>
    </w:p>
    <w:p w14:paraId="5BFF43AF" w14:textId="77777777" w:rsidR="0098797A" w:rsidRPr="00E97D64" w:rsidRDefault="0098797A" w:rsidP="0098797A">
      <w:pPr>
        <w:spacing w:after="0"/>
        <w:ind w:firstLine="709"/>
        <w:jc w:val="center"/>
        <w:rPr>
          <w:sz w:val="24"/>
          <w:szCs w:val="20"/>
        </w:rPr>
      </w:pPr>
      <w:r w:rsidRPr="00E97D64">
        <w:rPr>
          <w:sz w:val="24"/>
          <w:szCs w:val="20"/>
        </w:rPr>
        <w:t>Литература:</w:t>
      </w:r>
    </w:p>
    <w:p w14:paraId="6AD479D9" w14:textId="77777777" w:rsidR="0098797A" w:rsidRPr="005D2C68" w:rsidRDefault="0098797A" w:rsidP="0098797A">
      <w:pPr>
        <w:pStyle w:val="a3"/>
        <w:numPr>
          <w:ilvl w:val="0"/>
          <w:numId w:val="1"/>
        </w:numPr>
        <w:spacing w:after="0"/>
        <w:ind w:left="426"/>
        <w:rPr>
          <w:sz w:val="24"/>
          <w:szCs w:val="20"/>
        </w:rPr>
      </w:pPr>
      <w:r w:rsidRPr="005D2C68">
        <w:rPr>
          <w:sz w:val="24"/>
          <w:szCs w:val="20"/>
        </w:rPr>
        <w:t>Яковлева Т.С. Здоровьесберегающие технологии воспитания в детском саду. – М., 2007.</w:t>
      </w:r>
    </w:p>
    <w:p w14:paraId="74535B89" w14:textId="77777777" w:rsidR="0098797A" w:rsidRPr="005D2C68" w:rsidRDefault="0098797A" w:rsidP="0098797A">
      <w:pPr>
        <w:pStyle w:val="a3"/>
        <w:numPr>
          <w:ilvl w:val="0"/>
          <w:numId w:val="1"/>
        </w:numPr>
        <w:spacing w:after="0"/>
        <w:ind w:left="426"/>
        <w:rPr>
          <w:sz w:val="24"/>
          <w:szCs w:val="20"/>
        </w:rPr>
      </w:pPr>
      <w:proofErr w:type="spellStart"/>
      <w:r w:rsidRPr="005D2C68">
        <w:rPr>
          <w:sz w:val="24"/>
          <w:szCs w:val="20"/>
        </w:rPr>
        <w:t>Картушина</w:t>
      </w:r>
      <w:proofErr w:type="spellEnd"/>
      <w:r w:rsidRPr="005D2C68">
        <w:rPr>
          <w:sz w:val="24"/>
          <w:szCs w:val="20"/>
        </w:rPr>
        <w:t xml:space="preserve"> М.Ю. зеленый огонек здоровья: программа оздоровления дошкольников. – М.,2007.</w:t>
      </w:r>
    </w:p>
    <w:p w14:paraId="3CEB9194" w14:textId="77777777" w:rsidR="0098797A" w:rsidRPr="005D2C68" w:rsidRDefault="0098797A" w:rsidP="0098797A">
      <w:pPr>
        <w:pStyle w:val="a3"/>
        <w:numPr>
          <w:ilvl w:val="0"/>
          <w:numId w:val="1"/>
        </w:numPr>
        <w:spacing w:after="0"/>
        <w:ind w:left="426"/>
        <w:rPr>
          <w:sz w:val="24"/>
          <w:szCs w:val="20"/>
        </w:rPr>
      </w:pPr>
      <w:r w:rsidRPr="005D2C68">
        <w:rPr>
          <w:sz w:val="24"/>
          <w:szCs w:val="20"/>
        </w:rPr>
        <w:t xml:space="preserve"> Лаврентьева Т.В. организация предметной среды и позиция воспитателя // Дошкольное воспитание. – 1995. - № 6.</w:t>
      </w:r>
    </w:p>
    <w:p w14:paraId="343CA984" w14:textId="77777777" w:rsidR="0098797A" w:rsidRPr="005D2C68" w:rsidRDefault="0098797A" w:rsidP="0098797A">
      <w:pPr>
        <w:pStyle w:val="a3"/>
        <w:numPr>
          <w:ilvl w:val="0"/>
          <w:numId w:val="1"/>
        </w:numPr>
        <w:spacing w:after="0"/>
        <w:ind w:left="426"/>
        <w:rPr>
          <w:sz w:val="24"/>
          <w:szCs w:val="20"/>
        </w:rPr>
      </w:pPr>
      <w:r w:rsidRPr="005D2C68">
        <w:rPr>
          <w:sz w:val="24"/>
          <w:szCs w:val="20"/>
        </w:rPr>
        <w:t xml:space="preserve">Рыжова Н.А. Развивающая среда дошкольных учреждений. – М., 2003. </w:t>
      </w:r>
    </w:p>
    <w:p w14:paraId="16400320" w14:textId="77777777" w:rsidR="0098797A" w:rsidRPr="005D2C68" w:rsidRDefault="0098797A" w:rsidP="0098797A">
      <w:pPr>
        <w:spacing w:after="0"/>
        <w:ind w:left="426" w:firstLine="709"/>
        <w:rPr>
          <w:sz w:val="24"/>
          <w:szCs w:val="20"/>
        </w:rPr>
      </w:pPr>
    </w:p>
    <w:p w14:paraId="30C491C2" w14:textId="77777777" w:rsidR="0098797A" w:rsidRDefault="0098797A" w:rsidP="0098797A">
      <w:pPr>
        <w:spacing w:after="0"/>
        <w:ind w:firstLine="709"/>
      </w:pPr>
    </w:p>
    <w:p w14:paraId="00187C9F" w14:textId="77777777" w:rsidR="0098797A" w:rsidRDefault="0098797A" w:rsidP="0098797A">
      <w:pPr>
        <w:spacing w:after="0"/>
        <w:ind w:firstLine="709"/>
      </w:pPr>
    </w:p>
    <w:p w14:paraId="46719BA1" w14:textId="77777777" w:rsidR="0098797A" w:rsidRPr="005E2390" w:rsidRDefault="0098797A" w:rsidP="0098797A">
      <w:pPr>
        <w:spacing w:after="0"/>
        <w:ind w:firstLine="709"/>
      </w:pPr>
    </w:p>
    <w:p w14:paraId="7A17D13B" w14:textId="77777777" w:rsidR="00F12C76" w:rsidRDefault="00F12C76" w:rsidP="006C0B77">
      <w:pPr>
        <w:spacing w:after="0"/>
        <w:ind w:firstLine="709"/>
        <w:jc w:val="both"/>
      </w:pPr>
    </w:p>
    <w:sectPr w:rsidR="00F12C76" w:rsidSect="005D2C68">
      <w:pgSz w:w="11906" w:h="16838" w:code="9"/>
      <w:pgMar w:top="1134" w:right="851" w:bottom="113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40257"/>
    <w:multiLevelType w:val="hybridMultilevel"/>
    <w:tmpl w:val="47B8C590"/>
    <w:lvl w:ilvl="0" w:tplc="A0A6A346">
      <w:start w:val="1"/>
      <w:numFmt w:val="decimal"/>
      <w:lvlText w:val="%1."/>
      <w:lvlJc w:val="left"/>
      <w:pPr>
        <w:ind w:left="11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1" w:hanging="360"/>
      </w:pPr>
    </w:lvl>
    <w:lvl w:ilvl="2" w:tplc="0419001B" w:tentative="1">
      <w:start w:val="1"/>
      <w:numFmt w:val="lowerRoman"/>
      <w:lvlText w:val="%3."/>
      <w:lvlJc w:val="right"/>
      <w:pPr>
        <w:ind w:left="2581" w:hanging="180"/>
      </w:pPr>
    </w:lvl>
    <w:lvl w:ilvl="3" w:tplc="0419000F" w:tentative="1">
      <w:start w:val="1"/>
      <w:numFmt w:val="decimal"/>
      <w:lvlText w:val="%4."/>
      <w:lvlJc w:val="left"/>
      <w:pPr>
        <w:ind w:left="3301" w:hanging="360"/>
      </w:pPr>
    </w:lvl>
    <w:lvl w:ilvl="4" w:tplc="04190019" w:tentative="1">
      <w:start w:val="1"/>
      <w:numFmt w:val="lowerLetter"/>
      <w:lvlText w:val="%5."/>
      <w:lvlJc w:val="left"/>
      <w:pPr>
        <w:ind w:left="4021" w:hanging="360"/>
      </w:pPr>
    </w:lvl>
    <w:lvl w:ilvl="5" w:tplc="0419001B" w:tentative="1">
      <w:start w:val="1"/>
      <w:numFmt w:val="lowerRoman"/>
      <w:lvlText w:val="%6."/>
      <w:lvlJc w:val="right"/>
      <w:pPr>
        <w:ind w:left="4741" w:hanging="180"/>
      </w:pPr>
    </w:lvl>
    <w:lvl w:ilvl="6" w:tplc="0419000F" w:tentative="1">
      <w:start w:val="1"/>
      <w:numFmt w:val="decimal"/>
      <w:lvlText w:val="%7."/>
      <w:lvlJc w:val="left"/>
      <w:pPr>
        <w:ind w:left="5461" w:hanging="360"/>
      </w:pPr>
    </w:lvl>
    <w:lvl w:ilvl="7" w:tplc="04190019" w:tentative="1">
      <w:start w:val="1"/>
      <w:numFmt w:val="lowerLetter"/>
      <w:lvlText w:val="%8."/>
      <w:lvlJc w:val="left"/>
      <w:pPr>
        <w:ind w:left="6181" w:hanging="360"/>
      </w:pPr>
    </w:lvl>
    <w:lvl w:ilvl="8" w:tplc="0419001B" w:tentative="1">
      <w:start w:val="1"/>
      <w:numFmt w:val="lowerRoman"/>
      <w:lvlText w:val="%9."/>
      <w:lvlJc w:val="right"/>
      <w:pPr>
        <w:ind w:left="690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D52"/>
    <w:rsid w:val="006C0B77"/>
    <w:rsid w:val="008242FF"/>
    <w:rsid w:val="00870751"/>
    <w:rsid w:val="00922C48"/>
    <w:rsid w:val="0098797A"/>
    <w:rsid w:val="00B915B7"/>
    <w:rsid w:val="00C10D52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336FFF-B824-4DC1-B786-681D83FA9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797A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79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981</Words>
  <Characters>5592</Characters>
  <Application>Microsoft Office Word</Application>
  <DocSecurity>0</DocSecurity>
  <Lines>46</Lines>
  <Paragraphs>13</Paragraphs>
  <ScaleCrop>false</ScaleCrop>
  <Company/>
  <LinksUpToDate>false</LinksUpToDate>
  <CharactersWithSpaces>6560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Хазова</dc:creator>
  <cp:keywords/>
  <dc:description/>
  <cp:lastModifiedBy>Наталья Хазова</cp:lastModifiedBy>
  <cp:revision>3</cp:revision>
  <dcterms:created xsi:type="dcterms:W3CDTF">2024-01-24T15:42:00Z</dcterms:created>
  <dcterms:modified xsi:type="dcterms:W3CDTF">2024-01-24T15:42:00Z</dcterms:modified>
</cp:coreProperties>
</file>