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195D" w14:textId="083C77BC" w:rsidR="00893C07" w:rsidRDefault="00893C07" w:rsidP="00893C07">
      <w:pPr>
        <w:ind w:firstLine="0"/>
        <w:jc w:val="center"/>
        <w:rPr>
          <w:b/>
          <w:bCs/>
        </w:rPr>
      </w:pPr>
      <w:r>
        <w:rPr>
          <w:b/>
          <w:bCs/>
        </w:rPr>
        <w:t>ПРИМ</w:t>
      </w:r>
      <w:r w:rsidR="00F93D4E">
        <w:rPr>
          <w:b/>
          <w:bCs/>
        </w:rPr>
        <w:t>Е</w:t>
      </w:r>
      <w:r>
        <w:rPr>
          <w:b/>
          <w:bCs/>
        </w:rPr>
        <w:t xml:space="preserve">НЕНИЕ НОВЫХ ТЕХНОЛОГИЙ В ПРОЦЕССЕ </w:t>
      </w:r>
    </w:p>
    <w:p w14:paraId="4C2A4C97" w14:textId="14EA5512" w:rsidR="00C07F00" w:rsidRDefault="00893C07" w:rsidP="00893C07">
      <w:pPr>
        <w:ind w:firstLine="0"/>
        <w:jc w:val="center"/>
        <w:rPr>
          <w:b/>
          <w:bCs/>
        </w:rPr>
      </w:pPr>
      <w:r>
        <w:rPr>
          <w:b/>
          <w:bCs/>
        </w:rPr>
        <w:t>ОБУЧЕНИЯ ГОРНОЙ ГЕОМЕТРИ</w:t>
      </w:r>
      <w:r w:rsidR="00A81861">
        <w:rPr>
          <w:b/>
          <w:bCs/>
        </w:rPr>
        <w:t>И</w:t>
      </w:r>
    </w:p>
    <w:p w14:paraId="750837A1" w14:textId="49E89B44" w:rsidR="00893C07" w:rsidRDefault="00893C07" w:rsidP="00893C07"/>
    <w:p w14:paraId="70A34AC7" w14:textId="13491321" w:rsidR="00893C07" w:rsidRDefault="00893C07" w:rsidP="00893C07">
      <w:pPr>
        <w:ind w:firstLine="0"/>
        <w:jc w:val="center"/>
      </w:pPr>
      <w:r>
        <w:t>Баглаева Ю.Ю., преподаватель</w:t>
      </w:r>
      <w:r w:rsidR="00F13DF8">
        <w:t xml:space="preserve"> Геометрии недр и Маркшейдерского дела</w:t>
      </w:r>
    </w:p>
    <w:p w14:paraId="7ADFDED4" w14:textId="2F4C79C7" w:rsidR="00893C07" w:rsidRDefault="00893C07" w:rsidP="00893C07">
      <w:pPr>
        <w:ind w:firstLine="0"/>
        <w:jc w:val="center"/>
      </w:pPr>
      <w:r>
        <w:t>Государственное бюджетное профессиональное образовательное учреждение</w:t>
      </w:r>
    </w:p>
    <w:p w14:paraId="23E8A27C" w14:textId="014481B1" w:rsidR="00893C07" w:rsidRDefault="00893C07" w:rsidP="00893C07">
      <w:pPr>
        <w:ind w:firstLine="0"/>
        <w:jc w:val="center"/>
      </w:pPr>
      <w:r>
        <w:t>Прокопьевский горнотехнический техникум им. В.П. Романова</w:t>
      </w:r>
    </w:p>
    <w:p w14:paraId="3C30162D" w14:textId="1BCFA301" w:rsidR="00893C07" w:rsidRDefault="00893C07" w:rsidP="00893C07">
      <w:pPr>
        <w:ind w:firstLine="0"/>
        <w:jc w:val="center"/>
      </w:pPr>
    </w:p>
    <w:p w14:paraId="07AD1676" w14:textId="16437015" w:rsidR="00893C07" w:rsidRDefault="00893C07" w:rsidP="00893C07">
      <w:pPr>
        <w:ind w:firstLine="0"/>
        <w:jc w:val="center"/>
      </w:pPr>
    </w:p>
    <w:p w14:paraId="342F867C" w14:textId="1DE4EC0F" w:rsidR="00893C07" w:rsidRDefault="00D37142" w:rsidP="00893C07">
      <w:r>
        <w:t xml:space="preserve">Актуальность: вступление в эпоху информатизации характеризуется стремительным развитием геометризации недр на горных предприятиях, появлением абсолютно новой, информативной среды жизнедеятельности общества. Появляется глобальная проблема – </w:t>
      </w:r>
      <w:r w:rsidR="003561EE">
        <w:t xml:space="preserve">проблема </w:t>
      </w:r>
      <w:r>
        <w:t>современной адаптации и подготовки специалистов к их профессиональной деятельности в рамках быстроменяющейся и стремительно развивающейся информационной среды, поэтому необходимо применять новые технологии в процессе обучения, уметь успешно пользоваться их возможностями.</w:t>
      </w:r>
    </w:p>
    <w:p w14:paraId="19E5F276" w14:textId="075AD745" w:rsidR="00D37142" w:rsidRDefault="00D37142" w:rsidP="00893C07">
      <w:r>
        <w:t>Цель: разработать методы обучения горной геометрии при использовании новых технологий обучения.</w:t>
      </w:r>
    </w:p>
    <w:p w14:paraId="430119DA" w14:textId="3CC6023C" w:rsidR="00D37142" w:rsidRDefault="00D37142" w:rsidP="00893C07">
      <w:r>
        <w:t xml:space="preserve">В ходе работы использовались </w:t>
      </w:r>
      <w:r w:rsidR="008B35A4">
        <w:t>теоретические</w:t>
      </w:r>
      <w:r>
        <w:t xml:space="preserve"> методы исследования</w:t>
      </w:r>
      <w:r w:rsidR="008B35A4">
        <w:t>, такие как анализ методической литературы и обобщение существующей практики преподавания, а также эмпирический метод (наблюдение).</w:t>
      </w:r>
    </w:p>
    <w:p w14:paraId="13508427" w14:textId="35DEF348" w:rsidR="008B35A4" w:rsidRDefault="008B35A4" w:rsidP="00893C07">
      <w:r>
        <w:t>Горная геометрия – научно-техническая дисциплина, изучающая форму залежи, пространственное расположение залежи и вмещающих горных пород, а также занимающаяся вопросами решения горно-геометрических задач.</w:t>
      </w:r>
    </w:p>
    <w:p w14:paraId="4527EA05" w14:textId="256F99E5" w:rsidR="008B35A4" w:rsidRDefault="008B35A4" w:rsidP="00893C07">
      <w:r>
        <w:t>Горная геометрия служит для графического изображения залежи полезного ископаемого, геологических структур, геологических нарушений, вредных примесей, водоносности, расположения горных выработок. В силу особенностей и характера изучаемых геологических и эксплуатационных данных в горной геометрии широко применяют графические и графоаналитические методы.</w:t>
      </w:r>
    </w:p>
    <w:p w14:paraId="456FB444" w14:textId="0EE89763" w:rsidR="008B35A4" w:rsidRDefault="008B35A4" w:rsidP="00893C07">
      <w:r>
        <w:t xml:space="preserve">Методика изучения горной геометрии направлена на овладение профессиональными компетенциями в процессе обучения при изучении дисциплины. Обучающиеся должны иметь представление </w:t>
      </w:r>
      <w:r w:rsidR="00D96071">
        <w:t>о наглядности чертежей т.е. чертеж должен давать полное представление по изображаемому предмету, по его элементам, их взаимном расположении; удобоизмеримости т.е. чертеж должен быть построен так, чтобы по нему можно было измерить размеры предмета и его отдельные элементы.</w:t>
      </w:r>
    </w:p>
    <w:p w14:paraId="0C04759A" w14:textId="373D2604" w:rsidR="00D96071" w:rsidRDefault="00D96071" w:rsidP="00893C07">
      <w:r>
        <w:t>Традиционные методы преподавания разделов горной геометрии уже не считаются высокопродуктивными. Это связано с развитием интерактивных методов обучения, компьютерных технологий и с процессами перехода на дистанционные формы обучения. Поэтому нам приходится совмещать традиционные способы обучения студентов и современные технологии для разъяснения сложного графического материала согласно принципам наглядности и удобоизмеримости. Одной из основных проблем, с которой сталкиваются</w:t>
      </w:r>
      <w:r w:rsidR="00EF15F7">
        <w:t xml:space="preserve"> </w:t>
      </w:r>
      <w:r w:rsidR="00EF15F7">
        <w:lastRenderedPageBreak/>
        <w:t>преподаватели горной геометрии, является сложность передачи абстрактных концепций и геометрических форм учащимся. Традиционные учебные методы ограничиваются 2</w:t>
      </w:r>
      <w:r w:rsidR="00EF15F7">
        <w:rPr>
          <w:lang w:val="en-US"/>
        </w:rPr>
        <w:t>D</w:t>
      </w:r>
      <w:r w:rsidR="00EF15F7">
        <w:t xml:space="preserve"> изображениями и устным объяснением, что часто затрудняет понимание и запоминание материала.</w:t>
      </w:r>
    </w:p>
    <w:p w14:paraId="3FE8300F" w14:textId="5794872F" w:rsidR="00EF15F7" w:rsidRDefault="00EF15F7" w:rsidP="00893C07">
      <w:r>
        <w:t xml:space="preserve">При изучении возможно использование информационного и коммуникативного обеспечения, в том числе специализированного, для выполнения профессионально-направленных задач. Для успешного формирования и развития квалификации образовательный процесс должен быть оснащен: </w:t>
      </w:r>
      <w:r w:rsidR="00FE6E02">
        <w:t xml:space="preserve">компьютерными классами и учебными лабораториями со специализированным программным обеспечением, включая графический редактор </w:t>
      </w:r>
      <w:r w:rsidR="00FE6E02">
        <w:rPr>
          <w:lang w:val="en-US"/>
        </w:rPr>
        <w:t>MS</w:t>
      </w:r>
      <w:r w:rsidR="00FE6E02" w:rsidRPr="00FE6E02">
        <w:t xml:space="preserve"> </w:t>
      </w:r>
      <w:r w:rsidR="00FE6E02">
        <w:rPr>
          <w:lang w:val="en-US"/>
        </w:rPr>
        <w:t>Visio</w:t>
      </w:r>
      <w:r w:rsidR="00FE6E02">
        <w:t xml:space="preserve">; систему автоматизированного проектирования и черчения </w:t>
      </w:r>
      <w:r w:rsidR="00FE6E02">
        <w:rPr>
          <w:lang w:val="en-US"/>
        </w:rPr>
        <w:t>NanoCAD</w:t>
      </w:r>
      <w:r w:rsidR="004B0932">
        <w:t xml:space="preserve"> (КОМПАС 3</w:t>
      </w:r>
      <w:r w:rsidR="004B0932">
        <w:rPr>
          <w:lang w:val="en-US"/>
        </w:rPr>
        <w:t>D</w:t>
      </w:r>
      <w:r w:rsidR="004B0932">
        <w:t>)</w:t>
      </w:r>
      <w:r w:rsidR="00FE6E02">
        <w:t xml:space="preserve"> и другие программные комплексы для геологов, маркшейдеров, а также горных инженеров и техников.</w:t>
      </w:r>
    </w:p>
    <w:p w14:paraId="088A118B" w14:textId="67AC9200" w:rsidR="00FE6E02" w:rsidRDefault="00FE6E02" w:rsidP="00893C07">
      <w:r>
        <w:t>Компьютерная наглядность и удобоизмеримость в преподавании горной геометрии может выполнять следующие функции:</w:t>
      </w:r>
    </w:p>
    <w:p w14:paraId="6269FD17" w14:textId="267BB5FC" w:rsidR="00FE6E02" w:rsidRDefault="00FE6E02" w:rsidP="00893C07">
      <w:r>
        <w:t>- познавательная – передает информацию о предмете, явлениях, технологических процессах, алгоритмах решения задач и др</w:t>
      </w:r>
      <w:r w:rsidR="004B0EF5">
        <w:t>.;</w:t>
      </w:r>
    </w:p>
    <w:p w14:paraId="27ED0203" w14:textId="122DC014" w:rsidR="00FE6E02" w:rsidRDefault="00FE6E02" w:rsidP="00893C07">
      <w:r>
        <w:t>- формирующая – включается в процесс обучения со специальной педагогической задачей, при этом наглядность становится средством формирования</w:t>
      </w:r>
      <w:r w:rsidR="004B0EF5">
        <w:t xml:space="preserve"> и совершенствованием пространственных представлений студентов, развития их воображения и образного мышления; способствует развитию познавательных способностей, усиливает мотивацию к изучению дисциплины;</w:t>
      </w:r>
    </w:p>
    <w:p w14:paraId="1B9BD905" w14:textId="3E44189E" w:rsidR="004B0EF5" w:rsidRDefault="004B0EF5" w:rsidP="00893C07">
      <w:r>
        <w:t>- дидактическая – повышает результативность учебного процесса, активизирует различные методы обучения и рационализирует их;</w:t>
      </w:r>
    </w:p>
    <w:p w14:paraId="55712B83" w14:textId="3F72BB4D" w:rsidR="004B0EF5" w:rsidRDefault="004B0EF5" w:rsidP="00893C07">
      <w:r>
        <w:t>- эстетическая – дает обучающимся представление о технической эстетике, своеобразной красоте технических форм, единстве их рационального конструктивного решения и художественного оформления.</w:t>
      </w:r>
    </w:p>
    <w:p w14:paraId="2F8860D3" w14:textId="74CA257D" w:rsidR="004B0EF5" w:rsidRDefault="004B0EF5" w:rsidP="00893C07">
      <w:r>
        <w:t xml:space="preserve">Использование мультимедийных средств на лекциях и практических занятиях на горной геометрии предоставляет новые возможности, как для преподавателя, так и для </w:t>
      </w:r>
      <w:r w:rsidR="004B0932">
        <w:t>студента. Графическая подготовка предполагает наличие соответствующих занятий, развивает пространственное представление и воображение, создает предпосылки для успешной подготовки молодых людей к профессиональной деятельности. Создание трёхмерных моделей геометрических объектов, таких как горные выработки, залежи угля, помогает студентам увидеть их структуру и характеристики</w:t>
      </w:r>
      <w:r w:rsidR="002900BC">
        <w:t xml:space="preserve"> (рис. 1)</w:t>
      </w:r>
      <w:r w:rsidR="004B0932">
        <w:t>. Это позволяет лучшим образом понять формирование горных выработок и применять свои знания на практике.</w:t>
      </w:r>
    </w:p>
    <w:p w14:paraId="0A0D2DD1" w14:textId="56B0827F" w:rsidR="002900BC" w:rsidRPr="00FD798A" w:rsidRDefault="002900BC" w:rsidP="00893C07">
      <w:r>
        <w:t>Использование мультимедийных средств вклю</w:t>
      </w:r>
      <w:r w:rsidR="00FD798A">
        <w:t>чая виртуальную реальности (</w:t>
      </w:r>
      <w:r w:rsidR="00FD798A">
        <w:rPr>
          <w:lang w:val="en-US"/>
        </w:rPr>
        <w:t>VR</w:t>
      </w:r>
      <w:r w:rsidR="00FD798A">
        <w:t xml:space="preserve">), на лекциях и практических занятиях по горной геометрии предоставляет новые возможности как для преподавателя, так и для студента. Графическая визуализация способствует развитию пространственного представления и воображения студентов, в создание трехмерных моделей помогает лучше понять их структуру и характеристики. Виртуальная реальность позволяет обучающимся получить непередаваемые ощущения и впечатления от работы с </w:t>
      </w:r>
      <w:r w:rsidR="00FD798A">
        <w:lastRenderedPageBreak/>
        <w:t>горным компасом и другими инструментами, что способствует более глубокому усвоению материала. Особенно для тех, кто не был в шахте, а проходил практическую подготовку на угольном разрезе</w:t>
      </w:r>
      <w:r w:rsidR="00F453B4">
        <w:t>, становится возможным представить нахождение внутри шахты, линии строительства метрополитена, для прошедших практику на шахте, становится возможным посещение разреза (карьера).</w:t>
      </w:r>
    </w:p>
    <w:p w14:paraId="338645AF" w14:textId="77777777" w:rsidR="004B0EF5" w:rsidRDefault="004B0EF5" w:rsidP="00893C07"/>
    <w:p w14:paraId="4EBCED66" w14:textId="552D8C0A" w:rsidR="00FE6E02" w:rsidRDefault="004B0932" w:rsidP="004B0932">
      <w:pPr>
        <w:ind w:firstLine="0"/>
      </w:pPr>
      <w:r>
        <w:rPr>
          <w:noProof/>
        </w:rPr>
        <w:drawing>
          <wp:inline distT="0" distB="0" distL="0" distR="0" wp14:anchorId="1C03584E" wp14:editId="44954DC1">
            <wp:extent cx="5915025" cy="31296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255" t="13898" r="1495" b="9425"/>
                    <a:stretch/>
                  </pic:blipFill>
                  <pic:spPr bwMode="auto">
                    <a:xfrm>
                      <a:off x="0" y="0"/>
                      <a:ext cx="5946924" cy="3146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624B5A" w14:textId="0D52F998" w:rsidR="004B0932" w:rsidRDefault="004B0932" w:rsidP="002900BC">
      <w:bookmarkStart w:id="0" w:name="_Hlk159175977"/>
      <w:r>
        <w:t xml:space="preserve">Рисунок 1 – </w:t>
      </w:r>
      <w:r w:rsidR="00911105">
        <w:t>С</w:t>
      </w:r>
      <w:r>
        <w:t xml:space="preserve">бойка откаточного штрека с проходческим построенная в </w:t>
      </w:r>
      <w:r w:rsidR="002900BC">
        <w:t xml:space="preserve">программе </w:t>
      </w:r>
      <w:r w:rsidR="002900BC" w:rsidRPr="002900BC">
        <w:t>КОМПАС 3D</w:t>
      </w:r>
      <w:r w:rsidR="002900BC">
        <w:t>.</w:t>
      </w:r>
    </w:p>
    <w:bookmarkEnd w:id="0"/>
    <w:p w14:paraId="0E66D2F5" w14:textId="46106A5B" w:rsidR="002900BC" w:rsidRDefault="00F453B4" w:rsidP="002900BC">
      <w:r>
        <w:t xml:space="preserve">В силу технической оснащенности на данном этапе работы мы предлагаем методы для обучения студентов специальности Маркшейдерское дело с применением программы </w:t>
      </w:r>
      <w:r w:rsidRPr="00F453B4">
        <w:t>NanoCAD (КОМПАС 3D)</w:t>
      </w:r>
      <w:r>
        <w:t xml:space="preserve"> на лекционны</w:t>
      </w:r>
      <w:r w:rsidR="00911105">
        <w:t>х</w:t>
      </w:r>
      <w:r>
        <w:t xml:space="preserve">, практических и самостоятельных занятиях. Стоит отметить, </w:t>
      </w:r>
      <w:r w:rsidR="009A532D">
        <w:t xml:space="preserve">при </w:t>
      </w:r>
      <w:r>
        <w:t>реш</w:t>
      </w:r>
      <w:r w:rsidR="009A532D">
        <w:t>ении</w:t>
      </w:r>
      <w:r>
        <w:t xml:space="preserve"> графическ</w:t>
      </w:r>
      <w:r w:rsidR="009A532D">
        <w:t>ой</w:t>
      </w:r>
      <w:r>
        <w:t xml:space="preserve"> задач</w:t>
      </w:r>
      <w:r w:rsidR="009A532D">
        <w:t>и</w:t>
      </w:r>
      <w:r>
        <w:t xml:space="preserve"> в одной секции, одновременно происходит его демонстрация в трех других, например, в объемном виде</w:t>
      </w:r>
      <w:r w:rsidR="009A532D">
        <w:t xml:space="preserve"> (аксонометрической проекции). Такую возможность используем во время демонстрации решения какой-либо задачи, где необходимо определить участки видимости прямых, точек, линий сечения и т.д. Для демонстрации пользуемся проектором и экраном, построения озвучиваем в процессе показа.</w:t>
      </w:r>
    </w:p>
    <w:p w14:paraId="10B110DF" w14:textId="6143FBE8" w:rsidR="00911105" w:rsidRDefault="009A532D" w:rsidP="00911105">
      <w:r>
        <w:t xml:space="preserve">Например, </w:t>
      </w:r>
      <w:r w:rsidR="003561EE">
        <w:t xml:space="preserve">для построения разреза вкрест простирания залежи отметим точки пересечения с горизонталями поверхности с бортами штреков и пласта с помощью функции «точка». Точки лежащие на горизонталях поверхности </w:t>
      </w:r>
      <w:r w:rsidR="00FA2638">
        <w:t xml:space="preserve">по отметкам поднимаем на свой горизонт «отрезком» и командой «ОРТО». Получаем поверхность залежи, от неё откладываем мощность пластов. Проводим линию контакта с наносами, зная углы падения пластов и то, что штреки проводятся по почве пластов </w:t>
      </w:r>
      <w:r w:rsidR="00911105">
        <w:t>в точках,</w:t>
      </w:r>
      <w:r w:rsidR="00FA2638">
        <w:t xml:space="preserve"> лежащих </w:t>
      </w:r>
      <w:r w:rsidR="00911105">
        <w:t>на почве,</w:t>
      </w:r>
      <w:r w:rsidR="00FA2638">
        <w:t xml:space="preserve"> проводим почву пластов под заданным углом наклона («отрезок», поворачиваем на нужный угол «повернуть»). В точках, лежащих на кровле параллельных почве, проводим кровлю пластов (аналогично). По абсолютным отметкам точек теодолитного </w:t>
      </w:r>
      <w:r w:rsidR="00FA2638">
        <w:lastRenderedPageBreak/>
        <w:t xml:space="preserve">хода поднимаем точки на свой горизонт </w:t>
      </w:r>
      <w:r w:rsidR="00911105">
        <w:t>(с включенным «ОРТО»), при этом учитываем, где они заложены в кровле или почве. По точкам, лежащим на бортах штрека, показываем сечение штреков. Разрез смотрим автоматически или (при необходимости) строим рядом с проекцией с помощью доступных инструментов. Конечный чертеж этой задачи представлен в виде рисунка (рис. 2).</w:t>
      </w:r>
    </w:p>
    <w:p w14:paraId="0823CDB9" w14:textId="1D6FE919" w:rsidR="009A785B" w:rsidRDefault="009A785B" w:rsidP="00953A55">
      <w:pPr>
        <w:ind w:firstLine="0"/>
        <w:jc w:val="center"/>
      </w:pPr>
      <w:r>
        <w:rPr>
          <w:noProof/>
        </w:rPr>
        <w:drawing>
          <wp:inline distT="0" distB="0" distL="0" distR="0" wp14:anchorId="7D7CF8F4" wp14:editId="240E3796">
            <wp:extent cx="5314950" cy="3326914"/>
            <wp:effectExtent l="0" t="0" r="0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674" cy="333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E810E" w14:textId="5EE0F380" w:rsidR="00911105" w:rsidRDefault="00911105" w:rsidP="00911105">
      <w:r>
        <w:t>Рисунок 2 – План горных работ</w:t>
      </w:r>
      <w:r w:rsidR="009A785B">
        <w:t>,</w:t>
      </w:r>
      <w:r>
        <w:t xml:space="preserve"> </w:t>
      </w:r>
      <w:r w:rsidR="009A785B">
        <w:t>построенный</w:t>
      </w:r>
      <w:r w:rsidR="009A785B" w:rsidRPr="009A785B">
        <w:t xml:space="preserve"> </w:t>
      </w:r>
      <w:r w:rsidR="009A785B">
        <w:t>в</w:t>
      </w:r>
      <w:r>
        <w:t xml:space="preserve"> програм</w:t>
      </w:r>
      <w:r w:rsidR="009A785B">
        <w:t xml:space="preserve">ме </w:t>
      </w:r>
      <w:r w:rsidR="009A785B">
        <w:rPr>
          <w:lang w:val="en-US"/>
        </w:rPr>
        <w:t>NanoCAD</w:t>
      </w:r>
      <w:r>
        <w:t>.</w:t>
      </w:r>
    </w:p>
    <w:p w14:paraId="76EA66F0" w14:textId="2A8A7996" w:rsidR="009A785B" w:rsidRDefault="009A785B" w:rsidP="00911105">
      <w:r>
        <w:t>Конечный чертеж решения аксонометрической задачи может выглядеть следующим образом (рис. 3).</w:t>
      </w:r>
    </w:p>
    <w:p w14:paraId="1F873B9F" w14:textId="509C8C08" w:rsidR="00953A55" w:rsidRDefault="00953A55" w:rsidP="00953A55">
      <w:pPr>
        <w:ind w:firstLine="0"/>
        <w:jc w:val="center"/>
      </w:pPr>
      <w:r>
        <w:rPr>
          <w:noProof/>
        </w:rPr>
        <w:drawing>
          <wp:inline distT="0" distB="0" distL="0" distR="0" wp14:anchorId="20B4FB54" wp14:editId="01AE6C1F">
            <wp:extent cx="3152775" cy="3419750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1749" cy="3429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50971" w14:textId="0315BA2F" w:rsidR="00953A55" w:rsidRDefault="009A785B" w:rsidP="00953A55">
      <w:r>
        <w:t>Рисунок 3 – Блок диаграммы смещения, построенный</w:t>
      </w:r>
      <w:r w:rsidRPr="009A785B">
        <w:t xml:space="preserve"> </w:t>
      </w:r>
      <w:r>
        <w:t xml:space="preserve">в программе </w:t>
      </w:r>
      <w:r>
        <w:rPr>
          <w:lang w:val="en-US"/>
        </w:rPr>
        <w:t>NanoCAD</w:t>
      </w:r>
      <w:r>
        <w:t>.</w:t>
      </w:r>
    </w:p>
    <w:p w14:paraId="73943D71" w14:textId="2065FDA5" w:rsidR="00953A55" w:rsidRDefault="00953A55" w:rsidP="00953A55">
      <w:r>
        <w:lastRenderedPageBreak/>
        <w:t>Кроме того,</w:t>
      </w:r>
      <w:r w:rsidR="00B954A7">
        <w:t xml:space="preserve"> команда «вращение по орбите» дает возможность взглянуть на сложный элемент геометрии с нескольких сторон и разных ракурсов. Например, создаем объемное изображение проекции плоскости, выбираем команду «ОРБИТА» и начинаем вращать общий элемент.</w:t>
      </w:r>
    </w:p>
    <w:p w14:paraId="03C070F2" w14:textId="3D50FA8D" w:rsidR="00B954A7" w:rsidRDefault="00294869" w:rsidP="00953A55">
      <w:r>
        <w:t xml:space="preserve">В процессе лекционного изложения материала мы пользуемся видеороликами, записанными захватом видео с рабочего экрана преподавателя. Таким методом можно записать небольшие ролики, содержащие алгоритм выполнения различных графических задач в программе </w:t>
      </w:r>
      <w:r w:rsidRPr="00294869">
        <w:t>NanoCAD (КОМПАС 3D)</w:t>
      </w:r>
      <w:r>
        <w:t xml:space="preserve">. Видеоролик должен быть максимально сжатым, направленным на конкретную тему и содержать только необходимую информацию. Такие видео дают возможность не только не выполнять чертеж вручную, но и самостоятельно изучить студенту программу автоматизированного проектирования. Видеоролик выкладываем в электронной информационно-образовательной среде </w:t>
      </w:r>
      <w:r>
        <w:rPr>
          <w:lang w:val="en-US"/>
        </w:rPr>
        <w:t>Moodle</w:t>
      </w:r>
      <w:r>
        <w:t>, в соответствующем разделе предмета. У каждого студента есть доступ к донной информации. Такая форма донесения актуальна в процессе дистанционного обучения.</w:t>
      </w:r>
    </w:p>
    <w:p w14:paraId="66A8C02C" w14:textId="6689C5A7" w:rsidR="00294869" w:rsidRDefault="00294869" w:rsidP="00953A55">
      <w:r>
        <w:t>В результате будет:</w:t>
      </w:r>
    </w:p>
    <w:p w14:paraId="10B9B255" w14:textId="707CC5A7" w:rsidR="00294869" w:rsidRDefault="00294869" w:rsidP="00953A55">
      <w:r>
        <w:t>- повышена мотивация обучающихся к применению сов</w:t>
      </w:r>
      <w:r w:rsidR="00385BDA">
        <w:t>ременным информационным технологиям в бедующей профессиональной деятельности;</w:t>
      </w:r>
    </w:p>
    <w:p w14:paraId="071D9065" w14:textId="60910A54" w:rsidR="00385BDA" w:rsidRDefault="00385BDA" w:rsidP="00953A55">
      <w:r>
        <w:t>- достигнут высокий уровень всех компонентов информационной культуры обучающихся;</w:t>
      </w:r>
    </w:p>
    <w:p w14:paraId="37462670" w14:textId="55A9EDCC" w:rsidR="00385BDA" w:rsidRDefault="00385BDA" w:rsidP="00953A55">
      <w:r>
        <w:t>- формироваться креативное мышление обучающихся на основе развития творческих и исследовательских способностей в условиях неопределенности и новизны.</w:t>
      </w:r>
    </w:p>
    <w:p w14:paraId="73148ACA" w14:textId="476D2938" w:rsidR="00385BDA" w:rsidRPr="00294869" w:rsidRDefault="00385BDA" w:rsidP="00953A55">
      <w:r>
        <w:t xml:space="preserve">Таким образом, предлагаемые методы обучения горной геометрии с использованием новых технологий на лекционных и практических занятиях, помогают эффективно формировать и развивать профессиональные навыки студентов в области горной геометрии. Несомненно, внедрение новых технологий в процесс обучения может повысить эффективность образования и улучшить способности студентов к пониманию и применению сложных геометрических концепций. Они открывают новые горизонты и создают возможности для более глубокого и полноценного освоения </w:t>
      </w:r>
      <w:r w:rsidR="00E06E9A">
        <w:t>горной геометрии, что в конечном итоге приведет к подготовке большого количества квалифицированных специалистов в данной области.</w:t>
      </w:r>
      <w:r>
        <w:t xml:space="preserve"> </w:t>
      </w:r>
    </w:p>
    <w:p w14:paraId="1D673002" w14:textId="73841291" w:rsidR="009A785B" w:rsidRDefault="009A785B" w:rsidP="00911105"/>
    <w:p w14:paraId="649786DD" w14:textId="77777777" w:rsidR="00911105" w:rsidRPr="00FE6E02" w:rsidRDefault="00911105" w:rsidP="00911105"/>
    <w:sectPr w:rsidR="00911105" w:rsidRPr="00FE6E02" w:rsidSect="00893C07"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97F"/>
    <w:rsid w:val="002900BC"/>
    <w:rsid w:val="00294869"/>
    <w:rsid w:val="003561EE"/>
    <w:rsid w:val="00385BDA"/>
    <w:rsid w:val="004B0932"/>
    <w:rsid w:val="004B0EF5"/>
    <w:rsid w:val="00893C07"/>
    <w:rsid w:val="008B35A4"/>
    <w:rsid w:val="00911105"/>
    <w:rsid w:val="00953A55"/>
    <w:rsid w:val="009A532D"/>
    <w:rsid w:val="009A785B"/>
    <w:rsid w:val="00A81861"/>
    <w:rsid w:val="00B954A7"/>
    <w:rsid w:val="00C07F00"/>
    <w:rsid w:val="00C9797F"/>
    <w:rsid w:val="00D37142"/>
    <w:rsid w:val="00D96071"/>
    <w:rsid w:val="00E06E9A"/>
    <w:rsid w:val="00E80424"/>
    <w:rsid w:val="00EF15F7"/>
    <w:rsid w:val="00F13DF8"/>
    <w:rsid w:val="00F453B4"/>
    <w:rsid w:val="00F93D4E"/>
    <w:rsid w:val="00FA2638"/>
    <w:rsid w:val="00FD798A"/>
    <w:rsid w:val="00FE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E0350"/>
  <w15:chartTrackingRefBased/>
  <w15:docId w15:val="{1AA991F5-3D52-41CD-BF64-04F2817B6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3C07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1477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Агаев Анатолий</dc:creator>
  <cp:keywords/>
  <dc:description/>
  <cp:lastModifiedBy>Агаев Анатолий</cp:lastModifiedBy>
  <cp:revision>8</cp:revision>
  <dcterms:created xsi:type="dcterms:W3CDTF">2024-02-18T10:47:00Z</dcterms:created>
  <dcterms:modified xsi:type="dcterms:W3CDTF">2024-02-19T12:50:00Z</dcterms:modified>
</cp:coreProperties>
</file>