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Он был как Пирогов для физиологии, Глушков для кибернетики. Он объездил Германию, Францию, Швейцарию, побывал на Американском континенте и везде изучал человека, его воспитание и развитие личности. Выдающийся мыслитель девятнадцатого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века, журналист, сказочник, дидактик и отец основатель научной педагогики Константин Ушинский. Ушинский поступил на юридический факультет Московского университета, здесь он обратил на себя внимание преподавателей и сокурсников независимым характером, живым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 умом и принципиальностью в отстаивании своих убеждений. По окончанию университета двадцатитрехлетний Ушинский был приглашен в Ярославский Демидовский лицей на должность профессора на правовую кафедру, здесь он проработал несколько лет, но из-за разногласи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й с начальством в 1849 году покинул кафедру и уехал в Петербург. Решение окончательно посвятить себя педагогике он принял уже в Гатчине. </w:t>
      </w:r>
      <w:r/>
    </w:p>
    <w:p>
      <w:pPr>
        <w:ind w:left="0" w:firstLine="720"/>
        <w:jc w:val="both"/>
        <w:shd w:val="nil" w:color="auto" w:fill="000000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 1854 году Ушинский был приглашен в качестве старшего преподавателя российской словесности и юридических предметов в Г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атчинский сиротский институт. Именно здесь по признанию великого педагога произошло событие определившее его дальнейшую судьбу, в библиотеке института он наткнулся на два старинных опечатанных книжных шкафа, открыв их он обнаружил потрясающую коллекцию кни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г выдающихся европейских педагогов, собранную воспитателем института. Этим двум шкафам я обязан в жизни своей очень многим и, боже мой!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от скольких бы грубых ошибок был бы избавлен я, если бы познакомился с этими двумя шкафами прежде чем выступил на педагогическое поприще!», говорил Ушинский. Получив в свои руки богатейший материал, Ушинский начал увлеченно создавать собственную методику обу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чения, вскоре на молодого и талантливого педагога обратили внимание в столице. В 1859 году Константина Дмитриевича пригласили на должность инспектора классов благородного и неблагородного отделений Смольного института. Это было первое в Европе государствен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ное учебное заведение для девушек, основанное в царствование императрицы Екатерины II. Жизнь его воспитанниц была строго регламентирована, ученицы постоянно находились под строгим надзором классных дам, которые читали их личную переписку и следили за ними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на уроках. Основные предметы преподавались на французском языке. Ушинский с энтузиазмом начал реформировать архаичные порядки института, который он называл разукрашенной клеткой и искусственным мирком. Занятия по новой программе, разработанной Ушинским нач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ались в Смольном институте 12 апреля 1860 года, одна из выпускниц позже вспоминала, что вместе с Ушинским в эти стены пришел душ естественности и творчества, он переделывал все дурное и уничтожал бесполезное. Например, ученицам было дозволено задавать вопр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осы преподавателям во время занятий, что ранее было категорически запрещено. Был поколеблен и один из главных устоев института, занятия по литературе, географии и истории стали вести не на французском, а на родном русском языке. Кроме того, Ушинский настоя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л на запрете читать классным дамам личные переписки учениц, благодаря ему в смольном институте впервые стали серьезно преподавать физику, химию и естествознание. На вопрос зачем будущим домохозяйкам такие серьезные науки, Ушинский отвечал, что женщина это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единственный посредник, через которого успехи науки и цивилизации проникают в семейный быт, а через него в жизнь и нравы народа.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Благодаря Ушинскому вопросы педагогики и воспитания детей стали широко освещаться в российской печати. Весной 1859 года Ушинский предложил министерству просвещения издавать новый педагогический журнал, в котором можно было бы свободно и профессионально обс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уждать проблемы народного образования в России, называться он должен был «Убеждение», министру Ковалевскому эта идея очень понравилась и он сделал Ушинскому встречное предложение, возглавить уже существующий журнал министерства народного просвещения. В это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м случае гениальный педагог получал не частную, а государственную официальную трибуну для распространения своих идей. Он с радостью согласился и произошло чудо, сухой казенный журнал, который раньше никто не читал буквально в считанные месяцы, благодаря ст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атьям Ушинского и его единомышленников, превратился в самое популярное педагогическое издание России.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Огромное значение имеет его работа «Человек как предмет воспитания. Опыт педагогической антропологии» это сочинение переиздавалась более десяти раз и до сих пор широко известно среди педагогов всего мира. Именно он смог убедить общества в том, что педагоги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ка не может жить отдельно от анатомии, физиологии, психологии, философии, истории, а его идеи стали основой теории воспитания у многих народов. «Если педагогика хочет воспитывать человека во всех отношениях, то прежде она должна узнать его тоже во всех отн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ошениях» Константин Ужинский.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До революции вся Россия училась по его учебникам, отец русской школы, учитель учителей, подвижник просвещения, так говорили о нем современники. Его труды заложили основы русской научной педагогики. Созданные им книги и методики служат России и по сей день.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 1867 году петербургская газета «Голос» опубликовала статью под неожиданным и дерзким заголовком, о необходимости сделать русские школы русскими, подписи под ней не было, но опытная столичная публика с первых же строк безошибочно определила имя автора, эт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 был знаменитый русский педагог Константин Ушинский. В своей статье он буквально камня на камне не оставил от господствующей на тот момент в России системы гимназического образования. Главное внимание она уделяла изучению латыни и новых европейских языков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, знания о собственной родине, считались второстепенными. Статья Ушинского о проблемах русской школы произвела в обществе эффект разорвавшейся бомбы,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 ней педагог честно обозначил главную проблему отечественного образования. За время обучения голову несчастного гимназиста стремятся набить огромным количеством бесполезных сведений, дат и имен, вместо того, чтобы дать действительно важную и полезную информаци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ю, в том числе о географии, культуре и истории собственной страны. В результате несчастный юноша выходя из школы не знает в какой части света он живет или чем отличается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  <w:t xml:space="preserve">Иван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 III от Ивана IV, зато несет в своей голове совершенно бесполезную информацию.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 статье «О необходимости сделать русские школы русскими», Ушинский поставил перед российским министерством просвещения массу неудобных вопросов, он писал: «От чего наши дети садятся за изучение латинских, немецких и французских склонений и спряжений прежде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чем знают русские. Мальчик не знает, когда жил Петр Великий и узнает об этом очень не скоро, не иначе как пройдя бесчисленные ряды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Сарданапалов,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Камбизов, Рамзесов,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Псаменитов,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  <w:t xml:space="preserve">Псаметихов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 и тому подобных господ, отличающихся тем, что никто наверно не знает, что это были за люди и даже были ли они действительно. Право нам не мешало бы занять вместо всех прочих одну черту у западного образования, черту уважения к своему отечеству».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Многие проблемы обозначенные Ушинским более 150 лет назад, не утратили актуальность и по сей день. По словам Ушинского многие представители российской элиты, путешествующие по Европе ради того, чтобы отведать устриц на месте их рождения или пообедать в поз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олоченном доме очень часто поражают своим невежеством во всем, что касается России.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  <w:t xml:space="preserve">Вряд ли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 он подозревал, что и в наше с вами время, его слова о Русской школе будут звучать с такой же пророческой силой.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Сам Ушинский рассказывал детям о России с удивительной теплотой и нежностью. В его знаменитом учебнике «Детский мир», раздел посвященный истории отечества, открывался настоящим признанием любви к своей родине. Константин Дмитриевич Ушинский прожил всего 47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 лет. Расцвет его педагогической деятельности пришелся на время великих реформ Александра II, в своей главной книге он написал в Петербурге и во время пятилетней заграничной командировке в Европу. Константин Ушинский был необыкновенным человеком, это все о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тмечали, он воспринимал педагогику исключительно как благородное высокое искусство. Искусство ваяния человеческой души, именно это отношение к педагогике породило целую плеяду последователей, которые прониклись этим живым словом, поэтому Ушинского можно на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звать именно отцом русской школы, потому что он заговорил на русском языке и сделал его центром образования.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3 марта 1861 года Россия вступила в новую историческую эпоху, в этот день был обнародован манифест императора Аксандра II об отмене крепостного права, это была первая великая реформа царя освободителя, которая навсегда изменила жизнь миллионов русских крес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тьян. Вслед за ней последовали и другие масштабные реформы, в том числе высшего и среднего образования. Этот год стал судьбоносным не только для русского крестьянства, но и для русской школы. Именно тогда в Петербурге Ушинский опубликовал свою книгу для пе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рвоначального обучения «Детский мир», она была настолько новой по содержанию и подаче материала, что сразу же разделила петербургские общество на горячих сторонников и противников Ушинского. Первое же издания, отпечатанные в петербургской типографии, было 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распродано мгновенно и тираж пришлось срочно повторять дважды. Для учебника это был просто невероятный успех. В общей сложности до 1917 года «Детский мир» переиздавали в России 68 раз, как лучшее учебное пособие для начальных классов. </w:t>
        <w:tab/>
        <w:t xml:space="preserve">Учебник «Детский мир»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 состоял из двух частей дополненных хрестоматией. Первая часть была посвящена рассказам о животных, растениях, минералах и временах года. Вторая часть включала статьи по географии, истории России и первые уроки логики. Хрестоматия помогала ребенку увидеть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эти темы глазами русских писателей и поэтов. По сути эта первая в России детская энциклопедия об окружающем мире, наглядная, увлекательная, постоянная по принципу от простого к сложному. Ушинский называл природу одним из учителей, жизнь протекающая перед г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лазами ребенка можно уподобить неким стадиям развития человека, зарождение, его взросление, старение. Одним из главных достоинств «Детского мира», по признанию современников, был язык учебника живой, образный и понятный детям. Из 660 страниц книги 520 были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 написаны самим Ушинским, в методических замечаниях к первой части великий педагог подчеркивал, что главная цель чтения это правильное развитие в ребенке божественного дара слова. Ушинский писал: «Язык не есть что-либо отрешенное от мысли, а напротив орган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ическое ее создание, кто хочет развивать способность языка в ученике, должен развивать в нем прежде всего мыслящую способность». Основная задача по мысли Ушинского формирование образного мышления у ребенка, сначала формируется образ, из образа формируется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термин, из термина понятие, поэтому нарушение этого принципа, ведет к серьезным последствиям, с которыми мы сейчас сталкиваемся. Ребенок не сформировав образ сразу переходит к абстрактным понятиям, от сюда теряется познавательная мотивация.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До революции одним из главных центров притяжения для русских ученых и студентов был немецкий город Гейдельберг. Константин Ушинский жил в Гейдельберге вместе с семьей во время заграничной командировке, именно здесь в 1864 году он создал один из своих главн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ых шедевров, книгу для начального обучения «Родное слово», опубликованная в том же году в России, она сразу стала любимым учебником царских детей и сельских ребят, да и самих учителей. До революции «Родное слово» выдержит 164 издания. Опубликованные в ней 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сказки, пословицы, загадки и рассказы станут классикой нашей детской литературы. Больше всего учителей поражало то, что дети сами, без принуждения стали читать эту книгу и заучивать наизусть пословицы и сказки. Как и Пушкин, константин Ушинский видел в рус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ских сказках и пословицах неисчерпаемые сокровища народной мудрости и исторического опыта, правда отдельные критики сочли живой искренний язык «Родного слова» дерзким покушением на устои старого классического образования, на это Ушинский отвечал: «Дитя вхо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дит в духовную жизнь окружающих его людей единственно через посредство отечественного языка, преподавание отечественного языка в первоначальном обучении составляет предмет главный, центральный, входящий во все другие предметы и собирающий в себе их результ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ат».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sz w:val="28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Современники отмечали необыкновенную сердечность и доброту, которыми были наполнены все рассказы Ушинского для детей, в одном из многочисленных отзывов о новом учебнике Ушинского было написано «Огромное достоинство «Родного слова», заключается в том, что к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нига вся была проникнута любовным чувством к детям и с каждой страницей её как бы глядели на детей глаза любящего отца и дорогой матери и слышался ласковый голос, то веселый и шутливый, то внушительный и поучительный, но столь же ласковый и интересный». «Р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одное слово» разносило по Руси чувство гуманности и дало неокрепшей народной школе гуманную основу. Ушинский сам был многодетным отцом, у него было шесть детей и он принимал участие в их обучении и воспитании, он проверял буквально на них как работают те к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ниги, которые он создавал, то есть он прилагал все свои внутренние усилия для того, чтобы взрастить в ребенке лучшее, он верил в ребенка, ему свойственно уважительное отношение к личности каждого ребенка, его способностям. Даже рассказы о жизни растений ил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и круговороте воды в природе, под пером Ушинского превращались в удивительные истории полные красо</w:t>
      </w:r>
      <w:r>
        <w:rPr>
          <w:rFonts w:ascii="Times New Roman" w:hAnsi="Times New Roman" w:cs="Times New Roman" w:eastAsia="Times New Roman"/>
          <w:sz w:val="28"/>
          <w:highlight w:val="white"/>
        </w:rPr>
        <w:t xml:space="preserve">ты и поэзии, они пробуждали в детском сердце не только любовь к окружающему миру, но и жажду его познания.</w:t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  <w:r>
        <w:rPr>
          <w:rFonts w:ascii="Times New Roman" w:hAnsi="Times New Roman" w:cs="Times New Roman" w:eastAsia="Times New Roman"/>
          <w:sz w:val="28"/>
        </w:rPr>
      </w:r>
    </w:p>
    <w:p>
      <w:pPr>
        <w:ind w:firstLine="720"/>
        <w:jc w:val="both"/>
        <w:shd w:val="nil" w:color="auto" w:fill="FFFFFF"/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pPr>
      <w:r>
        <w:rPr>
          <w:rFonts w:ascii="Times New Roman" w:hAnsi="Times New Roman" w:cs="Times New Roman" w:eastAsia="Times New Roman"/>
          <w:sz w:val="28"/>
          <w:highlight w:val="white"/>
        </w:rPr>
        <w:t xml:space="preserve">После революции учебники Ушинского были запрещены, как несоответствующие марксистскому учению. В 20-е годы из многих советских библиотек были изъяты народные сказки, а также сказки Пушкина, Ершова и «Аленький цветочек» </w:t>
      </w:r>
      <w:r>
        <w:rPr>
          <w:rFonts w:ascii="Times New Roman" w:hAnsi="Times New Roman" w:cs="Times New Roman" w:eastAsia="Times New Roman"/>
          <w:sz w:val="28"/>
          <w:highlight w:val="white"/>
        </w:rPr>
        <w:t xml:space="preserve">Аксакого. Ведомство Крупской объявило их вредной мистикой. Реабилитировали сказки только в конце 30-х годов. После войны советская педагогика вновь обратилась к наследию Ушинского. Его имя присвоят институтам, библиотекам, улицам и школам, учредят серебренную меда</w:t>
      </w:r>
      <w:r>
        <w:rPr>
          <w:rFonts w:ascii="Times New Roman" w:hAnsi="Times New Roman" w:cs="Times New Roman" w:eastAsia="Times New Roman"/>
          <w:sz w:val="28"/>
          <w:highlight w:val="white"/>
        </w:rPr>
        <w:t xml:space="preserve">ль для отличившихся учителей, назначат стипендии и премии. Однако учебники «Детский мир» и «Родное слово» в советское время были изданы в сильно урезанном виде. Из них изъяли все страни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цы, где Ушинский говорил о Боге и христианской любви к ближнему.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  <w:r>
        <w:rPr>
          <w:rFonts w:ascii="Arial" w:hAnsi="Arial" w:cs="Arial" w:eastAsia="Arial"/>
          <w:color w:val="000000"/>
          <w:sz w:val="26"/>
        </w:rPr>
      </w:r>
    </w:p>
    <w:p>
      <w:pPr>
        <w:ind w:firstLine="720"/>
        <w:jc w:val="both"/>
        <w:shd w:val="nil" w:color="auto" w:fill="000000"/>
        <w:rPr>
          <w:rFonts w:ascii="Times New Roman" w:hAnsi="Times New Roman" w:cs="Times New Roman" w:eastAsia="Times New Roman"/>
          <w:color w:val="000000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Работая на износ, Ушинский очень быстро подорвал и без того слабое здоровье, последний год жизни он провел на Юге России. Весной 1870 года, великий педагог поехал в Крым, чтобы пройти курс лечения кумысом. Но неи благодатный воздух Юга, ни новые пути лечен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ия ему не помогли. В ночь с 21 на 22 декабря 1870 года по старому стилю, он скончался от воспаления легких, на скромном надгробном памятнике выбиты названия выдающихся работ Ушинского: учебников «Детский мир», «Родное слово», а так же знаменитый педагогиче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ской антропологии.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  <w:r/>
    </w:p>
    <w:p>
      <w:pPr>
        <w:ind w:firstLine="720"/>
        <w:jc w:val="both"/>
        <w:shd w:val="nil" w:color="auto" w:fill="000000"/>
        <w:rPr>
          <w:rFonts w:ascii="Times New Roman" w:hAnsi="Times New Roman" w:cs="Times New Roman" w:eastAsia="Times New Roman"/>
          <w:color w:val="000000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 1895 году выступая на чествовании памяти Ушинского в Петербурге, один из его ближайших соратников Лев Николаевич Модзалевский сказал: «Ушинский это наш действительно народный педагог, точно так же как Ломоносов наш народный ученый, Суворов наш народный п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олководец, Пушкин наш народный поэт».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  <w:r/>
    </w:p>
    <w:p>
      <w:pPr>
        <w:ind w:firstLine="720"/>
        <w:jc w:val="both"/>
        <w:shd w:val="nil" w:color="auto" w:fill="000000"/>
        <w:rPr>
          <w:rFonts w:ascii="Times New Roman" w:hAnsi="Times New Roman" w:cs="Times New Roman" w:eastAsia="Times New Roman"/>
          <w:color w:val="000000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В настоящее время нам тоже нужны национальные педагоги, которые опираясь на Ушинского и его последователей, будут развивать национальную педагогику. Национальные педагоги это важнейший инструмент сохранения и развития России, ее суверенитета и безопасности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  <w:highlight w:val="white"/>
        </w:rPr>
        <w:t xml:space="preserve">.</w:t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  <w:r/>
    </w:p>
    <w:p>
      <w:pPr>
        <w:ind w:firstLine="720"/>
        <w:jc w:val="both"/>
        <w:shd w:val="nil" w:color="auto" w:fill="000000"/>
        <w:rPr>
          <w:rFonts w:ascii="Arial" w:hAnsi="Arial" w:cs="Arial" w:eastAsia="Arial"/>
          <w:sz w:val="26"/>
        </w:rPr>
      </w:pP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  <w:r>
        <w:rPr>
          <w:rFonts w:ascii="Times New Roman" w:hAnsi="Times New Roman" w:cs="Times New Roman" w:eastAsia="Times New Roman"/>
          <w:b w:val="false"/>
          <w:color w:val="000000" w:themeColor="text1"/>
          <w:sz w:val="28"/>
        </w:rPr>
      </w:r>
    </w:p>
    <w:sectPr>
      <w:footnotePr/>
      <w:type w:val="nextPage"/>
      <w:pgSz w:w="11900" w:h="16840" w:orient="portrait"/>
      <w:pgMar w:top="840" w:right="620" w:bottom="280" w:left="620" w:header="709" w:footer="709" w:gutter="0"/>
      <w:cols w:num="1" w:sep="0" w:space="1701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Microsoft Sans Serif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en-US" w:bidi="ar-SA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widowControl w:val="o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375"/>
    <w:next w:val="375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372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375"/>
    <w:next w:val="375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372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375"/>
    <w:next w:val="375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372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375"/>
    <w:next w:val="375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372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375"/>
    <w:next w:val="375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372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375"/>
    <w:next w:val="375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372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375"/>
    <w:next w:val="375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372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375"/>
    <w:next w:val="375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372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375"/>
    <w:next w:val="375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372"/>
    <w:link w:val="27"/>
    <w:uiPriority w:val="9"/>
    <w:rPr>
      <w:rFonts w:ascii="Arial" w:hAnsi="Arial" w:cs="Arial" w:eastAsia="Arial"/>
      <w:i/>
      <w:iCs/>
      <w:sz w:val="21"/>
      <w:szCs w:val="21"/>
    </w:rPr>
  </w:style>
  <w:style w:type="table" w:styleId="30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375"/>
    <w:next w:val="375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372"/>
    <w:link w:val="32"/>
    <w:uiPriority w:val="10"/>
    <w:rPr>
      <w:sz w:val="48"/>
      <w:szCs w:val="48"/>
    </w:rPr>
  </w:style>
  <w:style w:type="paragraph" w:styleId="34">
    <w:name w:val="Subtitle"/>
    <w:basedOn w:val="375"/>
    <w:next w:val="375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372"/>
    <w:link w:val="34"/>
    <w:uiPriority w:val="11"/>
    <w:rPr>
      <w:sz w:val="24"/>
      <w:szCs w:val="24"/>
    </w:rPr>
  </w:style>
  <w:style w:type="paragraph" w:styleId="36">
    <w:name w:val="Quote"/>
    <w:basedOn w:val="375"/>
    <w:next w:val="375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375"/>
    <w:next w:val="375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375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372"/>
    <w:link w:val="40"/>
    <w:uiPriority w:val="99"/>
  </w:style>
  <w:style w:type="paragraph" w:styleId="42">
    <w:name w:val="Footer"/>
    <w:basedOn w:val="375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372"/>
    <w:link w:val="42"/>
    <w:uiPriority w:val="99"/>
  </w:style>
  <w:style w:type="paragraph" w:styleId="44">
    <w:name w:val="Caption"/>
    <w:basedOn w:val="375"/>
    <w:next w:val="37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375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372"/>
    <w:uiPriority w:val="99"/>
    <w:unhideWhenUsed/>
    <w:rPr>
      <w:vertAlign w:val="superscript"/>
    </w:rPr>
  </w:style>
  <w:style w:type="paragraph" w:styleId="176">
    <w:name w:val="toc 1"/>
    <w:basedOn w:val="375"/>
    <w:next w:val="375"/>
    <w:uiPriority w:val="39"/>
    <w:unhideWhenUsed/>
    <w:pPr>
      <w:ind w:left="0" w:right="0" w:firstLine="0"/>
      <w:spacing w:after="57"/>
    </w:pPr>
  </w:style>
  <w:style w:type="paragraph" w:styleId="177">
    <w:name w:val="toc 2"/>
    <w:basedOn w:val="375"/>
    <w:next w:val="375"/>
    <w:uiPriority w:val="39"/>
    <w:unhideWhenUsed/>
    <w:pPr>
      <w:ind w:left="283" w:right="0" w:firstLine="0"/>
      <w:spacing w:after="57"/>
    </w:pPr>
  </w:style>
  <w:style w:type="paragraph" w:styleId="178">
    <w:name w:val="toc 3"/>
    <w:basedOn w:val="375"/>
    <w:next w:val="375"/>
    <w:uiPriority w:val="39"/>
    <w:unhideWhenUsed/>
    <w:pPr>
      <w:ind w:left="567" w:right="0" w:firstLine="0"/>
      <w:spacing w:after="57"/>
    </w:pPr>
  </w:style>
  <w:style w:type="paragraph" w:styleId="179">
    <w:name w:val="toc 4"/>
    <w:basedOn w:val="375"/>
    <w:next w:val="375"/>
    <w:uiPriority w:val="39"/>
    <w:unhideWhenUsed/>
    <w:pPr>
      <w:ind w:left="850" w:right="0" w:firstLine="0"/>
      <w:spacing w:after="57"/>
    </w:pPr>
  </w:style>
  <w:style w:type="paragraph" w:styleId="180">
    <w:name w:val="toc 5"/>
    <w:basedOn w:val="375"/>
    <w:next w:val="375"/>
    <w:uiPriority w:val="39"/>
    <w:unhideWhenUsed/>
    <w:pPr>
      <w:ind w:left="1134" w:right="0" w:firstLine="0"/>
      <w:spacing w:after="57"/>
    </w:pPr>
  </w:style>
  <w:style w:type="paragraph" w:styleId="181">
    <w:name w:val="toc 6"/>
    <w:basedOn w:val="375"/>
    <w:next w:val="375"/>
    <w:uiPriority w:val="39"/>
    <w:unhideWhenUsed/>
    <w:pPr>
      <w:ind w:left="1417" w:right="0" w:firstLine="0"/>
      <w:spacing w:after="57"/>
    </w:pPr>
  </w:style>
  <w:style w:type="paragraph" w:styleId="182">
    <w:name w:val="toc 7"/>
    <w:basedOn w:val="375"/>
    <w:next w:val="375"/>
    <w:uiPriority w:val="39"/>
    <w:unhideWhenUsed/>
    <w:pPr>
      <w:ind w:left="1701" w:right="0" w:firstLine="0"/>
      <w:spacing w:after="57"/>
    </w:pPr>
  </w:style>
  <w:style w:type="paragraph" w:styleId="183">
    <w:name w:val="toc 8"/>
    <w:basedOn w:val="375"/>
    <w:next w:val="375"/>
    <w:uiPriority w:val="39"/>
    <w:unhideWhenUsed/>
    <w:pPr>
      <w:ind w:left="1984" w:right="0" w:firstLine="0"/>
      <w:spacing w:after="57"/>
    </w:pPr>
  </w:style>
  <w:style w:type="paragraph" w:styleId="184">
    <w:name w:val="toc 9"/>
    <w:basedOn w:val="375"/>
    <w:next w:val="375"/>
    <w:uiPriority w:val="39"/>
    <w:unhideWhenUsed/>
    <w:pPr>
      <w:ind w:left="2268" w:right="0" w:firstLine="0"/>
      <w:spacing w:after="57"/>
    </w:pPr>
  </w:style>
  <w:style w:type="paragraph" w:styleId="185">
    <w:name w:val="TOC Heading"/>
    <w:uiPriority w:val="39"/>
    <w:unhideWhenUsed/>
  </w:style>
  <w:style w:type="character" w:styleId="372" w:default="1">
    <w:name w:val="Default Paragraph Font"/>
    <w:uiPriority w:val="1"/>
    <w:semiHidden/>
    <w:unhideWhenUsed/>
  </w:style>
  <w:style w:type="table" w:styleId="373" w:default="1">
    <w:name w:val="Table Normal"/>
    <w:qFormat/>
    <w:uiPriority w:val="2"/>
    <w:semiHidden/>
    <w:unhideWhenUsed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numbering" w:styleId="374" w:default="1">
    <w:name w:val="No List"/>
    <w:uiPriority w:val="99"/>
    <w:semiHidden/>
    <w:unhideWhenUsed/>
  </w:style>
  <w:style w:type="paragraph" w:styleId="375" w:default="1">
    <w:name w:val="Normal"/>
    <w:qFormat/>
    <w:uiPriority w:val="1"/>
    <w:rPr>
      <w:rFonts w:ascii="Microsoft Sans Serif" w:hAnsi="Microsoft Sans Serif" w:cs="Microsoft Sans Serif" w:eastAsia="Microsoft Sans Serif"/>
      <w:lang w:val="ru-RU" w:bidi="ar-SA" w:eastAsia="en-US"/>
    </w:rPr>
  </w:style>
  <w:style w:type="paragraph" w:styleId="376">
    <w:name w:val="Body Text"/>
    <w:basedOn w:val="375"/>
    <w:qFormat/>
    <w:uiPriority w:val="1"/>
    <w:rPr>
      <w:rFonts w:ascii="Microsoft Sans Serif" w:hAnsi="Microsoft Sans Serif" w:cs="Microsoft Sans Serif" w:eastAsia="Microsoft Sans Serif"/>
      <w:sz w:val="32"/>
      <w:szCs w:val="32"/>
      <w:lang w:val="ru-RU" w:bidi="ar-SA" w:eastAsia="en-US"/>
    </w:rPr>
    <w:pPr>
      <w:ind w:left="100" w:right="194"/>
    </w:pPr>
  </w:style>
  <w:style w:type="paragraph" w:styleId="377">
    <w:name w:val="List Paragraph"/>
    <w:basedOn w:val="375"/>
    <w:qFormat/>
    <w:uiPriority w:val="1"/>
    <w:rPr>
      <w:lang w:val="ru-RU" w:bidi="ar-SA" w:eastAsia="en-US"/>
    </w:rPr>
  </w:style>
  <w:style w:type="paragraph" w:styleId="378">
    <w:name w:val="Table Paragraph"/>
    <w:basedOn w:val="375"/>
    <w:qFormat/>
    <w:uiPriority w:val="1"/>
    <w:rPr>
      <w:lang w:val="ru-RU" w:bidi="ar-S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ONLYOFFICE/5.5.1.78</Application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2024-02-18T10:02:00Z</dcterms:created>
  <dcterms:modified xsi:type="dcterms:W3CDTF">2024-02-18T13:58:02Z</dcterms:modified>
</cp:coreProperties>
</file>