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2329A" w14:textId="2A1AFED1" w:rsidR="00410269" w:rsidRDefault="00410269" w:rsidP="00CC1457">
      <w:pPr>
        <w:spacing w:after="0"/>
        <w:ind w:left="284" w:right="-285" w:firstLine="709"/>
        <w:jc w:val="right"/>
        <w:rPr>
          <w:b/>
          <w:bCs/>
          <w:i/>
          <w:iCs/>
          <w:szCs w:val="28"/>
        </w:rPr>
      </w:pPr>
      <w:r w:rsidRPr="00410269">
        <w:rPr>
          <w:b/>
          <w:bCs/>
          <w:i/>
          <w:iCs/>
          <w:szCs w:val="28"/>
        </w:rPr>
        <w:t>Хазова Наталья Дмитриевна</w:t>
      </w:r>
    </w:p>
    <w:p w14:paraId="68AE5909" w14:textId="3EBEE3C4" w:rsidR="00E30841" w:rsidRDefault="00E30841" w:rsidP="00CC1457">
      <w:pPr>
        <w:spacing w:after="0"/>
        <w:ind w:left="284" w:right="-285" w:firstLine="709"/>
        <w:jc w:val="right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>Череп Лидия Викторовна,</w:t>
      </w:r>
      <w:bookmarkStart w:id="0" w:name="_GoBack"/>
      <w:bookmarkEnd w:id="0"/>
    </w:p>
    <w:p w14:paraId="120CC275" w14:textId="77777777" w:rsidR="00410269" w:rsidRDefault="00410269" w:rsidP="00CC1457">
      <w:pPr>
        <w:spacing w:after="0"/>
        <w:ind w:left="284" w:right="-285" w:firstLine="709"/>
        <w:jc w:val="right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 xml:space="preserve">БДОУ города Омска «Детский сад </w:t>
      </w:r>
    </w:p>
    <w:p w14:paraId="3F096E1B" w14:textId="63BAD867" w:rsidR="00410269" w:rsidRPr="00410269" w:rsidRDefault="00410269" w:rsidP="00CC1457">
      <w:pPr>
        <w:spacing w:after="0"/>
        <w:ind w:left="284" w:right="-285" w:firstLine="709"/>
        <w:jc w:val="right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>компенсирующего вида № 400»</w:t>
      </w:r>
    </w:p>
    <w:p w14:paraId="626237EB" w14:textId="77777777" w:rsidR="00410269" w:rsidRDefault="00410269" w:rsidP="00527558">
      <w:pPr>
        <w:spacing w:after="0" w:line="360" w:lineRule="auto"/>
        <w:ind w:left="284" w:right="-285" w:firstLine="709"/>
        <w:jc w:val="center"/>
        <w:rPr>
          <w:b/>
          <w:bCs/>
          <w:szCs w:val="28"/>
        </w:rPr>
      </w:pPr>
    </w:p>
    <w:p w14:paraId="54A12920" w14:textId="016E7038" w:rsidR="00C623C7" w:rsidRPr="00527558" w:rsidRDefault="00C623C7" w:rsidP="00C623C7">
      <w:pPr>
        <w:spacing w:after="0" w:line="360" w:lineRule="auto"/>
        <w:ind w:left="284" w:right="-285"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Наставническая работа как одна из форм личностного и профессионального развития педагога</w:t>
      </w:r>
    </w:p>
    <w:p w14:paraId="1F75E0E9" w14:textId="15F35D2F" w:rsidR="009C66DF" w:rsidRDefault="009C66DF" w:rsidP="00410269">
      <w:pPr>
        <w:spacing w:after="0" w:line="360" w:lineRule="auto"/>
        <w:ind w:left="284" w:right="-285" w:firstLine="709"/>
        <w:jc w:val="both"/>
        <w:rPr>
          <w:szCs w:val="28"/>
        </w:rPr>
      </w:pPr>
      <w:r w:rsidRPr="009C66DF">
        <w:rPr>
          <w:szCs w:val="28"/>
        </w:rPr>
        <w:t>Молодым (начинающим) педагогам очень трудно профессионально состояться в современном мире. Им необходимо не только хорошо ориентироваться в нормативно-правовых документах, регламентирующих деятельность педагога, владеть методикой и современными образовательными технологиями, но и приобрести авторитет среди воспитанников, родителей, коллег, сформироваться как яркая самобытная, неповторимая</w:t>
      </w:r>
      <w:r w:rsidR="00410269">
        <w:rPr>
          <w:szCs w:val="28"/>
        </w:rPr>
        <w:t xml:space="preserve"> </w:t>
      </w:r>
      <w:r w:rsidRPr="009C66DF">
        <w:rPr>
          <w:szCs w:val="28"/>
        </w:rPr>
        <w:t>Наиболее эффективной формой совместной деятельности, направленной на развитие личности молодого (начинающего) специалиста, является наставническая работа.</w:t>
      </w:r>
    </w:p>
    <w:p w14:paraId="72DB7233" w14:textId="0453D743" w:rsidR="002E354A" w:rsidRDefault="002E354A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2954D0">
        <w:rPr>
          <w:szCs w:val="28"/>
        </w:rPr>
        <w:t>В настоящее время в противовес установке на ребенка как на средство педагогического процесса, характерной для директивной педагогики, выступает педагогика сотрудничества, использующая личностно-ориентированную модель воспитания, для которой характерна установка на ребенка как на цель педагогического процесса.</w:t>
      </w:r>
    </w:p>
    <w:p w14:paraId="67B8F301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>При постижении азов профессиональной деятельности у многих начинающих педагогов возникают те или иные трудности.</w:t>
      </w:r>
    </w:p>
    <w:p w14:paraId="3D4F5D88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>Профессиональная адаптация начинающего воспитателя в процессе его вхождения в образовательную среду пройдет успешно, если:</w:t>
      </w:r>
    </w:p>
    <w:p w14:paraId="28C40106" w14:textId="77777777" w:rsidR="00527558" w:rsidRPr="00527558" w:rsidRDefault="002E354A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527558" w:rsidRPr="00527558">
        <w:rPr>
          <w:szCs w:val="28"/>
        </w:rPr>
        <w:t>трудовая мотивация, педагогическая направленность являются важными факторами при поступлении педагога на работу и закреплены в локальных нормативных актах ДОУ;</w:t>
      </w:r>
    </w:p>
    <w:p w14:paraId="02681C20" w14:textId="77777777" w:rsidR="00527558" w:rsidRPr="00527558" w:rsidRDefault="002E354A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527558" w:rsidRPr="00527558">
        <w:rPr>
          <w:szCs w:val="28"/>
        </w:rPr>
        <w:t>профессиональная адаптация воспитателя осуществляется в неразрывной связи с процессом его личностного и профессионального развития и определена в методической работе ДОУ;</w:t>
      </w:r>
    </w:p>
    <w:p w14:paraId="6F0B9C0A" w14:textId="77777777" w:rsidR="00527558" w:rsidRPr="00527558" w:rsidRDefault="00DB205B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lastRenderedPageBreak/>
        <w:t xml:space="preserve">- </w:t>
      </w:r>
      <w:r w:rsidR="00527558" w:rsidRPr="00527558">
        <w:rPr>
          <w:szCs w:val="28"/>
        </w:rPr>
        <w:t>в организации педагогического труда имеют место максимальный учет личностных особенностей и уровня профессиональной подготовки, активная поддержка личностного и профессионального роста воспитателя;</w:t>
      </w:r>
    </w:p>
    <w:p w14:paraId="2B6E101E" w14:textId="77777777" w:rsidR="00527558" w:rsidRPr="00527558" w:rsidRDefault="00DB205B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="00527558" w:rsidRPr="00527558">
        <w:rPr>
          <w:szCs w:val="28"/>
        </w:rPr>
        <w:t>материально-техническое обеспечение образовательного процесса соответствует современным требованиям и помогает педагогу реализовать инновационные подходы.</w:t>
      </w:r>
    </w:p>
    <w:p w14:paraId="386D0945" w14:textId="179FE38A" w:rsidR="00527558" w:rsidRPr="00527558" w:rsidRDefault="00527558" w:rsidP="00666E3B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>Задача руководителя</w:t>
      </w:r>
      <w:r w:rsidR="00CC1457">
        <w:rPr>
          <w:szCs w:val="28"/>
        </w:rPr>
        <w:t xml:space="preserve"> ДОУ</w:t>
      </w:r>
      <w:r w:rsidRPr="00527558">
        <w:rPr>
          <w:szCs w:val="28"/>
        </w:rPr>
        <w:t xml:space="preserve">, </w:t>
      </w:r>
      <w:r w:rsidR="00DB205B">
        <w:rPr>
          <w:szCs w:val="28"/>
        </w:rPr>
        <w:t>специалистов</w:t>
      </w:r>
      <w:r w:rsidR="00CC1457">
        <w:rPr>
          <w:szCs w:val="28"/>
        </w:rPr>
        <w:t xml:space="preserve"> </w:t>
      </w:r>
      <w:r w:rsidRPr="00527558">
        <w:rPr>
          <w:szCs w:val="28"/>
        </w:rPr>
        <w:t>–</w:t>
      </w:r>
      <w:r w:rsidR="00666E3B">
        <w:rPr>
          <w:szCs w:val="28"/>
        </w:rPr>
        <w:t xml:space="preserve"> </w:t>
      </w:r>
      <w:r w:rsidRPr="00527558">
        <w:rPr>
          <w:szCs w:val="28"/>
        </w:rPr>
        <w:t>помочь молодым педагогам адаптироваться в новом коллективе</w:t>
      </w:r>
      <w:r w:rsidR="00666E3B">
        <w:rPr>
          <w:szCs w:val="28"/>
        </w:rPr>
        <w:t xml:space="preserve">, </w:t>
      </w:r>
      <w:r w:rsidR="00666E3B" w:rsidRPr="00527558">
        <w:rPr>
          <w:szCs w:val="28"/>
        </w:rPr>
        <w:t>сделать так, чтобы они не разочаровались в выбранном пути</w:t>
      </w:r>
      <w:r w:rsidR="00666E3B">
        <w:rPr>
          <w:szCs w:val="28"/>
        </w:rPr>
        <w:t>.</w:t>
      </w:r>
    </w:p>
    <w:p w14:paraId="4A0962A6" w14:textId="77777777" w:rsidR="00DB205B" w:rsidRDefault="00666E3B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>Этапы становления молодого специалиста:</w:t>
      </w:r>
    </w:p>
    <w:p w14:paraId="651A5830" w14:textId="77777777" w:rsidR="00527558" w:rsidRPr="00527558" w:rsidRDefault="00DB205B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 xml:space="preserve"> </w:t>
      </w:r>
      <w:r w:rsidR="00527558" w:rsidRPr="00527558">
        <w:rPr>
          <w:szCs w:val="28"/>
        </w:rPr>
        <w:t>І этап – 1-й год работы: самый сложный период как для новичка, так и для помогающих ему адаптироваться коллег;</w:t>
      </w:r>
    </w:p>
    <w:p w14:paraId="3EB61A21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 xml:space="preserve">ІІ этап – 2–3-й годы работы: </w:t>
      </w:r>
      <w:r w:rsidR="002954D0">
        <w:rPr>
          <w:szCs w:val="28"/>
        </w:rPr>
        <w:t>п</w:t>
      </w:r>
      <w:r w:rsidR="002954D0" w:rsidRPr="00527558">
        <w:rPr>
          <w:szCs w:val="28"/>
        </w:rPr>
        <w:t xml:space="preserve">едагог изучает опыт работы коллег своего учреждения и других ДОУ, повышает свое профессиональное мастерство, посещая открытые городские мероприятия: методические объединения воспитателей, отчеты и т. д. </w:t>
      </w:r>
      <w:r w:rsidR="002954D0">
        <w:rPr>
          <w:szCs w:val="28"/>
        </w:rPr>
        <w:t>П</w:t>
      </w:r>
      <w:r w:rsidRPr="00527558">
        <w:rPr>
          <w:szCs w:val="28"/>
        </w:rPr>
        <w:t>роцесс развития профессиональных умений, накопления опыта, поиска лучших методов и приемов работы с детьми, формирования своего стиля в работе, снискание авторитета среди детей, родителей, коллег;</w:t>
      </w:r>
    </w:p>
    <w:p w14:paraId="6B154505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>ІІІ этап – 4–5-й годы работы: складывается система работы, имеются собственные разработки. Педагог внедряет в свою работу новые технологии;</w:t>
      </w:r>
    </w:p>
    <w:p w14:paraId="2A05B346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 xml:space="preserve">ІV этап – 6-й год работы: происходят совершенствование, саморазвитие, обобщение своего опыта </w:t>
      </w:r>
      <w:r w:rsidR="002954D0" w:rsidRPr="00527558">
        <w:rPr>
          <w:szCs w:val="28"/>
        </w:rPr>
        <w:t>работы. [</w:t>
      </w:r>
      <w:r w:rsidRPr="00527558">
        <w:rPr>
          <w:szCs w:val="28"/>
        </w:rPr>
        <w:t>1, c.19]</w:t>
      </w:r>
    </w:p>
    <w:p w14:paraId="37BB51FB" w14:textId="77777777" w:rsidR="00527558" w:rsidRPr="00527558" w:rsidRDefault="002954D0" w:rsidP="002954D0">
      <w:pPr>
        <w:spacing w:after="0" w:line="360" w:lineRule="auto"/>
        <w:ind w:left="284" w:right="-285" w:firstLine="424"/>
        <w:jc w:val="both"/>
        <w:rPr>
          <w:szCs w:val="28"/>
        </w:rPr>
      </w:pPr>
      <w:r>
        <w:rPr>
          <w:szCs w:val="28"/>
        </w:rPr>
        <w:t>П</w:t>
      </w:r>
      <w:r w:rsidR="00527558" w:rsidRPr="00527558">
        <w:rPr>
          <w:szCs w:val="28"/>
        </w:rPr>
        <w:t>рохождение определенного этапа для каждого педагога очень индивидуально. Профессиональные качества во многом зависят от характера, темперамента. Поэтому администрации детского сада к каждому педагогу надо подходить дифференцированно. Разнообразные формы работы с молодым специалистом способствуют развитию у него познавательного интереса к профессии, активному освоению приемов работы с детьми и их родителями, оказывают положительное влияние на рост его профессиональной значимости.</w:t>
      </w:r>
    </w:p>
    <w:p w14:paraId="2844E3F3" w14:textId="77777777" w:rsidR="00527558" w:rsidRPr="00527558" w:rsidRDefault="00D56871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lastRenderedPageBreak/>
        <w:t>О</w:t>
      </w:r>
      <w:r w:rsidRPr="00527558">
        <w:rPr>
          <w:szCs w:val="28"/>
        </w:rPr>
        <w:t>дним из самых важных и сложных</w:t>
      </w:r>
      <w:r>
        <w:rPr>
          <w:szCs w:val="28"/>
        </w:rPr>
        <w:t xml:space="preserve"> </w:t>
      </w:r>
      <w:r w:rsidRPr="00527558">
        <w:rPr>
          <w:szCs w:val="28"/>
        </w:rPr>
        <w:t>является</w:t>
      </w:r>
      <w:r>
        <w:rPr>
          <w:szCs w:val="28"/>
        </w:rPr>
        <w:t xml:space="preserve"> п</w:t>
      </w:r>
      <w:r w:rsidR="00666E3B">
        <w:rPr>
          <w:szCs w:val="28"/>
        </w:rPr>
        <w:t>ервый</w:t>
      </w:r>
      <w:r w:rsidR="00527558" w:rsidRPr="00527558">
        <w:rPr>
          <w:szCs w:val="28"/>
        </w:rPr>
        <w:t xml:space="preserve"> этап, </w:t>
      </w:r>
      <w:r w:rsidR="00666E3B">
        <w:rPr>
          <w:szCs w:val="28"/>
        </w:rPr>
        <w:t xml:space="preserve">поэтому рассмотрим </w:t>
      </w:r>
      <w:r w:rsidR="00527558" w:rsidRPr="00527558">
        <w:rPr>
          <w:szCs w:val="28"/>
        </w:rPr>
        <w:t>подробнее работ</w:t>
      </w:r>
      <w:r w:rsidR="00666E3B">
        <w:rPr>
          <w:szCs w:val="28"/>
        </w:rPr>
        <w:t>у</w:t>
      </w:r>
      <w:r w:rsidR="00527558" w:rsidRPr="00527558">
        <w:rPr>
          <w:szCs w:val="28"/>
        </w:rPr>
        <w:t xml:space="preserve"> руководителей ДОУ с молодым специалистом в этот период.</w:t>
      </w:r>
    </w:p>
    <w:p w14:paraId="75E9ABFA" w14:textId="77777777" w:rsidR="00527558" w:rsidRPr="00527558" w:rsidRDefault="00D56871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>Руководитель</w:t>
      </w:r>
      <w:r w:rsidR="00527558" w:rsidRPr="00527558">
        <w:rPr>
          <w:szCs w:val="28"/>
        </w:rPr>
        <w:t xml:space="preserve"> ДОУ при приеме </w:t>
      </w:r>
      <w:r w:rsidRPr="00527558">
        <w:rPr>
          <w:szCs w:val="28"/>
        </w:rPr>
        <w:t xml:space="preserve">молодого специалиста </w:t>
      </w:r>
      <w:r w:rsidR="00527558" w:rsidRPr="00527558">
        <w:rPr>
          <w:szCs w:val="28"/>
        </w:rPr>
        <w:t xml:space="preserve">на работу беседует с ним, знакомит его с должностной инструкцией, </w:t>
      </w:r>
      <w:r w:rsidRPr="00527558">
        <w:rPr>
          <w:szCs w:val="28"/>
        </w:rPr>
        <w:t>внутреннего трудового распорядка,</w:t>
      </w:r>
      <w:r>
        <w:rPr>
          <w:szCs w:val="28"/>
        </w:rPr>
        <w:t xml:space="preserve"> </w:t>
      </w:r>
      <w:r w:rsidR="00527558" w:rsidRPr="00527558">
        <w:rPr>
          <w:szCs w:val="28"/>
        </w:rPr>
        <w:t>условиями труда, правилами уставом ДОУ, традициями, определяет рабочее место. Воспитатель заполняет анкету с общими данными о себе. По возможности начинающий педагог направляется в ту группу, где работает опытный воспитатель, который может быть его наставником, дать необходимые консультации, продемонстрировать занятия, организацию прогулки детей и т. д. Никакие советы, рассказы, объяснения не помогут так, как личный пример.</w:t>
      </w:r>
    </w:p>
    <w:p w14:paraId="207799B2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>Молодой воспитатель несколько дней под руководством старшего воспитателя проходит стажировку у своего более опытного коллеги, т. е. они работают вместе с группой детей наставника. За это время он знакомится с воспитанниками, родителями, помощником воспитателя, изучает режим дня группы, документацию</w:t>
      </w:r>
      <w:r w:rsidR="00666E3B">
        <w:rPr>
          <w:szCs w:val="28"/>
        </w:rPr>
        <w:t>.</w:t>
      </w:r>
      <w:r w:rsidRPr="00527558">
        <w:rPr>
          <w:szCs w:val="28"/>
        </w:rPr>
        <w:t xml:space="preserve"> Все возникшие вопросы обсуждаются после рабочей смены в присутствии старшего воспитателя.</w:t>
      </w:r>
    </w:p>
    <w:p w14:paraId="27500F84" w14:textId="77777777" w:rsidR="00A00325" w:rsidRPr="00A00325" w:rsidRDefault="00A00325" w:rsidP="00A00325">
      <w:pPr>
        <w:spacing w:after="0" w:line="360" w:lineRule="auto"/>
        <w:ind w:left="284" w:right="-285" w:firstLine="709"/>
        <w:jc w:val="both"/>
        <w:rPr>
          <w:szCs w:val="28"/>
        </w:rPr>
      </w:pPr>
      <w:r w:rsidRPr="00A00325">
        <w:rPr>
          <w:szCs w:val="28"/>
        </w:rPr>
        <w:t>Проведение на протяжении учебного года систематической работы по формированию традиций наставничества позволяет:</w:t>
      </w:r>
    </w:p>
    <w:p w14:paraId="45700A3A" w14:textId="77777777" w:rsidR="00A00325" w:rsidRPr="00A00325" w:rsidRDefault="00A00325" w:rsidP="00A00325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A00325">
        <w:rPr>
          <w:szCs w:val="28"/>
        </w:rPr>
        <w:t>отработать усвоенные в период обучения в вузе содержание и методы педагогического сопровождения развития детей, взаимодействия родителей и педагогов ДОУ на практике;</w:t>
      </w:r>
    </w:p>
    <w:p w14:paraId="764533A6" w14:textId="77777777" w:rsidR="00A00325" w:rsidRDefault="00A00325" w:rsidP="00A00325">
      <w:pPr>
        <w:spacing w:after="0" w:line="360" w:lineRule="auto"/>
        <w:ind w:left="284" w:right="-285" w:firstLine="709"/>
        <w:jc w:val="both"/>
        <w:rPr>
          <w:szCs w:val="28"/>
        </w:rPr>
      </w:pPr>
      <w:r>
        <w:rPr>
          <w:szCs w:val="28"/>
        </w:rPr>
        <w:t xml:space="preserve">- </w:t>
      </w:r>
      <w:r w:rsidRPr="00A00325">
        <w:rPr>
          <w:szCs w:val="28"/>
        </w:rPr>
        <w:t>освоить приемы, направленные на сплочение педагогического коллектива и передачу педагогического опыта от одного поколения другому.</w:t>
      </w:r>
    </w:p>
    <w:p w14:paraId="57DB6CAD" w14:textId="77777777" w:rsidR="00527558" w:rsidRPr="00527558" w:rsidRDefault="00527558" w:rsidP="00A00325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>Знакомство с талантливыми педагогами, опытом инновационной деятельности и ее плодами играет важную роль в формировании педагогического идеала молодого специалиста, а порой и в его корректировке.</w:t>
      </w:r>
    </w:p>
    <w:p w14:paraId="17E50EFA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 xml:space="preserve">Затем наступают первые дни самостоятельной работы – самые трудные. И здесь очень важно оказать молодому специалисту помощь, сделать так, чтобы период поступления на работу и первые дни стали для него не серьезным </w:t>
      </w:r>
      <w:r w:rsidRPr="00527558">
        <w:rPr>
          <w:szCs w:val="28"/>
        </w:rPr>
        <w:lastRenderedPageBreak/>
        <w:t>испытанием, а радостным событием. Решение этой задачи мы считаем приоритетным для нашего педагогического коллектива. Адаптация молодого воспитателя во многом зависит от психологического климата в ДОУ, стиля управления, профессиональной личностной зрелости каждого педагога, условий труда.</w:t>
      </w:r>
    </w:p>
    <w:p w14:paraId="497C5666" w14:textId="77777777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 xml:space="preserve"> В каждом ДОУ </w:t>
      </w:r>
      <w:r w:rsidR="00335AE1" w:rsidRPr="00527558">
        <w:rPr>
          <w:szCs w:val="28"/>
        </w:rPr>
        <w:t>складываются свои</w:t>
      </w:r>
      <w:r w:rsidRPr="00527558">
        <w:rPr>
          <w:szCs w:val="28"/>
        </w:rPr>
        <w:t xml:space="preserve"> традиции, своя система </w:t>
      </w:r>
      <w:r w:rsidR="00335AE1" w:rsidRPr="00527558">
        <w:rPr>
          <w:szCs w:val="28"/>
        </w:rPr>
        <w:t>работы с</w:t>
      </w:r>
      <w:r w:rsidRPr="00527558">
        <w:rPr>
          <w:szCs w:val="28"/>
        </w:rPr>
        <w:t xml:space="preserve"> молодыми педагогическими кадрами, выбираются те формы и методы, которые в конечном итоге </w:t>
      </w:r>
      <w:r w:rsidR="00335AE1" w:rsidRPr="00527558">
        <w:rPr>
          <w:szCs w:val="28"/>
        </w:rPr>
        <w:t>будут содействовать</w:t>
      </w:r>
      <w:r w:rsidRPr="00527558">
        <w:rPr>
          <w:szCs w:val="28"/>
        </w:rPr>
        <w:t xml:space="preserve"> дальнейшему </w:t>
      </w:r>
      <w:r w:rsidR="00335AE1" w:rsidRPr="00527558">
        <w:rPr>
          <w:szCs w:val="28"/>
        </w:rPr>
        <w:t>профессиональному становлению</w:t>
      </w:r>
      <w:r w:rsidRPr="00527558">
        <w:rPr>
          <w:szCs w:val="28"/>
        </w:rPr>
        <w:t xml:space="preserve"> молодого специалиста. От того, как новичка </w:t>
      </w:r>
      <w:r w:rsidR="00335AE1" w:rsidRPr="00527558">
        <w:rPr>
          <w:szCs w:val="28"/>
        </w:rPr>
        <w:t>встретит коллектив</w:t>
      </w:r>
      <w:r w:rsidRPr="00527558">
        <w:rPr>
          <w:szCs w:val="28"/>
        </w:rPr>
        <w:t xml:space="preserve"> во главе с руководителем, будет зависеть последующая </w:t>
      </w:r>
      <w:r w:rsidR="00335AE1" w:rsidRPr="00527558">
        <w:rPr>
          <w:szCs w:val="28"/>
        </w:rPr>
        <w:t>успешность специалиста</w:t>
      </w:r>
      <w:r w:rsidRPr="00527558">
        <w:rPr>
          <w:szCs w:val="28"/>
        </w:rPr>
        <w:t>.</w:t>
      </w:r>
    </w:p>
    <w:p w14:paraId="63D0FD0A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Показателями эффективности педагогической работы наставника являются критерии:</w:t>
      </w:r>
    </w:p>
    <w:p w14:paraId="638856DA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оценка профессионального становления и роста молодого (неопытного) педагога администрацией учреждения;</w:t>
      </w:r>
    </w:p>
    <w:p w14:paraId="0078CA75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профессиональный рост наставника от совместной деятельности с подопечным, отзывов под наставных о совместной деятельности с наставником.</w:t>
      </w:r>
    </w:p>
    <w:p w14:paraId="34FB9524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Эффект от наставнической деятельности для учреждения заключается в следующих показателях:</w:t>
      </w:r>
    </w:p>
    <w:p w14:paraId="3295471E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сохранение контингента молодых (начинающих) педагогов в профессии;</w:t>
      </w:r>
    </w:p>
    <w:p w14:paraId="23D6225A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профессиональный рост наставляемого и наставника;</w:t>
      </w:r>
    </w:p>
    <w:p w14:paraId="68F0ADB9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стойкое закрепление в профессии педагога;</w:t>
      </w:r>
    </w:p>
    <w:p w14:paraId="74457E4A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быстрое включение в образовательный процесс;</w:t>
      </w:r>
    </w:p>
    <w:p w14:paraId="290ACA94" w14:textId="77777777" w:rsidR="005820A9" w:rsidRP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предупреждение скрытой боязни конкуренции у молодого педагога на фоне опытных специалистов;</w:t>
      </w:r>
    </w:p>
    <w:p w14:paraId="2BFB744A" w14:textId="100F3628" w:rsidR="005820A9" w:rsidRDefault="005820A9" w:rsidP="005820A9">
      <w:pPr>
        <w:spacing w:after="0" w:line="360" w:lineRule="auto"/>
        <w:ind w:left="284" w:right="-285" w:firstLine="709"/>
        <w:jc w:val="both"/>
        <w:rPr>
          <w:szCs w:val="28"/>
        </w:rPr>
      </w:pPr>
      <w:r w:rsidRPr="005820A9">
        <w:rPr>
          <w:szCs w:val="28"/>
        </w:rPr>
        <w:t>- престиж учреждения.</w:t>
      </w:r>
    </w:p>
    <w:p w14:paraId="420B6F21" w14:textId="38082836" w:rsidR="00527558" w:rsidRPr="00527558" w:rsidRDefault="00527558" w:rsidP="00527558">
      <w:pPr>
        <w:spacing w:after="0" w:line="360" w:lineRule="auto"/>
        <w:ind w:left="284" w:right="-285" w:firstLine="709"/>
        <w:jc w:val="both"/>
        <w:rPr>
          <w:szCs w:val="28"/>
        </w:rPr>
      </w:pPr>
      <w:r w:rsidRPr="00527558">
        <w:rPr>
          <w:szCs w:val="28"/>
        </w:rPr>
        <w:t xml:space="preserve">Справедливо считается, что учителем можно назвать только того, кто сам постоянно учится. То же самое относится и к воспитателю: настоящим воспитателем является тот, кто постоянно учится науке и искусству воспитания, постоянно занимается самовоспитанием. При этом нельзя забывать, что объект воспитания - ребенок - непрерывно растет, развивается, год от года меняются </w:t>
      </w:r>
      <w:r w:rsidRPr="00527558">
        <w:rPr>
          <w:szCs w:val="28"/>
        </w:rPr>
        <w:lastRenderedPageBreak/>
        <w:t xml:space="preserve">условия воспитания, и все это влечет за собой совершенно неизбежную эволюцию </w:t>
      </w:r>
      <w:r w:rsidR="00335AE1" w:rsidRPr="00527558">
        <w:rPr>
          <w:szCs w:val="28"/>
        </w:rPr>
        <w:t>воспитания. [</w:t>
      </w:r>
      <w:r w:rsidRPr="00527558">
        <w:rPr>
          <w:szCs w:val="28"/>
        </w:rPr>
        <w:t>8, c.56]</w:t>
      </w:r>
    </w:p>
    <w:p w14:paraId="336A48E7" w14:textId="2C1C8935" w:rsidR="00527558" w:rsidRDefault="00335AE1" w:rsidP="009C66DF">
      <w:pPr>
        <w:spacing w:after="0" w:line="360" w:lineRule="auto"/>
        <w:ind w:left="284" w:right="-285" w:firstLine="709"/>
        <w:jc w:val="both"/>
        <w:rPr>
          <w:szCs w:val="28"/>
        </w:rPr>
      </w:pPr>
      <w:r w:rsidRPr="00335AE1">
        <w:rPr>
          <w:szCs w:val="28"/>
        </w:rPr>
        <w:t>Период вхождения начинающего педагога в профессию отличается напряженностью, важностью для его личностного и профессионального развития. От того, как он пройдет, зависит, состоится ли новоявленный воспитатель как профессионал, останется ли он в сфере дошкольного образования или найдет себя в другой сфере деятельности.</w:t>
      </w:r>
    </w:p>
    <w:p w14:paraId="6BE060F8" w14:textId="77777777" w:rsidR="00E433E1" w:rsidRDefault="00E433E1" w:rsidP="00527558">
      <w:pPr>
        <w:spacing w:after="0"/>
        <w:ind w:left="284" w:right="-285" w:firstLine="709"/>
        <w:jc w:val="both"/>
        <w:rPr>
          <w:b/>
          <w:bCs/>
          <w:sz w:val="24"/>
          <w:szCs w:val="24"/>
        </w:rPr>
      </w:pPr>
    </w:p>
    <w:p w14:paraId="0F7B8E9A" w14:textId="6FA018B2" w:rsidR="00527558" w:rsidRPr="009C66DF" w:rsidRDefault="00527558" w:rsidP="00527558">
      <w:pPr>
        <w:spacing w:after="0"/>
        <w:ind w:left="284" w:right="-285" w:firstLine="709"/>
        <w:jc w:val="both"/>
        <w:rPr>
          <w:b/>
          <w:bCs/>
          <w:sz w:val="24"/>
          <w:szCs w:val="24"/>
        </w:rPr>
      </w:pPr>
      <w:r w:rsidRPr="009C66DF">
        <w:rPr>
          <w:b/>
          <w:bCs/>
          <w:sz w:val="24"/>
          <w:szCs w:val="24"/>
        </w:rPr>
        <w:t>Список литературы:</w:t>
      </w:r>
    </w:p>
    <w:p w14:paraId="0DB91E99" w14:textId="75E1B9C1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Белая, К.Ю.</w:t>
      </w:r>
      <w:r>
        <w:rPr>
          <w:sz w:val="24"/>
          <w:szCs w:val="24"/>
        </w:rPr>
        <w:t xml:space="preserve"> </w:t>
      </w:r>
      <w:r w:rsidRPr="0002243E">
        <w:rPr>
          <w:sz w:val="24"/>
          <w:szCs w:val="24"/>
        </w:rPr>
        <w:t>Руководство ДУ: контрольно-диагностическая функция/</w:t>
      </w:r>
      <w:r w:rsidR="00E433E1" w:rsidRPr="0002243E">
        <w:rPr>
          <w:sz w:val="24"/>
          <w:szCs w:val="24"/>
        </w:rPr>
        <w:t>К.Ю.Белая. -М.: Сфера</w:t>
      </w:r>
      <w:r w:rsidRPr="0002243E">
        <w:rPr>
          <w:sz w:val="24"/>
          <w:szCs w:val="24"/>
        </w:rPr>
        <w:t>,2003.176 с.</w:t>
      </w:r>
    </w:p>
    <w:p w14:paraId="11D793B9" w14:textId="44676DEF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Волобуева, Л.М.</w:t>
      </w:r>
      <w:r>
        <w:rPr>
          <w:sz w:val="24"/>
          <w:szCs w:val="24"/>
        </w:rPr>
        <w:t xml:space="preserve"> </w:t>
      </w:r>
      <w:r w:rsidRPr="0002243E">
        <w:rPr>
          <w:sz w:val="24"/>
          <w:szCs w:val="24"/>
        </w:rPr>
        <w:t>Работа старшего воспитателя ДОУ с педагогами/</w:t>
      </w:r>
      <w:r w:rsidR="00E433E1" w:rsidRPr="0002243E">
        <w:rPr>
          <w:sz w:val="24"/>
          <w:szCs w:val="24"/>
        </w:rPr>
        <w:t>Л.М.Влолобуева. -</w:t>
      </w:r>
      <w:r w:rsidRPr="0002243E">
        <w:rPr>
          <w:sz w:val="24"/>
          <w:szCs w:val="24"/>
        </w:rPr>
        <w:t>М.,2003.-179с.</w:t>
      </w:r>
    </w:p>
    <w:p w14:paraId="164AE645" w14:textId="352C1441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Денякина, Л.</w:t>
      </w:r>
      <w:r>
        <w:rPr>
          <w:sz w:val="24"/>
          <w:szCs w:val="24"/>
        </w:rPr>
        <w:t xml:space="preserve"> </w:t>
      </w:r>
      <w:r w:rsidRPr="0002243E">
        <w:rPr>
          <w:sz w:val="24"/>
          <w:szCs w:val="24"/>
        </w:rPr>
        <w:t>Педагогическая диагностика как движущая сила образовательного учреждения/Л.Денякина. -Минск,2000.-123с.</w:t>
      </w:r>
    </w:p>
    <w:p w14:paraId="5270922C" w14:textId="77777777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Котко, А.Н. Технологии методической деятельности в ДУ/А.Н. Котко. -Минск: "Зорныверасень", 2007.-168 с.</w:t>
      </w:r>
    </w:p>
    <w:p w14:paraId="43A48929" w14:textId="652F0697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Лобынько, Л.В.Современное ДУ: контроль и анализ/Л.В. Лобынько.-</w:t>
      </w:r>
      <w:r w:rsidR="00E433E1" w:rsidRPr="0002243E">
        <w:rPr>
          <w:sz w:val="24"/>
          <w:szCs w:val="24"/>
        </w:rPr>
        <w:t>Мн.: ЧУП</w:t>
      </w:r>
      <w:r w:rsidRPr="0002243E">
        <w:rPr>
          <w:sz w:val="24"/>
          <w:szCs w:val="24"/>
        </w:rPr>
        <w:t xml:space="preserve"> "Зорныверасень", 2005.-48 с.</w:t>
      </w:r>
    </w:p>
    <w:p w14:paraId="1A2EC84F" w14:textId="0350807D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Панько, Е.А. Воспитатель детского сада: психология. –Мн., 1998. –176с.</w:t>
      </w:r>
    </w:p>
    <w:p w14:paraId="0FC72D15" w14:textId="77777777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Панько, Е.А. Основы профессионального самосовершенствования педагога дошкольного учреждения. –  Мн., 2002. –283 с.</w:t>
      </w:r>
    </w:p>
    <w:p w14:paraId="671942D0" w14:textId="0503600D" w:rsidR="0002243E" w:rsidRPr="0002243E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Поздняк, Л.В. Управление ДУ: учебное пособие для студентов пед. вузов/Л.В. Поздняк, Н.Н.Лященко. - М.: Издательский центр "Академия", 2000.- 432 с.</w:t>
      </w:r>
    </w:p>
    <w:p w14:paraId="1EED5ED3" w14:textId="4F250AA4" w:rsidR="00527558" w:rsidRPr="00527558" w:rsidRDefault="0002243E" w:rsidP="0002243E">
      <w:pPr>
        <w:spacing w:after="0"/>
        <w:ind w:left="284" w:right="-285" w:firstLine="709"/>
        <w:jc w:val="both"/>
        <w:rPr>
          <w:sz w:val="24"/>
          <w:szCs w:val="24"/>
        </w:rPr>
      </w:pPr>
      <w:r w:rsidRPr="0002243E">
        <w:rPr>
          <w:sz w:val="24"/>
          <w:szCs w:val="24"/>
        </w:rPr>
        <w:t>Пралеска: программа дошкольного образования / Под ред. Е.А. Панько. –Мн., 2007. –320с.</w:t>
      </w:r>
    </w:p>
    <w:p w14:paraId="5DA74805" w14:textId="77777777" w:rsidR="009C66DF" w:rsidRPr="00527558" w:rsidRDefault="009C66DF">
      <w:pPr>
        <w:spacing w:after="0"/>
        <w:ind w:left="284" w:right="-285" w:firstLine="709"/>
        <w:jc w:val="both"/>
        <w:rPr>
          <w:sz w:val="24"/>
          <w:szCs w:val="24"/>
        </w:rPr>
      </w:pPr>
    </w:p>
    <w:sectPr w:rsidR="009C66DF" w:rsidRPr="00527558" w:rsidSect="00527558">
      <w:pgSz w:w="11906" w:h="16838" w:code="9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58"/>
    <w:rsid w:val="0002243E"/>
    <w:rsid w:val="001302D2"/>
    <w:rsid w:val="002954D0"/>
    <w:rsid w:val="002E354A"/>
    <w:rsid w:val="00335AE1"/>
    <w:rsid w:val="00410269"/>
    <w:rsid w:val="00527558"/>
    <w:rsid w:val="005820A9"/>
    <w:rsid w:val="00666E3B"/>
    <w:rsid w:val="006C0B77"/>
    <w:rsid w:val="008242FF"/>
    <w:rsid w:val="00870751"/>
    <w:rsid w:val="00922C48"/>
    <w:rsid w:val="009C66DF"/>
    <w:rsid w:val="00A00325"/>
    <w:rsid w:val="00B915B7"/>
    <w:rsid w:val="00C623C7"/>
    <w:rsid w:val="00CC1457"/>
    <w:rsid w:val="00D56871"/>
    <w:rsid w:val="00DB205B"/>
    <w:rsid w:val="00E30841"/>
    <w:rsid w:val="00E433E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5DBB"/>
  <w15:chartTrackingRefBased/>
  <w15:docId w15:val="{B18CF9EB-94CA-489B-9838-7296743B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54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5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Хазова</dc:creator>
  <cp:keywords/>
  <dc:description/>
  <cp:lastModifiedBy>Наталья Хазова</cp:lastModifiedBy>
  <cp:revision>10</cp:revision>
  <cp:lastPrinted>2023-02-26T04:32:00Z</cp:lastPrinted>
  <dcterms:created xsi:type="dcterms:W3CDTF">2023-02-26T03:51:00Z</dcterms:created>
  <dcterms:modified xsi:type="dcterms:W3CDTF">2024-02-04T12:06:00Z</dcterms:modified>
</cp:coreProperties>
</file>