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28"/>
          <w:szCs w:val="28"/>
          <w:lang w:val="ru"/>
        </w:rPr>
      </w:pPr>
      <w:r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  <w:t>Московская область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28"/>
          <w:szCs w:val="28"/>
          <w:lang w:val="ru"/>
        </w:rPr>
      </w:pPr>
      <w:r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  <w:t>Раменский городской округ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28"/>
          <w:szCs w:val="28"/>
          <w:lang w:val="ru"/>
        </w:rPr>
      </w:pPr>
      <w:r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  <w:t>п. Рылеево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28"/>
          <w:szCs w:val="28"/>
          <w:lang w:val="ru"/>
        </w:rPr>
      </w:pPr>
      <w:r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  <w:t>МОУ Ганусовская СОШ (дошкольного отделение №58)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28"/>
          <w:szCs w:val="28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28"/>
          <w:szCs w:val="28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28"/>
          <w:szCs w:val="28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40"/>
          <w:szCs w:val="40"/>
          <w:lang w:val="ru"/>
        </w:rPr>
      </w:pPr>
      <w:r>
        <w:rPr>
          <w:rFonts w:ascii="Calibri" w:hAnsi="Calibri" w:eastAsia="Calibri" w:cs="Times New Roman"/>
          <w:kern w:val="0"/>
          <w:sz w:val="40"/>
          <w:szCs w:val="40"/>
          <w:lang w:val="ru" w:eastAsia="zh-CN" w:bidi="ar"/>
        </w:rPr>
        <w:t>Проект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sz w:val="40"/>
          <w:szCs w:val="40"/>
          <w:lang w:val="ru"/>
        </w:rPr>
      </w:pPr>
      <w:r>
        <w:rPr>
          <w:rFonts w:ascii="Calibri" w:hAnsi="Calibri" w:eastAsia="Calibri" w:cs="Times New Roman"/>
          <w:kern w:val="0"/>
          <w:sz w:val="40"/>
          <w:szCs w:val="40"/>
          <w:lang w:val="ru" w:eastAsia="zh-CN" w:bidi="ar"/>
        </w:rPr>
        <w:t>«</w:t>
      </w:r>
      <w:r>
        <w:rPr>
          <w:rFonts w:ascii="Arial" w:hAnsi="Arial" w:eastAsia="SimSun" w:cs="Arial"/>
          <w:i w:val="0"/>
          <w:iCs w:val="0"/>
          <w:caps w:val="0"/>
          <w:color w:val="111111"/>
          <w:spacing w:val="0"/>
          <w:sz w:val="40"/>
          <w:szCs w:val="40"/>
          <w:shd w:val="clear" w:fill="FFFFFF"/>
        </w:rPr>
        <w:t>Зелёный лук от всех недуг</w:t>
      </w:r>
      <w:r>
        <w:rPr>
          <w:rFonts w:ascii="Calibri" w:hAnsi="Calibri" w:eastAsia="Calibri" w:cs="Times New Roman"/>
          <w:kern w:val="0"/>
          <w:sz w:val="40"/>
          <w:szCs w:val="40"/>
          <w:lang w:val="ru" w:eastAsia="zh-CN" w:bidi="ar"/>
        </w:rPr>
        <w:t>»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40"/>
          <w:szCs w:val="40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40"/>
          <w:szCs w:val="40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40"/>
          <w:szCs w:val="40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40"/>
          <w:szCs w:val="40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40"/>
          <w:szCs w:val="40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40"/>
          <w:szCs w:val="40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40"/>
          <w:szCs w:val="40"/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28"/>
          <w:szCs w:val="28"/>
          <w:lang w:val="ru"/>
        </w:rPr>
      </w:pPr>
      <w:r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  <w:t>Разработала воспитатель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sz w:val="28"/>
          <w:szCs w:val="28"/>
          <w:lang w:val="ru"/>
        </w:rPr>
      </w:pPr>
      <w:r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  <w:t>Средней группы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right"/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</w:pPr>
      <w:r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  <w:t>Ломакина Оксана Михайловна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rFonts w:ascii="Calibri" w:hAnsi="Calibri" w:eastAsia="Calibri" w:cs="Times New Roman"/>
          <w:kern w:val="0"/>
          <w:sz w:val="22"/>
          <w:szCs w:val="22"/>
          <w:lang w:val="ru" w:eastAsia="zh-CN" w:bidi="ar"/>
        </w:rPr>
      </w:pPr>
      <w:r>
        <w:rPr>
          <w:rFonts w:ascii="Calibri" w:hAnsi="Calibri" w:eastAsia="Calibri" w:cs="Times New Roman"/>
          <w:kern w:val="0"/>
          <w:sz w:val="22"/>
          <w:szCs w:val="22"/>
          <w:lang w:val="ru" w:eastAsia="zh-CN" w:bidi="ar"/>
        </w:rPr>
        <w:t>202</w:t>
      </w:r>
      <w:r>
        <w:rPr>
          <w:rFonts w:hint="default" w:ascii="Calibri" w:hAnsi="Calibri" w:eastAsia="Calibri" w:cs="Times New Roman"/>
          <w:kern w:val="0"/>
          <w:sz w:val="22"/>
          <w:szCs w:val="22"/>
          <w:lang w:val="ru-RU" w:eastAsia="zh-CN" w:bidi="ar"/>
        </w:rPr>
        <w:t>2</w:t>
      </w:r>
      <w:r>
        <w:rPr>
          <w:rFonts w:ascii="Calibri" w:hAnsi="Calibri" w:eastAsia="Calibri" w:cs="Times New Roman"/>
          <w:kern w:val="0"/>
          <w:sz w:val="22"/>
          <w:szCs w:val="22"/>
          <w:lang w:val="ru" w:eastAsia="zh-CN" w:bidi="ar"/>
        </w:rPr>
        <w:t>-202</w:t>
      </w:r>
      <w:r>
        <w:rPr>
          <w:rFonts w:hint="default" w:ascii="Calibri" w:hAnsi="Calibri" w:eastAsia="Calibri" w:cs="Times New Roman"/>
          <w:kern w:val="0"/>
          <w:sz w:val="22"/>
          <w:szCs w:val="22"/>
          <w:lang w:val="ru-RU" w:eastAsia="zh-CN" w:bidi="ar"/>
        </w:rPr>
        <w:t>3</w:t>
      </w:r>
      <w:r>
        <w:rPr>
          <w:rFonts w:ascii="Calibri" w:hAnsi="Calibri" w:eastAsia="Calibri" w:cs="Times New Roman"/>
          <w:kern w:val="0"/>
          <w:sz w:val="22"/>
          <w:szCs w:val="22"/>
          <w:lang w:val="ru" w:eastAsia="zh-CN" w:bidi="ar"/>
        </w:rPr>
        <w:t>г.</w:t>
      </w: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center"/>
        <w:rPr>
          <w:rFonts w:ascii="Calibri" w:hAnsi="Calibri" w:eastAsia="Calibri" w:cs="Times New Roman"/>
          <w:kern w:val="0"/>
          <w:sz w:val="22"/>
          <w:szCs w:val="22"/>
          <w:lang w:val="ru" w:eastAsia="zh-CN" w:bidi="ar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Вид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 групповой.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Срок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 краткосрочный.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Тип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 познавательно – экологический, исследовательский.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Место проведения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групповая комната, уголок природы.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Участники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 дети старшей группы, воспитатель Ломакина О. М. родители воспитанников.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Тема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</w:t>
      </w:r>
      <w:r>
        <w:rPr>
          <w:rFonts w:ascii="Arial" w:hAnsi="Arial" w:eastAsia="SimSun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Зелёный лук от всех недуг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»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Актуальность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 настоящее время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проектная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деятельность – одна из эффективных форм воспитательно – образовательной работы с детьми в ДОУ. Наш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познавательно – исследовательский, где дети узнают много нового, исследуют, экспериментируют, проводят разные опыты.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Этот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 во-первых, позволяет почувствовать себя исследователем, во-вторых,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проектный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метод позволяет объединить детей, родителей и воспитателей в совместной деятельности.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Самый важный результат обучения на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проектной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основе – формирование настоящего общества детей, воспитателей и родителей.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Цель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закреплять знания детей о луке. Обогащать представления детей наглядным образам. Закрепить знания об условиях выращивания растений. Расширить знания детей о полезных свойствах репчатого лука. Создавать эмоционально-положительный микроклимат общения детей в группе.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Задачи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формировать развитие элементарных естественнонаучных представлений;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развивать познавательно-исследовательскую деятельность;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раскрыть творческий потенциал детей;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развивать коммуникативные навыки;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вовлечь родителей в образовательный процесс;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Проблема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что дети должны знать о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зелёном витамине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Материал используемый в ходе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: земля, вода, лук, контейнеры для посадки, дневник наблюдения, лейка для полива, палочки для рыхления земли, ножницы, детская энциклопедия для детей, микроскоп, лупа.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Предварительная работа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рассматривание фотографий по теме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</w:t>
      </w:r>
      <w:r>
        <w:rPr>
          <w:rStyle w:val="5"/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Зелёный</w:t>
      </w:r>
      <w:r>
        <w:rPr>
          <w:rStyle w:val="5"/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shd w:val="clear" w:fill="FFFFFF"/>
        </w:rPr>
        <w:t> </w:t>
      </w:r>
      <w:r>
        <w:rPr>
          <w:rStyle w:val="5"/>
          <w:rFonts w:hint="default" w:ascii="Arial" w:hAnsi="Arial" w:cs="Arial"/>
          <w:i/>
          <w:iCs/>
          <w:caps w:val="0"/>
          <w:color w:val="0088BB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5"/>
          <w:rFonts w:hint="default" w:ascii="Arial" w:hAnsi="Arial" w:cs="Arial"/>
          <w:i/>
          <w:iCs/>
          <w:caps w:val="0"/>
          <w:color w:val="0088BB"/>
          <w:spacing w:val="0"/>
          <w:sz w:val="28"/>
          <w:szCs w:val="28"/>
          <w:u w:val="none"/>
          <w:bdr w:val="none" w:color="auto" w:sz="0" w:space="0"/>
          <w:shd w:val="clear" w:fill="FFFFFF"/>
        </w:rPr>
        <w:instrText xml:space="preserve"> HYPERLINK "https://www.maam.ru/obrazovanie/luk-proekt" \o "Лук, лучок. Проекты, проектная деятельность" </w:instrText>
      </w:r>
      <w:r>
        <w:rPr>
          <w:rStyle w:val="5"/>
          <w:rFonts w:hint="default" w:ascii="Arial" w:hAnsi="Arial" w:cs="Arial"/>
          <w:i/>
          <w:iCs/>
          <w:caps w:val="0"/>
          <w:color w:val="0088BB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4"/>
          <w:rFonts w:hint="default" w:ascii="Arial" w:hAnsi="Arial" w:cs="Arial"/>
          <w:i/>
          <w:iCs/>
          <w:caps w:val="0"/>
          <w:color w:val="0088BB"/>
          <w:spacing w:val="0"/>
          <w:sz w:val="28"/>
          <w:szCs w:val="28"/>
          <w:u w:val="none"/>
          <w:bdr w:val="none" w:color="auto" w:sz="0" w:space="0"/>
          <w:shd w:val="clear" w:fill="FFFFFF"/>
        </w:rPr>
        <w:t>лук от всех недуг</w:t>
      </w:r>
      <w:r>
        <w:rPr>
          <w:rStyle w:val="5"/>
          <w:rFonts w:hint="default" w:ascii="Arial" w:hAnsi="Arial" w:cs="Arial"/>
          <w:i/>
          <w:iCs/>
          <w:caps w:val="0"/>
          <w:color w:val="0088BB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»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Чтение стихотворений и загадок о луке, чтение художественной литературы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«Чиполино»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, наблюдение за ростом лука в комнатных условиях.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Создана картотека различных сортов лука.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Пальчиковая гимнастика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«Овощи»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Дидактическая игра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«Чиполино»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собери картинку.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Цель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Расширение знания детей о том, как создать грядку на подоконнике и ухаживать за луковицами; активизировать у ребенка инициативу, внимание и память, обогащение словарного запаса ребенка, привлечь к работе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 детей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, воспитателей, родителей.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Задачи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1. Учить детей ежедневно ухаживать за луком в комнатных условиях.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2. Формировать представление детей о необходимости света, тепла, влаги почвы для роста луковиц.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3. Фиксировать представление детей об изменениях роста луковиц в контейнере с почвой.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4. Учить, бережно относиться к природе.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5. Учить выполнять индивидуальные и коллективные поручения.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6. Научить детей видеть результат своего труда.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1 этап – подготовительный.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Что за зелень на окна.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Ведь за окном у нас зима.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Поговаривают что лук,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Полезен от семи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недуг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Детки тот лучок сажали.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Урожаем угощали,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Витаминов целый клад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Приходите все к нам в сад.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возник по инициативе самих детей в группе. В ходе беседы с детьми выяснилось,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что все знают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лук полезен, его надо есть, чтобы не болеть. А что в нем полезного и как надо его выращивать практически никто не знал. В групповой комнате детского сада мы разбили грядки на подоконнике.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Но прежде чем начать эксперимент была проведена предварительная работа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вместе с детьми изготовили дневник наблюдения,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подобрали художественную литературу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поговорки, стихи, сказки, загадки о луке. Была проведена акция с детьми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</w:t>
      </w:r>
      <w:r>
        <w:rPr>
          <w:rStyle w:val="5"/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Зелёный лук от всех недуг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Познакомили детей с разделом из детской энциклопедии о луке. Узнали что существует много видов лука,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(лук - батун, шнитт – лук, лук репчатый, лук-порей)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Узнали так же, что в России лук получил широкое распространение ещё в VIII веке, даже в бедной семье суп не варили без луковица. Она была не только приправой, но и защитницей от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всех болезней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 Это была здоровая и полезная пища Дети теперь знают, что лук, это лекарство. У лука есть особые летучие вещества - фитонциды, убивающие многие виды болезнетворных микробов. Кусочка лука достаточно, чтобы убить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всех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микробов в полости рта. Во время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проводилась работа с родителями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Поиск информации о луке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Сочинение сказок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Конкурс рисунков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Свойства лука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Лук обладает бактерицидными и антисептическими свойствами, борется с вирусами и накапливает в себе живительную энергию земли. Лук улучшает аппетит, усвоение пищи, повышает сопротивляемость организма к инфекционным заболеваниям. Свежий сок лука, смешанный с медом хорошее средство при лечении бельма глаз, бронхита, кашля и грибкового заболевания кожи. Сок лука также рекомендуется при неврастении, бессонница и ревматизме. Кашицу из свежего лука используют от гриппа, против укусов комаров, выпадения волос, для удаления мозолей и бородавок. Печеный лук прикладывают к фурункулам, а свеженарезанный – к вискам от головной боли. Лук-порей рекомендуется применять при ожирении, отложении солей и почечнокаменной болезни.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2 этап – исследовательский.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 начале октября мы принесли лук, и обрезали им верхушки. Лук выращивали в контейнере. Дети наблюдали за ростом лука, проводили эксперименты.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Устанавливали связи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растения - земли, растения – вода, растения- человек. Результаты экспериментов фиксировали в дневнике наблюдений.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В процессе исследований дети познакомились с художественной литературой об овощах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поговорки, стихи, сказки, загадки. Рассматривали иллюстрации, картины на овощную тематику. Проводились занятия, дидактические игры, беседы.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Зеленый и полезный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Врачи считают, что зеленый лук надо есть каждый день. Во-первых, он вызывает выделение большого количества желудочного сока и соляной кислоты, способствующей процессу пищеварения и лучшему усвоению пищи. Во-вторых, в 100г зеленого лука содержится около 50мг витаминов С. Этого количество достаточно, чтобы удовлетворить дневную потребность взрослого человека. Стоит особо отметить, что в зеленом луке, в отличие от репчатого, содержится хлорофилл, необходимый для кроветворения. Поэтому он особенно необходим людям, страдающим различными видами малокровия. Следует помнить, что в зеленом луке самое ценное - белая мясистая ножка, полезны перья до 10см от белой части. Остальная часть зеленого лука может вызвать некоторые нежелательные явления – такие, как брожение в желудке, головную боль, раздражительность или сонливость.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3 этап - заключительный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Проанализировали и обобщили результаты, полученных в процессе исследовательской деятельности детей.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И в конце нашего эксперимента вместе с детьми выявили условия для роста лука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Луку,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как и любому растению нужны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свет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-тепло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-воздух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-вода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-Человек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Лук-растение длинного дня. Он хорошо переносит холод, может расти при положительной температуре, близко к нулю градусов. Семена лука в обычных условиях в почве прорастают медленно. Нужно их предварительно замочить.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Оформили выставку рисунков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Выращенный лук был подан к обеду.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Результат.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1. Дети научились сажать и ухаживать за луком, познакомились с условиями роста лука, научились подмечать пользу и красоту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зелёного лука зимой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2. У детей сформировались знания и представления о росте зеленого лука в комнатных условиях, как в контейнере с почвой, так и в стакане с водой.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Процесс и результат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принес детям удовлетворение, радость переживания успеха, осознание собственных умений, компетенции. Дети готовы и хотят выполнять коллективно следующий </w:t>
      </w:r>
      <w:r>
        <w:rPr>
          <w:rStyle w:val="5"/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проект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Приложение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ОО Физическое развитие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(развитие мелкой моторике рук)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Пальчиковая гимнастика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«Овощи»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Раз, два, три, четыре,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Дети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</w:rPr>
        <w:t> </w:t>
      </w:r>
      <w:r>
        <w:rPr>
          <w:rFonts w:hint="default" w:ascii="Arial" w:hAnsi="Arial" w:cs="Arial"/>
          <w:i w:val="0"/>
          <w:iCs w:val="0"/>
          <w:caps w:val="0"/>
          <w:color w:val="0088BB"/>
          <w:spacing w:val="0"/>
          <w:sz w:val="28"/>
          <w:szCs w:val="28"/>
          <w:u w:val="singl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0088BB"/>
          <w:spacing w:val="0"/>
          <w:sz w:val="28"/>
          <w:szCs w:val="28"/>
          <w:u w:val="single"/>
          <w:bdr w:val="none" w:color="auto" w:sz="0" w:space="0"/>
          <w:shd w:val="clear" w:fill="FFFFFF"/>
        </w:rPr>
        <w:instrText xml:space="preserve"> HYPERLINK "https://www.maam.ru/obrazovanie/ovoshhi" \o "Овощи. Все на овощную тему для детей" </w:instrText>
      </w:r>
      <w:r>
        <w:rPr>
          <w:rFonts w:hint="default" w:ascii="Arial" w:hAnsi="Arial" w:cs="Arial"/>
          <w:i w:val="0"/>
          <w:iCs w:val="0"/>
          <w:caps w:val="0"/>
          <w:color w:val="0088BB"/>
          <w:spacing w:val="0"/>
          <w:sz w:val="28"/>
          <w:szCs w:val="28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4"/>
          <w:rFonts w:hint="default" w:ascii="Arial" w:hAnsi="Arial" w:cs="Arial"/>
          <w:i w:val="0"/>
          <w:iCs w:val="0"/>
          <w:caps w:val="0"/>
          <w:color w:val="0088BB"/>
          <w:spacing w:val="0"/>
          <w:sz w:val="28"/>
          <w:szCs w:val="28"/>
          <w:u w:val="single"/>
          <w:bdr w:val="none" w:color="auto" w:sz="0" w:space="0"/>
          <w:shd w:val="clear" w:fill="FFFFFF"/>
        </w:rPr>
        <w:t>овощи учили</w:t>
      </w:r>
      <w:r>
        <w:rPr>
          <w:rFonts w:hint="default" w:ascii="Arial" w:hAnsi="Arial" w:cs="Arial"/>
          <w:i w:val="0"/>
          <w:iCs w:val="0"/>
          <w:caps w:val="0"/>
          <w:color w:val="0088BB"/>
          <w:spacing w:val="0"/>
          <w:sz w:val="28"/>
          <w:szCs w:val="28"/>
          <w:u w:val="singl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Лук, редиска, кабачок,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Хрен, морковка, чесночок.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Пальчиковая гимнастика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«Овощи»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 нашем огороде много овощей,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Их пересчитаем, станет веселей.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Морковка, лук и огурец,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Помидор и перец.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Пять видов овощей назвали,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Пять пальчиков в кулак зажали.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ОО Речевое развитие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Стихи о луке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Л. Громова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Жертва я ужасных мук,-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Ненавижу резать лук!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Щиплет он мне нос, глаза,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Всё лицо уже в слезах!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Е. Жуковская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Ох, уж этот злющий лук!</w:t>
      </w:r>
      <w:bookmarkStart w:id="0" w:name="_GoBack"/>
      <w:bookmarkEnd w:id="0"/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 ним узнаешь столько мук!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Жжёт глаза и жжёт язык,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Заставит плакать в один миг.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Тётушка Ау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Я совсем не собирался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Доводить детей до слёз!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Я хорошим быть старался,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День за днём послушным рос,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Соблюдал диету строго –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Дождевую воду пил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И за лето очень много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Витаминов накопил!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Не боялся я лопаты,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Не страшился червяка,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Был уверен, что ребятам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Пригожусь наверняка,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А теперь услышал вдруг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- Фу! Опять в тарелке лук!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Л. Шмидт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Лук в стаканчике с водой.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Не зови его едой!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Я листочки не стригу,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А жалею, берегу,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Потому что это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Мой кусочек лета!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Загадки о луке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Пришёл барин с грядки,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Весь в заплатках,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Кто ни взглянет,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Всяк заплачет.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(Лук)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Сидит дед, во сто шуб одет,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Кто его раздевает,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Тот слёзы проливает.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(Лук)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Под землёй не велик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 шубе золотой старик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(лук)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Пришла Таня в жё 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u w:val="single"/>
          <w:bdr w:val="none" w:color="auto" w:sz="0" w:space="0"/>
          <w:shd w:val="clear" w:fill="FFFFFF"/>
        </w:rPr>
        <w:t>лтом сарафане</w:t>
      </w: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Стали Таню раздевать,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Давай плакать и рыдать.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(Лук)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Не умеет он смеяться.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И не любит раздеваться.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Кто кафтан с него снимает,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Часто слёзы проливает.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(Лук)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Сидит Игнатка на грядке,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Кафтан Игнатки в заплатках.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Кто Игнатку тронет,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Тот слезу обронит.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(Лук)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Уж давно о нём не спорят –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Витаминов просто море,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Правда, он не виноват,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Что немножко горьковат.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Круглый год зимой и летом,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 шубку тёплую одетый.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Раздеваем – горько плачем,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А раздеть нельзя иначе.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Догадался, юный друг?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Ну, конечно, это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(лук)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ОО Художественно – эстетическое развитие </w:t>
      </w:r>
      <w:r>
        <w:rPr>
          <w:rFonts w:hint="default" w:ascii="Arial" w:hAnsi="Arial" w:cs="Arial"/>
          <w:i/>
          <w:iCs/>
          <w:caps w:val="0"/>
          <w:color w:val="111111"/>
          <w:spacing w:val="0"/>
          <w:sz w:val="28"/>
          <w:szCs w:val="28"/>
          <w:bdr w:val="none" w:color="auto" w:sz="0" w:space="0"/>
          <w:shd w:val="clear" w:fill="FFFFFF"/>
        </w:rPr>
        <w:t>(музыка)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Прослушивание отрывка из мультфильма Чиполино, песня Чиполино.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Музыка Н. Пейко, слова С. Маршака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Я весёлый Чиполино,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Вырос я в Италии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Там, где зреют апельсины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И лимоны и маслины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Фиги и так далее…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Но под синим небосклоном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Не маслиной, не лимоном,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Я родился луком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Значит деду Чеполоне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Прихожусь я внуком.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both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</w:p>
    <w:p>
      <w:pPr>
        <w:keepNext w:val="0"/>
        <w:keepLines w:val="0"/>
        <w:widowControl/>
        <w:suppressLineNumbers w:val="0"/>
        <w:spacing w:before="0" w:beforeAutospacing="0" w:after="200" w:afterAutospacing="0" w:line="276" w:lineRule="auto"/>
        <w:ind w:left="0" w:right="0"/>
        <w:jc w:val="both"/>
        <w:rPr>
          <w:rFonts w:ascii="Calibri" w:hAnsi="Calibri" w:eastAsia="Calibri" w:cs="Times New Roman"/>
          <w:kern w:val="0"/>
          <w:sz w:val="28"/>
          <w:szCs w:val="28"/>
          <w:lang w:val="ru" w:eastAsia="zh-CN" w:bidi="ar"/>
        </w:rPr>
      </w:pPr>
    </w:p>
    <w:p>
      <w:pPr>
        <w:jc w:val="both"/>
        <w:rPr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222376"/>
    <w:rsid w:val="4D22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2024-01-10T19:29:00Z</dcterms:created>
  <dc:creator>Дима</dc:creator>
  <cp:lastModifiedBy>Дима</cp:lastModifiedBy>
  <dcterms:modified xsi:type="dcterms:W3CDTF">2024-01-10T19:32:43Z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4ED61FAF9DEF4D379AA033E7BF4760F5_11</vt:lpwstr>
  </property>
</Properties>
</file>