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7B" w:rsidRPr="007C3371" w:rsidRDefault="006B55A2" w:rsidP="007C33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371">
        <w:rPr>
          <w:rFonts w:ascii="Times New Roman" w:hAnsi="Times New Roman" w:cs="Times New Roman"/>
          <w:b/>
          <w:sz w:val="28"/>
          <w:szCs w:val="28"/>
        </w:rPr>
        <w:t>ОПЫТ</w:t>
      </w:r>
      <w:r w:rsidR="003C336D" w:rsidRPr="007C3371">
        <w:rPr>
          <w:rFonts w:ascii="Times New Roman" w:hAnsi="Times New Roman" w:cs="Times New Roman"/>
          <w:b/>
          <w:sz w:val="28"/>
          <w:szCs w:val="28"/>
        </w:rPr>
        <w:t xml:space="preserve"> ФОРМИРОВАНИЯ НАДПРОФЕССИОНАЛЬНЫХ </w:t>
      </w:r>
      <w:r w:rsidR="008F23EE" w:rsidRPr="007C3371">
        <w:rPr>
          <w:rFonts w:ascii="Times New Roman" w:hAnsi="Times New Roman" w:cs="Times New Roman"/>
          <w:b/>
          <w:sz w:val="28"/>
          <w:szCs w:val="28"/>
        </w:rPr>
        <w:t xml:space="preserve">НАВЫКОВ </w:t>
      </w:r>
      <w:r w:rsidR="00C23A43" w:rsidRPr="007C3371">
        <w:rPr>
          <w:rFonts w:ascii="Times New Roman" w:hAnsi="Times New Roman" w:cs="Times New Roman"/>
          <w:b/>
          <w:sz w:val="28"/>
          <w:szCs w:val="28"/>
        </w:rPr>
        <w:t>ПРИ ПРОВЕДЕНИИ ЗАНЯТИЙ ПО АНАТОМИИ И ФИЗИОЛОГИИ ЧЕЛОВЕКА ПО СПЕЦИАЛЬНОСТИ «СЕСТРИНСКОЕ ДЕЛО»</w:t>
      </w:r>
      <w:r w:rsidR="00441E43">
        <w:rPr>
          <w:rFonts w:ascii="Times New Roman" w:hAnsi="Times New Roman" w:cs="Times New Roman"/>
          <w:b/>
          <w:sz w:val="28"/>
          <w:szCs w:val="28"/>
        </w:rPr>
        <w:t xml:space="preserve"> И ВО ВНЕУРОЧНОЕ ВРЕМЯ</w:t>
      </w:r>
      <w:bookmarkStart w:id="0" w:name="_GoBack"/>
      <w:bookmarkEnd w:id="0"/>
    </w:p>
    <w:p w:rsidR="00C23A43" w:rsidRPr="007C3371" w:rsidRDefault="00C23A43" w:rsidP="007C33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36D" w:rsidRPr="007C3371" w:rsidRDefault="003C336D" w:rsidP="007C33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="00C23A43" w:rsidRPr="007C3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A43" w:rsidRPr="007C3371">
        <w:rPr>
          <w:rFonts w:ascii="Times New Roman" w:hAnsi="Times New Roman" w:cs="Times New Roman"/>
          <w:sz w:val="28"/>
          <w:szCs w:val="28"/>
        </w:rPr>
        <w:t xml:space="preserve">В данной статье даётся объяснение </w:t>
      </w:r>
      <w:proofErr w:type="spellStart"/>
      <w:r w:rsidR="00C23A43" w:rsidRPr="007C3371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="00C23A43" w:rsidRPr="007C3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3A43" w:rsidRPr="007C3371">
        <w:rPr>
          <w:rFonts w:ascii="Times New Roman" w:hAnsi="Times New Roman" w:cs="Times New Roman"/>
          <w:sz w:val="28"/>
          <w:szCs w:val="28"/>
        </w:rPr>
        <w:t>подхода</w:t>
      </w:r>
      <w:proofErr w:type="gramEnd"/>
      <w:r w:rsidR="00C23A43" w:rsidRPr="007C3371">
        <w:rPr>
          <w:rFonts w:ascii="Times New Roman" w:hAnsi="Times New Roman" w:cs="Times New Roman"/>
          <w:sz w:val="28"/>
          <w:szCs w:val="28"/>
        </w:rPr>
        <w:t xml:space="preserve"> и приводятся примеры его использования на занятиях по анатомии и физиологии человека в образовании в системе СПО по специальности «Сестринское дело», приводятся примеры </w:t>
      </w:r>
      <w:proofErr w:type="spellStart"/>
      <w:r w:rsidR="00C23A43" w:rsidRPr="007C3371">
        <w:rPr>
          <w:rFonts w:ascii="Times New Roman" w:hAnsi="Times New Roman" w:cs="Times New Roman"/>
          <w:sz w:val="28"/>
          <w:szCs w:val="28"/>
        </w:rPr>
        <w:t>надпрофессиональных</w:t>
      </w:r>
      <w:proofErr w:type="spellEnd"/>
      <w:r w:rsidR="00C23A43" w:rsidRPr="007C3371">
        <w:rPr>
          <w:rFonts w:ascii="Times New Roman" w:hAnsi="Times New Roman" w:cs="Times New Roman"/>
          <w:sz w:val="28"/>
          <w:szCs w:val="28"/>
        </w:rPr>
        <w:t xml:space="preserve"> </w:t>
      </w:r>
      <w:r w:rsidR="00B7266C" w:rsidRPr="007C3371">
        <w:rPr>
          <w:rFonts w:ascii="Times New Roman" w:hAnsi="Times New Roman" w:cs="Times New Roman"/>
          <w:sz w:val="28"/>
          <w:szCs w:val="28"/>
        </w:rPr>
        <w:t>навыков</w:t>
      </w:r>
      <w:r w:rsidR="00C23A43" w:rsidRPr="007C3371">
        <w:rPr>
          <w:rFonts w:ascii="Times New Roman" w:hAnsi="Times New Roman" w:cs="Times New Roman"/>
          <w:sz w:val="28"/>
          <w:szCs w:val="28"/>
        </w:rPr>
        <w:t xml:space="preserve"> по направлению «Медицина» и рассматриваются проблемы с реализацией программы формирования данных </w:t>
      </w:r>
      <w:r w:rsidR="00B7266C" w:rsidRPr="007C3371">
        <w:rPr>
          <w:rFonts w:ascii="Times New Roman" w:hAnsi="Times New Roman" w:cs="Times New Roman"/>
          <w:sz w:val="28"/>
          <w:szCs w:val="28"/>
        </w:rPr>
        <w:t>навыков на дисциплине</w:t>
      </w:r>
      <w:r w:rsidR="00C23A43" w:rsidRPr="007C3371">
        <w:rPr>
          <w:rFonts w:ascii="Times New Roman" w:hAnsi="Times New Roman" w:cs="Times New Roman"/>
          <w:sz w:val="28"/>
          <w:szCs w:val="28"/>
        </w:rPr>
        <w:t>.</w:t>
      </w:r>
    </w:p>
    <w:p w:rsidR="00E21DD8" w:rsidRDefault="003C336D" w:rsidP="007C33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C23A43" w:rsidRPr="007C3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A43" w:rsidRPr="007C3371">
        <w:rPr>
          <w:rFonts w:ascii="Times New Roman" w:hAnsi="Times New Roman" w:cs="Times New Roman"/>
          <w:sz w:val="28"/>
          <w:szCs w:val="28"/>
        </w:rPr>
        <w:t>медицина, образование, СПО</w:t>
      </w:r>
      <w:r w:rsidR="00626FD9" w:rsidRPr="007C33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6FD9" w:rsidRPr="007C3371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="00626FD9" w:rsidRPr="007C3371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C23A43" w:rsidRPr="007C3371">
        <w:rPr>
          <w:rFonts w:ascii="Times New Roman" w:hAnsi="Times New Roman" w:cs="Times New Roman"/>
          <w:sz w:val="28"/>
          <w:szCs w:val="28"/>
        </w:rPr>
        <w:t>.</w:t>
      </w:r>
    </w:p>
    <w:p w:rsidR="00B83E7A" w:rsidRPr="00B83E7A" w:rsidRDefault="00B83E7A" w:rsidP="007C33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C42" w:rsidRPr="007C3371" w:rsidRDefault="00532C42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По мнению многих отечественных и зарубежных ученых, в качестве перспективного направления обновления образования, подготовки специалистов, отвечающих современным требованиям, следует рассматривать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подход. Внедрение данного подхода к организации обучения студентов способствует модернизации традиционного подхода, приоритетом которого является формир</w:t>
      </w:r>
      <w:r w:rsidR="00FC1B71" w:rsidRPr="007C3371">
        <w:rPr>
          <w:rFonts w:ascii="Times New Roman" w:hAnsi="Times New Roman" w:cs="Times New Roman"/>
          <w:sz w:val="28"/>
          <w:szCs w:val="28"/>
        </w:rPr>
        <w:t xml:space="preserve">ование знаний, умений и навыков [3, </w:t>
      </w:r>
      <w:r w:rsidR="00FC1B71" w:rsidRPr="007C337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C1B71" w:rsidRPr="007C3371">
        <w:rPr>
          <w:rFonts w:ascii="Times New Roman" w:hAnsi="Times New Roman" w:cs="Times New Roman"/>
          <w:sz w:val="28"/>
          <w:szCs w:val="28"/>
        </w:rPr>
        <w:t>.571].</w:t>
      </w:r>
      <w:r w:rsidRPr="007C3371">
        <w:rPr>
          <w:rFonts w:ascii="Times New Roman" w:hAnsi="Times New Roman" w:cs="Times New Roman"/>
          <w:sz w:val="28"/>
          <w:szCs w:val="28"/>
        </w:rPr>
        <w:t xml:space="preserve"> Внедрение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подхода в систему СПО направлено на улучшение взаимодействия с рынком труда, повышение конкурентоспособности специалистов, обновление содержания, методологии и соответствующей среды обучения</w:t>
      </w:r>
      <w:r w:rsidR="00FC1B71" w:rsidRPr="007C3371">
        <w:rPr>
          <w:rFonts w:ascii="Times New Roman" w:hAnsi="Times New Roman" w:cs="Times New Roman"/>
          <w:sz w:val="28"/>
          <w:szCs w:val="28"/>
        </w:rPr>
        <w:t xml:space="preserve"> [4, </w:t>
      </w:r>
      <w:r w:rsidR="00FC1B71" w:rsidRPr="007C337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C1B71" w:rsidRPr="007C3371">
        <w:rPr>
          <w:rFonts w:ascii="Times New Roman" w:hAnsi="Times New Roman" w:cs="Times New Roman"/>
          <w:sz w:val="28"/>
          <w:szCs w:val="28"/>
        </w:rPr>
        <w:t>.215]</w:t>
      </w:r>
      <w:r w:rsidRPr="007C3371">
        <w:rPr>
          <w:rFonts w:ascii="Times New Roman" w:hAnsi="Times New Roman" w:cs="Times New Roman"/>
          <w:sz w:val="28"/>
          <w:szCs w:val="28"/>
        </w:rPr>
        <w:t>.</w:t>
      </w:r>
    </w:p>
    <w:p w:rsidR="00AA71FB" w:rsidRPr="007C3371" w:rsidRDefault="00AA71FB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Болотов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и В.В. Сериков считают, что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подход «выдвигает на первое место не информированность ученика, а умение разрешать проблемы, возникающие в следующих ситуациях:</w:t>
      </w:r>
    </w:p>
    <w:p w:rsidR="00AA71FB" w:rsidRPr="007C3371" w:rsidRDefault="00AA71FB" w:rsidP="00B83E7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в познании и объяснении явлений действительности;</w:t>
      </w:r>
    </w:p>
    <w:p w:rsidR="00AA71FB" w:rsidRPr="007C3371" w:rsidRDefault="00AA71FB" w:rsidP="00B83E7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при освоении современной технологии;</w:t>
      </w:r>
    </w:p>
    <w:p w:rsidR="00AA71FB" w:rsidRPr="007C3371" w:rsidRDefault="00AA71FB" w:rsidP="00B83E7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во взаимоотношениях людей, в этических нормах, при оценке собственных поступков;</w:t>
      </w:r>
    </w:p>
    <w:p w:rsidR="003822AF" w:rsidRPr="007C3371" w:rsidRDefault="00884546" w:rsidP="00B83E7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AA71FB" w:rsidRPr="007C3371">
        <w:rPr>
          <w:rFonts w:ascii="Times New Roman" w:hAnsi="Times New Roman" w:cs="Times New Roman"/>
          <w:sz w:val="28"/>
          <w:szCs w:val="28"/>
        </w:rPr>
        <w:t>практической жизни при выполнении социальных ролей гражданина, члена семьи, покупателя, избирателя;</w:t>
      </w:r>
    </w:p>
    <w:p w:rsidR="003822AF" w:rsidRPr="007C3371" w:rsidRDefault="00AA71FB" w:rsidP="00B83E7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в правовых нормах и административных структурах, в потребительских и эстетических оценках;</w:t>
      </w:r>
    </w:p>
    <w:p w:rsidR="00AA71FB" w:rsidRPr="007C3371" w:rsidRDefault="00AA71FB" w:rsidP="00B83E7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при выборе профессии и оценке своей готовности к обучению в профессиональном учебном заведении, когда необходимо ориентироваться на рынок труда;</w:t>
      </w:r>
    </w:p>
    <w:p w:rsidR="00AA71FB" w:rsidRPr="007C3371" w:rsidRDefault="00AA71FB" w:rsidP="00B83E7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при необходимости решать собственные проблемы: жизненного самоопределения, выбора стиля и образа жизни, сп</w:t>
      </w:r>
      <w:r w:rsidR="00FC1B71" w:rsidRPr="007C3371">
        <w:rPr>
          <w:rFonts w:ascii="Times New Roman" w:hAnsi="Times New Roman" w:cs="Times New Roman"/>
          <w:sz w:val="28"/>
          <w:szCs w:val="28"/>
        </w:rPr>
        <w:t>особов разрешения конфликтов» [</w:t>
      </w:r>
      <w:r w:rsidR="00B7266C" w:rsidRPr="007C3371">
        <w:rPr>
          <w:rFonts w:ascii="Times New Roman" w:hAnsi="Times New Roman" w:cs="Times New Roman"/>
          <w:sz w:val="28"/>
          <w:szCs w:val="28"/>
        </w:rPr>
        <w:t>1</w:t>
      </w:r>
      <w:r w:rsidR="00FC1B71" w:rsidRPr="007C3371">
        <w:rPr>
          <w:rFonts w:ascii="Times New Roman" w:hAnsi="Times New Roman" w:cs="Times New Roman"/>
          <w:sz w:val="28"/>
          <w:szCs w:val="28"/>
        </w:rPr>
        <w:t>, с.</w:t>
      </w:r>
      <w:r w:rsidRPr="007C3371">
        <w:rPr>
          <w:rFonts w:ascii="Times New Roman" w:hAnsi="Times New Roman" w:cs="Times New Roman"/>
          <w:sz w:val="28"/>
          <w:szCs w:val="28"/>
        </w:rPr>
        <w:t>11].</w:t>
      </w:r>
    </w:p>
    <w:p w:rsidR="00D81E70" w:rsidRPr="007C3371" w:rsidRDefault="00D81E70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Таким образом, можно выделить </w:t>
      </w:r>
      <w:r w:rsidR="008E7B20" w:rsidRPr="007C3371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7C3371">
        <w:rPr>
          <w:rFonts w:ascii="Times New Roman" w:hAnsi="Times New Roman" w:cs="Times New Roman"/>
          <w:sz w:val="28"/>
          <w:szCs w:val="28"/>
        </w:rPr>
        <w:t xml:space="preserve">элементы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подхода:</w:t>
      </w:r>
    </w:p>
    <w:p w:rsidR="00D81E70" w:rsidRPr="007C3371" w:rsidRDefault="00342595" w:rsidP="00E21DD8">
      <w:pPr>
        <w:pStyle w:val="a3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основополагающая идея личностного и общего развития обучающего, где компетенция позволяет интегрировать традиционные знания с разными умениями (интеллектуальными, креативными, творческими, социальными и т.д.);</w:t>
      </w:r>
    </w:p>
    <w:p w:rsidR="00342595" w:rsidRPr="007C3371" w:rsidRDefault="00342595" w:rsidP="00E21DD8">
      <w:pPr>
        <w:pStyle w:val="a3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371">
        <w:rPr>
          <w:rFonts w:ascii="Times New Roman" w:hAnsi="Times New Roman" w:cs="Times New Roman"/>
          <w:sz w:val="28"/>
          <w:szCs w:val="28"/>
        </w:rPr>
        <w:t>целезаданность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и целенаправленность образовательного процесса, при котором содержание образования определяется четырьмя основными компонентами - знания, умения, опыт творческой деятельности и опыт ценностного отношения;</w:t>
      </w:r>
    </w:p>
    <w:p w:rsidR="00342595" w:rsidRPr="007C3371" w:rsidRDefault="00342595" w:rsidP="00E21DD8">
      <w:pPr>
        <w:pStyle w:val="a3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два базовых понятия: компетенция (совокупность взаимосвязанных качеств личности, задаваемых по отношению к определенному кругу предметов и процессов) и компетентность (владение, обладание человеком соответствующей компетенцией, включающей его личностное отношение к ней и предмету деятельности).</w:t>
      </w:r>
    </w:p>
    <w:p w:rsidR="00626FD9" w:rsidRPr="007C3371" w:rsidRDefault="006B40AE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Специфика труда медицинской сестры обязывает ее постоянно воспитывать у себя такие свойства личности, как милосердие, внимание, терпимость, доброта, душевность, сострадание, доброжелательность, справедливость, спокойствие и самообладание</w:t>
      </w:r>
      <w:r w:rsidR="00FC1B71" w:rsidRPr="007C3371">
        <w:rPr>
          <w:rFonts w:ascii="Times New Roman" w:hAnsi="Times New Roman" w:cs="Times New Roman"/>
          <w:sz w:val="28"/>
          <w:szCs w:val="28"/>
        </w:rPr>
        <w:t xml:space="preserve"> [5, </w:t>
      </w:r>
      <w:r w:rsidR="00FC1B71" w:rsidRPr="007C337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C1B71" w:rsidRPr="007C3371">
        <w:rPr>
          <w:rFonts w:ascii="Times New Roman" w:hAnsi="Times New Roman" w:cs="Times New Roman"/>
          <w:sz w:val="28"/>
          <w:szCs w:val="28"/>
        </w:rPr>
        <w:t xml:space="preserve">.42]. </w:t>
      </w:r>
      <w:r w:rsidRPr="007C3371">
        <w:rPr>
          <w:rFonts w:ascii="Times New Roman" w:hAnsi="Times New Roman" w:cs="Times New Roman"/>
          <w:sz w:val="28"/>
          <w:szCs w:val="28"/>
        </w:rPr>
        <w:t xml:space="preserve">Анатомия, как фундаментальная дисциплина, закладывающая основные знания о строении </w:t>
      </w:r>
      <w:r w:rsidRPr="007C3371">
        <w:rPr>
          <w:rFonts w:ascii="Times New Roman" w:hAnsi="Times New Roman" w:cs="Times New Roman"/>
          <w:sz w:val="28"/>
          <w:szCs w:val="28"/>
        </w:rPr>
        <w:lastRenderedPageBreak/>
        <w:t xml:space="preserve">тела человека и организма в целом и создающая базу для освоения клинических дисциплин, так же должна воспитывать данные качества и способствовать формированию общих и профессиональных компетенций. Компетенции включают знания, умения, навыки, как составляющие элементы, полученные при изучении анатомии. </w:t>
      </w:r>
    </w:p>
    <w:p w:rsidR="003822AF" w:rsidRPr="007C3371" w:rsidRDefault="003822AF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Помимо общих и профессиональных </w:t>
      </w:r>
      <w:r w:rsidR="008F23EE" w:rsidRPr="007C3371">
        <w:rPr>
          <w:rFonts w:ascii="Times New Roman" w:hAnsi="Times New Roman" w:cs="Times New Roman"/>
          <w:sz w:val="28"/>
          <w:szCs w:val="28"/>
        </w:rPr>
        <w:t xml:space="preserve">навыков </w:t>
      </w:r>
      <w:r w:rsidRPr="007C3371">
        <w:rPr>
          <w:rFonts w:ascii="Times New Roman" w:hAnsi="Times New Roman" w:cs="Times New Roman"/>
          <w:sz w:val="28"/>
          <w:szCs w:val="28"/>
        </w:rPr>
        <w:t>всё чаще в образовании встречается понятие «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надпрофессиональные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компетенции и навыки»</w:t>
      </w:r>
      <w:r w:rsidR="00830109">
        <w:rPr>
          <w:rFonts w:ascii="Times New Roman" w:hAnsi="Times New Roman" w:cs="Times New Roman"/>
          <w:sz w:val="28"/>
          <w:szCs w:val="28"/>
        </w:rPr>
        <w:t xml:space="preserve">, также известные как </w:t>
      </w:r>
      <w:r w:rsidR="00830109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830109" w:rsidRPr="00830109">
        <w:rPr>
          <w:rFonts w:ascii="Times New Roman" w:hAnsi="Times New Roman" w:cs="Times New Roman"/>
          <w:sz w:val="28"/>
          <w:szCs w:val="28"/>
        </w:rPr>
        <w:t xml:space="preserve"> </w:t>
      </w:r>
      <w:r w:rsidR="00830109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7C33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Надпрофессиональные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компетенции — это специфически</w:t>
      </w:r>
      <w:r w:rsidR="00884546" w:rsidRPr="007C3371">
        <w:rPr>
          <w:rFonts w:ascii="Times New Roman" w:hAnsi="Times New Roman" w:cs="Times New Roman"/>
          <w:sz w:val="28"/>
          <w:szCs w:val="28"/>
        </w:rPr>
        <w:t>й набор</w:t>
      </w:r>
      <w:r w:rsidRPr="007C3371">
        <w:rPr>
          <w:rFonts w:ascii="Times New Roman" w:hAnsi="Times New Roman" w:cs="Times New Roman"/>
          <w:sz w:val="28"/>
          <w:szCs w:val="28"/>
        </w:rPr>
        <w:t xml:space="preserve"> навыков (часто их называют навыками XXI века), которые позволяют специалистам работать эффективнее, переход</w:t>
      </w:r>
      <w:r w:rsidR="00884546" w:rsidRPr="007C3371">
        <w:rPr>
          <w:rFonts w:ascii="Times New Roman" w:hAnsi="Times New Roman" w:cs="Times New Roman"/>
          <w:sz w:val="28"/>
          <w:szCs w:val="28"/>
        </w:rPr>
        <w:t>я</w:t>
      </w:r>
      <w:r w:rsidRPr="007C3371">
        <w:rPr>
          <w:rFonts w:ascii="Times New Roman" w:hAnsi="Times New Roman" w:cs="Times New Roman"/>
          <w:sz w:val="28"/>
          <w:szCs w:val="28"/>
        </w:rPr>
        <w:t xml:space="preserve"> между отраслями и сохраня</w:t>
      </w:r>
      <w:r w:rsidR="00884546" w:rsidRPr="007C3371">
        <w:rPr>
          <w:rFonts w:ascii="Times New Roman" w:hAnsi="Times New Roman" w:cs="Times New Roman"/>
          <w:sz w:val="28"/>
          <w:szCs w:val="28"/>
        </w:rPr>
        <w:t>я</w:t>
      </w:r>
      <w:r w:rsidRPr="007C3371">
        <w:rPr>
          <w:rFonts w:ascii="Times New Roman" w:hAnsi="Times New Roman" w:cs="Times New Roman"/>
          <w:sz w:val="28"/>
          <w:szCs w:val="28"/>
        </w:rPr>
        <w:t xml:space="preserve"> при этом востребованность. К ним относятся коммуникация, кооперация, креативность, аналитическое мышление, предприимч</w:t>
      </w:r>
      <w:r w:rsidR="004B2304" w:rsidRPr="007C3371">
        <w:rPr>
          <w:rFonts w:ascii="Times New Roman" w:hAnsi="Times New Roman" w:cs="Times New Roman"/>
          <w:sz w:val="28"/>
          <w:szCs w:val="28"/>
        </w:rPr>
        <w:t xml:space="preserve">ивость, самоорганизация и т. д </w:t>
      </w:r>
      <w:r w:rsidR="00B7266C" w:rsidRPr="007C3371">
        <w:rPr>
          <w:rFonts w:ascii="Times New Roman" w:hAnsi="Times New Roman" w:cs="Times New Roman"/>
          <w:sz w:val="28"/>
          <w:szCs w:val="28"/>
        </w:rPr>
        <w:t>[2</w:t>
      </w:r>
      <w:r w:rsidR="004B2304" w:rsidRPr="007C3371">
        <w:rPr>
          <w:rFonts w:ascii="Times New Roman" w:hAnsi="Times New Roman" w:cs="Times New Roman"/>
          <w:sz w:val="28"/>
          <w:szCs w:val="28"/>
        </w:rPr>
        <w:t>, с.23].</w:t>
      </w:r>
    </w:p>
    <w:p w:rsidR="00884546" w:rsidRPr="007C3371" w:rsidRDefault="00884546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Основными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надпрофессиональными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навыками и умениями в медицине считаются: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Системное мышление</w:t>
      </w:r>
      <w:r w:rsidR="0038736E" w:rsidRPr="007C3371">
        <w:rPr>
          <w:rFonts w:ascii="Times New Roman" w:hAnsi="Times New Roman" w:cs="Times New Roman"/>
          <w:sz w:val="28"/>
          <w:szCs w:val="28"/>
        </w:rPr>
        <w:t xml:space="preserve"> - умение определять сложные системы и работать с ними. В том числе системная инженерия.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Межотраслевая коммуникация</w:t>
      </w:r>
      <w:r w:rsidR="0038736E" w:rsidRPr="007C3371">
        <w:rPr>
          <w:rFonts w:ascii="Times New Roman" w:hAnsi="Times New Roman" w:cs="Times New Roman"/>
          <w:sz w:val="28"/>
          <w:szCs w:val="28"/>
        </w:rPr>
        <w:t xml:space="preserve"> - понимание технологий, процессов и рыночной ситуации в разных смежных и несмежных отраслях.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Управление проектами</w:t>
      </w:r>
      <w:r w:rsidR="0038736E" w:rsidRPr="007C3371">
        <w:rPr>
          <w:rFonts w:ascii="Times New Roman" w:hAnsi="Times New Roman" w:cs="Times New Roman"/>
          <w:sz w:val="28"/>
          <w:szCs w:val="28"/>
        </w:rPr>
        <w:t xml:space="preserve"> - способность расставить приоритеты решения задач и подобрать нужную команду для управления процессом.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Бережливое производство</w:t>
      </w:r>
      <w:r w:rsidR="0038736E" w:rsidRPr="007C3371">
        <w:rPr>
          <w:rFonts w:ascii="Times New Roman" w:hAnsi="Times New Roman" w:cs="Times New Roman"/>
          <w:sz w:val="28"/>
          <w:szCs w:val="28"/>
        </w:rPr>
        <w:t xml:space="preserve"> - это подход к управлению производственным процессом, основанный на постоянном стремлении к устранению всех видов потерь, что предполагает вовлечение в процесс оптимизации бизнеса каждого сотрудника и максимальную ориентацию на потребителя.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Программирование/Робототехника/Искусственный интеллект</w:t>
      </w:r>
    </w:p>
    <w:p w:rsidR="00884546" w:rsidRPr="007C3371" w:rsidRDefault="0038736E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Клиенто</w:t>
      </w:r>
      <w:r w:rsidR="00884546" w:rsidRPr="007C3371">
        <w:rPr>
          <w:rFonts w:ascii="Times New Roman" w:hAnsi="Times New Roman" w:cs="Times New Roman"/>
          <w:sz w:val="28"/>
          <w:szCs w:val="28"/>
        </w:rPr>
        <w:t>ориентированность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- умение работать с запросами потребителя.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Мультиязычность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мультикультурность</w:t>
      </w:r>
      <w:proofErr w:type="spellEnd"/>
      <w:r w:rsidR="0038736E" w:rsidRPr="007C3371">
        <w:rPr>
          <w:rFonts w:ascii="Times New Roman" w:hAnsi="Times New Roman" w:cs="Times New Roman"/>
          <w:sz w:val="28"/>
          <w:szCs w:val="28"/>
        </w:rPr>
        <w:t xml:space="preserve"> - свободное владение английским и знание второго языка, понимание национального и </w:t>
      </w:r>
      <w:r w:rsidR="0038736E" w:rsidRPr="007C3371">
        <w:rPr>
          <w:rFonts w:ascii="Times New Roman" w:hAnsi="Times New Roman" w:cs="Times New Roman"/>
          <w:sz w:val="28"/>
          <w:szCs w:val="28"/>
        </w:rPr>
        <w:lastRenderedPageBreak/>
        <w:t>культурного контекста стран-партнеров, понимание специфики работы в отраслях в других странах.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Работа с людьми</w:t>
      </w:r>
      <w:r w:rsidR="0038736E" w:rsidRPr="007C3371">
        <w:rPr>
          <w:rFonts w:ascii="Times New Roman" w:hAnsi="Times New Roman" w:cs="Times New Roman"/>
          <w:sz w:val="28"/>
          <w:szCs w:val="28"/>
        </w:rPr>
        <w:t xml:space="preserve"> - умение работать с коллективами, группами и отдельными людьми.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Работа в условиях неопределённости</w:t>
      </w:r>
      <w:r w:rsidR="0038736E" w:rsidRPr="007C3371">
        <w:rPr>
          <w:rFonts w:ascii="Times New Roman" w:hAnsi="Times New Roman" w:cs="Times New Roman"/>
          <w:sz w:val="28"/>
          <w:szCs w:val="28"/>
        </w:rPr>
        <w:t xml:space="preserve"> – умение быстро принимать решения, реагировать на изменение условий работы, умение распределять ресурсы и управлять своим временем.</w:t>
      </w:r>
    </w:p>
    <w:p w:rsidR="00884546" w:rsidRPr="007C3371" w:rsidRDefault="00884546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 Навыки художественного творчества</w:t>
      </w:r>
      <w:r w:rsidR="0038736E" w:rsidRPr="007C3371">
        <w:rPr>
          <w:rFonts w:ascii="Times New Roman" w:hAnsi="Times New Roman" w:cs="Times New Roman"/>
          <w:sz w:val="28"/>
          <w:szCs w:val="28"/>
        </w:rPr>
        <w:t xml:space="preserve"> - способность к художественному творчеству, наличие развитого эстетического вкуса.</w:t>
      </w:r>
    </w:p>
    <w:p w:rsidR="008E7B20" w:rsidRPr="007C3371" w:rsidRDefault="00291413" w:rsidP="00B83E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 Экологическое мышление - бережливое отношение ко всем используемым природным ресурсам (например, снижение энергопотребления, расхода воды или природного сырья), а также уменьшение объема производимых отходов (повторная переработка отходов, применение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биоразлагаемых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материалов и проч.) </w:t>
      </w:r>
      <w:r w:rsidR="00FC1B71" w:rsidRPr="007C3371">
        <w:rPr>
          <w:rFonts w:ascii="Times New Roman" w:hAnsi="Times New Roman" w:cs="Times New Roman"/>
          <w:sz w:val="28"/>
          <w:szCs w:val="28"/>
        </w:rPr>
        <w:t>[</w:t>
      </w:r>
      <w:r w:rsidR="00B7266C" w:rsidRPr="007C3371">
        <w:rPr>
          <w:rFonts w:ascii="Times New Roman" w:hAnsi="Times New Roman" w:cs="Times New Roman"/>
          <w:sz w:val="28"/>
          <w:szCs w:val="28"/>
        </w:rPr>
        <w:t>2</w:t>
      </w:r>
      <w:r w:rsidR="00FC1B71" w:rsidRPr="007C3371">
        <w:rPr>
          <w:rFonts w:ascii="Times New Roman" w:hAnsi="Times New Roman" w:cs="Times New Roman"/>
          <w:sz w:val="28"/>
          <w:szCs w:val="28"/>
          <w:lang w:val="en-US"/>
        </w:rPr>
        <w:t>, c.48].</w:t>
      </w:r>
    </w:p>
    <w:p w:rsidR="00626FD9" w:rsidRPr="007C3371" w:rsidRDefault="00626FD9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Определяя цели и задачи, содержание дисциплины, внеурочные мероприятия по дисциплине, мы ориентируемся на ожидаемые результаты освоения образовательной программы и учитываем те компетенции, формирование которых невозможно без усвоения дисциплины [6, c.122].</w:t>
      </w:r>
    </w:p>
    <w:p w:rsidR="008E7B20" w:rsidRPr="007C3371" w:rsidRDefault="008E7B20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Так для развития </w:t>
      </w:r>
      <w:r w:rsidR="006B55A2" w:rsidRPr="007C3371">
        <w:rPr>
          <w:rFonts w:ascii="Times New Roman" w:hAnsi="Times New Roman" w:cs="Times New Roman"/>
          <w:sz w:val="28"/>
          <w:szCs w:val="28"/>
        </w:rPr>
        <w:t>критического</w:t>
      </w:r>
      <w:r w:rsidRPr="007C3371">
        <w:rPr>
          <w:rFonts w:ascii="Times New Roman" w:hAnsi="Times New Roman" w:cs="Times New Roman"/>
          <w:sz w:val="28"/>
          <w:szCs w:val="28"/>
        </w:rPr>
        <w:t xml:space="preserve"> мышления обучающихся, их интереса к дисциплине, умения проводить анализ</w:t>
      </w:r>
      <w:r w:rsidR="006B55A2" w:rsidRPr="007C3371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7C3371">
        <w:rPr>
          <w:rFonts w:ascii="Times New Roman" w:hAnsi="Times New Roman" w:cs="Times New Roman"/>
          <w:sz w:val="28"/>
          <w:szCs w:val="28"/>
        </w:rPr>
        <w:t xml:space="preserve"> и арг</w:t>
      </w:r>
      <w:r w:rsidR="00B83E7A">
        <w:rPr>
          <w:rFonts w:ascii="Times New Roman" w:hAnsi="Times New Roman" w:cs="Times New Roman"/>
          <w:sz w:val="28"/>
          <w:szCs w:val="28"/>
        </w:rPr>
        <w:t xml:space="preserve">ументированно </w:t>
      </w:r>
      <w:r w:rsidRPr="007C3371">
        <w:rPr>
          <w:rFonts w:ascii="Times New Roman" w:hAnsi="Times New Roman" w:cs="Times New Roman"/>
          <w:sz w:val="28"/>
          <w:szCs w:val="28"/>
        </w:rPr>
        <w:t xml:space="preserve">отстаивать свою точку зрения, нами проводятся тематические внеурочные мероприятия, направленные на развитие интеллектуальных умений обучающихся (викторины, олимпиады, конкурсы, круглые столы и т.д.), стимулируется участие студентов в областных, региональных и международных конкурсах, конференциях. В рамках внеурочных мероприятий во втором семестре, после изучения раздела спланхнологии, мы проводим экскурсии в анатомический театр КГМУ, Областное патологоанатомическое бюро с дальнейшим обсуждением посещения. </w:t>
      </w:r>
    </w:p>
    <w:p w:rsidR="008E7B20" w:rsidRPr="007C3371" w:rsidRDefault="008E7B20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Для развития или подкрепления творческих </w:t>
      </w:r>
      <w:r w:rsidR="006B55A2" w:rsidRPr="007C3371">
        <w:rPr>
          <w:rFonts w:ascii="Times New Roman" w:hAnsi="Times New Roman" w:cs="Times New Roman"/>
          <w:sz w:val="28"/>
          <w:szCs w:val="28"/>
        </w:rPr>
        <w:t>способностей обучающихся</w:t>
      </w:r>
      <w:r w:rsidRPr="007C3371">
        <w:rPr>
          <w:rFonts w:ascii="Times New Roman" w:hAnsi="Times New Roman" w:cs="Times New Roman"/>
          <w:sz w:val="28"/>
          <w:szCs w:val="28"/>
        </w:rPr>
        <w:t xml:space="preserve"> ежегодно на базе колледжа проводятся выставки анатомического рисунка и </w:t>
      </w:r>
      <w:r w:rsidRPr="007C3371">
        <w:rPr>
          <w:rFonts w:ascii="Times New Roman" w:hAnsi="Times New Roman" w:cs="Times New Roman"/>
          <w:sz w:val="28"/>
          <w:szCs w:val="28"/>
        </w:rPr>
        <w:lastRenderedPageBreak/>
        <w:t>поделок из тканей, бумаги, папье-маше и т.д. Дополнительно мы принимаем участие в ежегодном конкурсе анатомического рисунка на базе ПМГМУ им. И.М. Сеченова, в рамках которого проводим экскурсию в анатомический музей университета.</w:t>
      </w:r>
    </w:p>
    <w:p w:rsidR="008E7B20" w:rsidRPr="007C3371" w:rsidRDefault="008E7B20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На практически</w:t>
      </w:r>
      <w:r w:rsidR="00B83E7A">
        <w:rPr>
          <w:rFonts w:ascii="Times New Roman" w:hAnsi="Times New Roman" w:cs="Times New Roman"/>
          <w:sz w:val="28"/>
          <w:szCs w:val="28"/>
        </w:rPr>
        <w:t>х занятиях нами активно применяе</w:t>
      </w:r>
      <w:r w:rsidRPr="007C3371">
        <w:rPr>
          <w:rFonts w:ascii="Times New Roman" w:hAnsi="Times New Roman" w:cs="Times New Roman"/>
          <w:sz w:val="28"/>
          <w:szCs w:val="28"/>
        </w:rPr>
        <w:t>тся метод работы малыми группами, работа парами, игровой метод для развития коммуникативных умений студентов, умения работать в коллективе и нести ответственность за своё решение</w:t>
      </w:r>
      <w:r w:rsidR="00B83E7A">
        <w:rPr>
          <w:rFonts w:ascii="Times New Roman" w:hAnsi="Times New Roman" w:cs="Times New Roman"/>
          <w:sz w:val="28"/>
          <w:szCs w:val="28"/>
        </w:rPr>
        <w:t xml:space="preserve"> (викторины, круглые столы и т.д.)</w:t>
      </w:r>
      <w:r w:rsidRPr="007C3371">
        <w:rPr>
          <w:rFonts w:ascii="Times New Roman" w:hAnsi="Times New Roman" w:cs="Times New Roman"/>
          <w:sz w:val="28"/>
          <w:szCs w:val="28"/>
        </w:rPr>
        <w:t xml:space="preserve">. </w:t>
      </w:r>
      <w:r w:rsidR="006B55A2" w:rsidRPr="007C3371">
        <w:rPr>
          <w:rFonts w:ascii="Times New Roman" w:hAnsi="Times New Roman" w:cs="Times New Roman"/>
          <w:sz w:val="28"/>
          <w:szCs w:val="28"/>
        </w:rPr>
        <w:t>Сопровождение занятия наглядным материалом, проведение экспериментов и использование метода «покажи на себе» стимулирует у студентов интерес к изучению строения органов и человеческого тела в целом, процессов, протекающих в организме.</w:t>
      </w:r>
      <w:r w:rsidR="00F425D1" w:rsidRPr="007C3371">
        <w:rPr>
          <w:rFonts w:ascii="Times New Roman" w:hAnsi="Times New Roman" w:cs="Times New Roman"/>
          <w:sz w:val="28"/>
          <w:szCs w:val="28"/>
        </w:rPr>
        <w:t xml:space="preserve"> Одним из важных условий формирования компетенций является четкое определение конкретных целей и задач каждого практического занятия, его обязательная мотивация. Полезны демонстрации анатомо-рентгенологических параллелей, обучающих видеоматериалов, </w:t>
      </w:r>
      <w:proofErr w:type="spellStart"/>
      <w:r w:rsidR="00F425D1" w:rsidRPr="007C3371">
        <w:rPr>
          <w:rFonts w:ascii="Times New Roman" w:hAnsi="Times New Roman" w:cs="Times New Roman"/>
          <w:sz w:val="28"/>
          <w:szCs w:val="28"/>
        </w:rPr>
        <w:t>томограмм</w:t>
      </w:r>
      <w:proofErr w:type="spellEnd"/>
      <w:r w:rsidR="00F425D1" w:rsidRPr="007C3371">
        <w:rPr>
          <w:rFonts w:ascii="Times New Roman" w:hAnsi="Times New Roman" w:cs="Times New Roman"/>
          <w:sz w:val="28"/>
          <w:szCs w:val="28"/>
        </w:rPr>
        <w:t>, определение возрастных различий строения костей и органов. Крайне важна самостоятельная работа студентов с макетами, муляжами и микропрепаратами под руководством преподавателя.</w:t>
      </w:r>
    </w:p>
    <w:p w:rsidR="008E7B20" w:rsidRPr="007C3371" w:rsidRDefault="008E7B20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Актуальной задачей воспитательной работы является формирование у </w:t>
      </w:r>
      <w:proofErr w:type="gramStart"/>
      <w:r w:rsidRPr="007C337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C3371">
        <w:rPr>
          <w:rFonts w:ascii="Times New Roman" w:hAnsi="Times New Roman" w:cs="Times New Roman"/>
          <w:sz w:val="28"/>
          <w:szCs w:val="28"/>
        </w:rPr>
        <w:t xml:space="preserve"> гражданской позиции, патриотического сознания, воспитания чувства ответственности и дисциплины. История становления анатомии и физиологии как фундаментальных медицинских наук полна ярких примеров самоотверженности врачей, любознательности и целеустремлённости учёных при изучении человеческого тела, неожиданных открытий и, к сожалению, горьких ошибок в медицине и научных соисканиях. Данный материал рассматривается на первом занятии, но так же и в ходе дальнейших тем преподаватель приводит примеры открытий и опытов (например, при изучении гемоглобина на теме «Кровь: состав, свойства, функции» упоминается открытие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перфторана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Ф.Ф.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Белоярцевым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). Изучить историю и дополнить материал на занятии позволяет подготовка студентами рефератов, докладов и </w:t>
      </w:r>
      <w:r w:rsidRPr="007C3371">
        <w:rPr>
          <w:rFonts w:ascii="Times New Roman" w:hAnsi="Times New Roman" w:cs="Times New Roman"/>
          <w:sz w:val="28"/>
          <w:szCs w:val="28"/>
        </w:rPr>
        <w:lastRenderedPageBreak/>
        <w:t xml:space="preserve">пересказ </w:t>
      </w:r>
      <w:r w:rsidR="00830109">
        <w:rPr>
          <w:rFonts w:ascii="Times New Roman" w:hAnsi="Times New Roman" w:cs="Times New Roman"/>
          <w:sz w:val="28"/>
          <w:szCs w:val="28"/>
        </w:rPr>
        <w:t>историй</w:t>
      </w:r>
      <w:r w:rsidRPr="007C3371">
        <w:rPr>
          <w:rFonts w:ascii="Times New Roman" w:hAnsi="Times New Roman" w:cs="Times New Roman"/>
          <w:sz w:val="28"/>
          <w:szCs w:val="28"/>
        </w:rPr>
        <w:t xml:space="preserve"> врачей</w:t>
      </w:r>
      <w:r w:rsidR="00830109" w:rsidRPr="00830109">
        <w:rPr>
          <w:rFonts w:ascii="Times New Roman" w:hAnsi="Times New Roman" w:cs="Times New Roman"/>
          <w:sz w:val="28"/>
          <w:szCs w:val="28"/>
        </w:rPr>
        <w:t xml:space="preserve"> </w:t>
      </w:r>
      <w:r w:rsidR="00830109">
        <w:rPr>
          <w:rFonts w:ascii="Times New Roman" w:hAnsi="Times New Roman" w:cs="Times New Roman"/>
          <w:sz w:val="28"/>
          <w:szCs w:val="28"/>
        </w:rPr>
        <w:t>с медицинских форумов или статей, литературных произведений на медицинскую тематику («Собачье сердце», «Записки земского врача» и т.д.)</w:t>
      </w:r>
      <w:r w:rsidRPr="007C3371">
        <w:rPr>
          <w:rFonts w:ascii="Times New Roman" w:hAnsi="Times New Roman" w:cs="Times New Roman"/>
          <w:sz w:val="28"/>
          <w:szCs w:val="28"/>
        </w:rPr>
        <w:t>, что стимулирует их исследовательский поисковый интерес и развивает умение выступать на публике.</w:t>
      </w:r>
    </w:p>
    <w:p w:rsidR="008E7B20" w:rsidRPr="007C3371" w:rsidRDefault="008E7B20" w:rsidP="00E21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Несмотря на </w:t>
      </w:r>
      <w:r w:rsidR="006B55A2" w:rsidRPr="007C3371">
        <w:rPr>
          <w:rFonts w:ascii="Times New Roman" w:hAnsi="Times New Roman" w:cs="Times New Roman"/>
          <w:sz w:val="28"/>
          <w:szCs w:val="28"/>
        </w:rPr>
        <w:t xml:space="preserve">положительные результаты в работе </w:t>
      </w:r>
      <w:r w:rsidR="00981713" w:rsidRPr="007C3371">
        <w:rPr>
          <w:rFonts w:ascii="Times New Roman" w:hAnsi="Times New Roman" w:cs="Times New Roman"/>
          <w:sz w:val="28"/>
          <w:szCs w:val="28"/>
        </w:rPr>
        <w:t>со студентами</w:t>
      </w:r>
      <w:r w:rsidR="006B55A2" w:rsidRPr="007C3371">
        <w:rPr>
          <w:rFonts w:ascii="Times New Roman" w:hAnsi="Times New Roman" w:cs="Times New Roman"/>
          <w:sz w:val="28"/>
          <w:szCs w:val="28"/>
        </w:rPr>
        <w:t xml:space="preserve"> на занятиях, стоит выделить несколько проблем, влияющих на </w:t>
      </w:r>
      <w:r w:rsidR="00A95830" w:rsidRPr="007C3371">
        <w:rPr>
          <w:rFonts w:ascii="Times New Roman" w:hAnsi="Times New Roman" w:cs="Times New Roman"/>
          <w:sz w:val="28"/>
          <w:szCs w:val="28"/>
        </w:rPr>
        <w:t>успешность формирования</w:t>
      </w:r>
      <w:r w:rsidR="008F23EE" w:rsidRPr="007C3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23EE" w:rsidRPr="007C3371">
        <w:rPr>
          <w:rFonts w:ascii="Times New Roman" w:hAnsi="Times New Roman" w:cs="Times New Roman"/>
          <w:sz w:val="28"/>
          <w:szCs w:val="28"/>
        </w:rPr>
        <w:t>надпрофессиональных</w:t>
      </w:r>
      <w:proofErr w:type="spellEnd"/>
      <w:r w:rsidR="008F23EE" w:rsidRPr="007C3371">
        <w:rPr>
          <w:rFonts w:ascii="Times New Roman" w:hAnsi="Times New Roman" w:cs="Times New Roman"/>
          <w:sz w:val="28"/>
          <w:szCs w:val="28"/>
        </w:rPr>
        <w:t xml:space="preserve"> навыков</w:t>
      </w:r>
      <w:r w:rsidR="006B55A2" w:rsidRPr="007C3371">
        <w:rPr>
          <w:rFonts w:ascii="Times New Roman" w:hAnsi="Times New Roman" w:cs="Times New Roman"/>
          <w:sz w:val="28"/>
          <w:szCs w:val="28"/>
        </w:rPr>
        <w:t>:</w:t>
      </w:r>
    </w:p>
    <w:p w:rsidR="004B2304" w:rsidRPr="007C3371" w:rsidRDefault="00EA0E8E" w:rsidP="00B83E7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371">
        <w:rPr>
          <w:rFonts w:ascii="Times New Roman" w:hAnsi="Times New Roman" w:cs="Times New Roman"/>
          <w:sz w:val="28"/>
          <w:szCs w:val="28"/>
        </w:rPr>
        <w:t xml:space="preserve">Отсутствие или слабо развитые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надпрофессиональные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</w:t>
      </w:r>
      <w:r w:rsidR="008F23EE" w:rsidRPr="007C3371">
        <w:rPr>
          <w:rFonts w:ascii="Times New Roman" w:hAnsi="Times New Roman" w:cs="Times New Roman"/>
          <w:sz w:val="28"/>
          <w:szCs w:val="28"/>
        </w:rPr>
        <w:t>навыки</w:t>
      </w:r>
      <w:r w:rsidRPr="007C3371">
        <w:rPr>
          <w:rFonts w:ascii="Times New Roman" w:hAnsi="Times New Roman" w:cs="Times New Roman"/>
          <w:sz w:val="28"/>
          <w:szCs w:val="28"/>
        </w:rPr>
        <w:t xml:space="preserve"> у </w:t>
      </w:r>
      <w:r w:rsidR="00B83E7A">
        <w:rPr>
          <w:rFonts w:ascii="Times New Roman" w:hAnsi="Times New Roman" w:cs="Times New Roman"/>
          <w:sz w:val="28"/>
          <w:szCs w:val="28"/>
        </w:rPr>
        <w:t>преподавателей</w:t>
      </w:r>
      <w:r w:rsidRPr="007C3371">
        <w:rPr>
          <w:rFonts w:ascii="Times New Roman" w:hAnsi="Times New Roman" w:cs="Times New Roman"/>
          <w:sz w:val="28"/>
          <w:szCs w:val="28"/>
        </w:rPr>
        <w:t xml:space="preserve">, что </w:t>
      </w:r>
      <w:r w:rsidR="00D82248" w:rsidRPr="007C3371">
        <w:rPr>
          <w:rFonts w:ascii="Times New Roman" w:hAnsi="Times New Roman" w:cs="Times New Roman"/>
          <w:sz w:val="28"/>
          <w:szCs w:val="28"/>
        </w:rPr>
        <w:t>затрудняет их формирование у обучающихся в ходе образовательного процесса</w:t>
      </w:r>
      <w:r w:rsidR="004B2304" w:rsidRPr="007C33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A0E8E" w:rsidRPr="007C3371" w:rsidRDefault="00F36197" w:rsidP="00B83E7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М</w:t>
      </w:r>
      <w:r w:rsidR="00EA0E8E" w:rsidRPr="007C3371">
        <w:rPr>
          <w:rFonts w:ascii="Times New Roman" w:hAnsi="Times New Roman" w:cs="Times New Roman"/>
          <w:sz w:val="28"/>
          <w:szCs w:val="28"/>
        </w:rPr>
        <w:t>атериальная база в сфере</w:t>
      </w:r>
      <w:r w:rsidRPr="007C3371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="00EA0E8E" w:rsidRPr="007C3371">
        <w:rPr>
          <w:rFonts w:ascii="Times New Roman" w:hAnsi="Times New Roman" w:cs="Times New Roman"/>
          <w:sz w:val="28"/>
          <w:szCs w:val="28"/>
        </w:rPr>
        <w:t xml:space="preserve"> </w:t>
      </w:r>
      <w:r w:rsidR="00EA0E8E" w:rsidRPr="007C3371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A0E8E" w:rsidRPr="007C3371">
        <w:rPr>
          <w:rFonts w:ascii="Times New Roman" w:hAnsi="Times New Roman" w:cs="Times New Roman"/>
          <w:sz w:val="28"/>
          <w:szCs w:val="28"/>
        </w:rPr>
        <w:t>-технологий и программирования</w:t>
      </w:r>
      <w:r w:rsidR="007714E1" w:rsidRPr="007C3371">
        <w:rPr>
          <w:rFonts w:ascii="Times New Roman" w:hAnsi="Times New Roman" w:cs="Times New Roman"/>
          <w:sz w:val="28"/>
          <w:szCs w:val="28"/>
        </w:rPr>
        <w:t xml:space="preserve">, имитации трупного материала, набора </w:t>
      </w:r>
      <w:r w:rsidR="004B2304" w:rsidRPr="007C3371">
        <w:rPr>
          <w:rFonts w:ascii="Times New Roman" w:hAnsi="Times New Roman" w:cs="Times New Roman"/>
          <w:sz w:val="28"/>
          <w:szCs w:val="28"/>
        </w:rPr>
        <w:t xml:space="preserve">влажных препаратов </w:t>
      </w:r>
      <w:r w:rsidR="00EA0E8E" w:rsidRPr="007C3371">
        <w:rPr>
          <w:rFonts w:ascii="Times New Roman" w:hAnsi="Times New Roman" w:cs="Times New Roman"/>
          <w:sz w:val="28"/>
          <w:szCs w:val="28"/>
        </w:rPr>
        <w:t>(например, отсутствие работы с венозным сканером</w:t>
      </w:r>
      <w:r w:rsidR="007714E1" w:rsidRPr="007C3371">
        <w:rPr>
          <w:rFonts w:ascii="Times New Roman" w:hAnsi="Times New Roman" w:cs="Times New Roman"/>
          <w:sz w:val="28"/>
          <w:szCs w:val="28"/>
        </w:rPr>
        <w:t>, автоматизированным фантомом, анатомическим 3</w:t>
      </w:r>
      <w:r w:rsidR="007714E1" w:rsidRPr="007C337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14E1" w:rsidRPr="007C3371">
        <w:rPr>
          <w:rFonts w:ascii="Times New Roman" w:hAnsi="Times New Roman" w:cs="Times New Roman"/>
          <w:sz w:val="28"/>
          <w:szCs w:val="28"/>
        </w:rPr>
        <w:t>-атласом, фантомом трупа</w:t>
      </w:r>
      <w:r w:rsidR="00EA0E8E" w:rsidRPr="007C3371">
        <w:rPr>
          <w:rFonts w:ascii="Times New Roman" w:hAnsi="Times New Roman" w:cs="Times New Roman"/>
          <w:sz w:val="28"/>
          <w:szCs w:val="28"/>
        </w:rPr>
        <w:t>).</w:t>
      </w:r>
    </w:p>
    <w:p w:rsidR="00E21DD8" w:rsidRPr="00B83E7A" w:rsidRDefault="00EA0E8E" w:rsidP="00E21DD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Специфика преподаваемой дисциплины</w:t>
      </w:r>
      <w:r w:rsidR="00981713" w:rsidRPr="007C3371">
        <w:rPr>
          <w:rFonts w:ascii="Times New Roman" w:hAnsi="Times New Roman" w:cs="Times New Roman"/>
          <w:sz w:val="28"/>
          <w:szCs w:val="28"/>
        </w:rPr>
        <w:t xml:space="preserve"> (основные профессиональные навыки формируются у студентов на занятиях профессионального модуля)</w:t>
      </w:r>
      <w:r w:rsidRPr="007C3371">
        <w:rPr>
          <w:rFonts w:ascii="Times New Roman" w:hAnsi="Times New Roman" w:cs="Times New Roman"/>
          <w:sz w:val="28"/>
          <w:szCs w:val="28"/>
        </w:rPr>
        <w:t>.</w:t>
      </w:r>
    </w:p>
    <w:p w:rsidR="00E40D1A" w:rsidRPr="00E21DD8" w:rsidRDefault="00E40D1A" w:rsidP="00E21D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DD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40D1A" w:rsidRPr="007C3371" w:rsidRDefault="00E40D1A" w:rsidP="007C337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Болотов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В.А., Сериков В.В.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Компетентностная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модель: от идеи к образовательной программе // Педагогика. – 2003. – №3. – С. 8–15.</w:t>
      </w:r>
    </w:p>
    <w:p w:rsidR="002F5980" w:rsidRPr="007C3371" w:rsidRDefault="002F5980" w:rsidP="007C337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>Варламов Д., Судаков Д. Атлас новых профессий 3.0., М.: Альпина ПРО, 2021. — 472 с.</w:t>
      </w:r>
    </w:p>
    <w:p w:rsidR="00E40D1A" w:rsidRPr="007C3371" w:rsidRDefault="00E40D1A" w:rsidP="007C337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371">
        <w:rPr>
          <w:rFonts w:ascii="Times New Roman" w:hAnsi="Times New Roman" w:cs="Times New Roman"/>
          <w:sz w:val="28"/>
          <w:szCs w:val="28"/>
        </w:rPr>
        <w:t xml:space="preserve">Елагина В.С.,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Похлебаев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С.М.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подход к организации обучения студентов в педагогическом вузе // </w:t>
      </w:r>
      <w:r w:rsidR="00F36197" w:rsidRPr="007C3371">
        <w:rPr>
          <w:rFonts w:ascii="Times New Roman" w:hAnsi="Times New Roman" w:cs="Times New Roman"/>
          <w:sz w:val="28"/>
          <w:szCs w:val="28"/>
        </w:rPr>
        <w:t>Фундаментальные исследования. – 2012. – №3. – С. 571 – 575.</w:t>
      </w:r>
    </w:p>
    <w:p w:rsidR="00D82248" w:rsidRPr="007C3371" w:rsidRDefault="00D82248" w:rsidP="007C337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Мединцева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И.П.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подход в образовании // Педагогическое мастерство (II): материалы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з</w:t>
      </w:r>
      <w:r w:rsidR="00FC1B71" w:rsidRPr="007C3371">
        <w:rPr>
          <w:rFonts w:ascii="Times New Roman" w:hAnsi="Times New Roman" w:cs="Times New Roman"/>
          <w:sz w:val="28"/>
          <w:szCs w:val="28"/>
        </w:rPr>
        <w:t>аоч</w:t>
      </w:r>
      <w:proofErr w:type="spellEnd"/>
      <w:r w:rsidR="00FC1B71" w:rsidRPr="007C3371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="00FC1B71" w:rsidRPr="007C3371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FC1B71" w:rsidRPr="007C3371">
        <w:rPr>
          <w:rFonts w:ascii="Times New Roman" w:hAnsi="Times New Roman" w:cs="Times New Roman"/>
          <w:sz w:val="28"/>
          <w:szCs w:val="28"/>
        </w:rPr>
        <w:t xml:space="preserve">. </w:t>
      </w:r>
      <w:r w:rsidRPr="007C3371">
        <w:rPr>
          <w:rFonts w:ascii="Times New Roman" w:hAnsi="Times New Roman" w:cs="Times New Roman"/>
          <w:sz w:val="28"/>
          <w:szCs w:val="28"/>
        </w:rPr>
        <w:t>– М.: Буки-Веди, 2012. – №8. – С. 215 – 217.</w:t>
      </w:r>
    </w:p>
    <w:p w:rsidR="00F36197" w:rsidRPr="007C3371" w:rsidRDefault="00F36197" w:rsidP="007C337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371">
        <w:rPr>
          <w:rFonts w:ascii="Times New Roman" w:hAnsi="Times New Roman" w:cs="Times New Roman"/>
          <w:sz w:val="28"/>
          <w:szCs w:val="28"/>
        </w:rPr>
        <w:lastRenderedPageBreak/>
        <w:t>Милькаманович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В.К. Влияние личностных качеств медицинской сестры на эффективность профессионального общения (сообщение 1) // Медицинские новости. – 2016. – №1. – С. 42 – 44.</w:t>
      </w:r>
    </w:p>
    <w:p w:rsidR="00F36197" w:rsidRPr="007C3371" w:rsidRDefault="00F36197" w:rsidP="007C337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371">
        <w:rPr>
          <w:rFonts w:ascii="Times New Roman" w:hAnsi="Times New Roman" w:cs="Times New Roman"/>
          <w:sz w:val="28"/>
          <w:szCs w:val="28"/>
        </w:rPr>
        <w:t>Спиригина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Г.А. </w:t>
      </w:r>
      <w:proofErr w:type="spellStart"/>
      <w:r w:rsidRPr="007C3371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7C3371">
        <w:rPr>
          <w:rFonts w:ascii="Times New Roman" w:hAnsi="Times New Roman" w:cs="Times New Roman"/>
          <w:sz w:val="28"/>
          <w:szCs w:val="28"/>
        </w:rPr>
        <w:t xml:space="preserve"> подход в рамках дисциплины «Анатомия» // Международный журнал экспериментального образования. – 2016. – №4. – С. 122 – 125.</w:t>
      </w:r>
    </w:p>
    <w:p w:rsidR="00981713" w:rsidRPr="007C3371" w:rsidRDefault="00981713" w:rsidP="007C33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1713" w:rsidRPr="007C3371" w:rsidSect="007C337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611D"/>
    <w:multiLevelType w:val="hybridMultilevel"/>
    <w:tmpl w:val="643A6CA4"/>
    <w:lvl w:ilvl="0" w:tplc="B0D8C572">
      <w:start w:val="1"/>
      <w:numFmt w:val="decimal"/>
      <w:lvlText w:val="%1)"/>
      <w:lvlJc w:val="left"/>
      <w:pPr>
        <w:ind w:left="51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1AD631CD"/>
    <w:multiLevelType w:val="hybridMultilevel"/>
    <w:tmpl w:val="8AE87C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887D65"/>
    <w:multiLevelType w:val="hybridMultilevel"/>
    <w:tmpl w:val="A73C55D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A91F77"/>
    <w:multiLevelType w:val="hybridMultilevel"/>
    <w:tmpl w:val="99386026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64107CD4"/>
    <w:multiLevelType w:val="hybridMultilevel"/>
    <w:tmpl w:val="DE96E35C"/>
    <w:lvl w:ilvl="0" w:tplc="31CCDE5A">
      <w:start w:val="1"/>
      <w:numFmt w:val="decimal"/>
      <w:lvlText w:val="%1."/>
      <w:lvlJc w:val="left"/>
      <w:pPr>
        <w:ind w:left="399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5">
    <w:nsid w:val="644C71BF"/>
    <w:multiLevelType w:val="hybridMultilevel"/>
    <w:tmpl w:val="3CA612F4"/>
    <w:lvl w:ilvl="0" w:tplc="DC2071D4">
      <w:start w:val="1"/>
      <w:numFmt w:val="decimal"/>
      <w:lvlText w:val="%1."/>
      <w:lvlJc w:val="left"/>
      <w:pPr>
        <w:ind w:left="342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6D"/>
    <w:rsid w:val="00032CC3"/>
    <w:rsid w:val="000947C9"/>
    <w:rsid w:val="00136DC3"/>
    <w:rsid w:val="00191F3C"/>
    <w:rsid w:val="001A6D96"/>
    <w:rsid w:val="001C2C66"/>
    <w:rsid w:val="001D077B"/>
    <w:rsid w:val="00291413"/>
    <w:rsid w:val="002F5980"/>
    <w:rsid w:val="00342595"/>
    <w:rsid w:val="003822AF"/>
    <w:rsid w:val="0038736E"/>
    <w:rsid w:val="003C336D"/>
    <w:rsid w:val="00441E43"/>
    <w:rsid w:val="004A5863"/>
    <w:rsid w:val="004B2304"/>
    <w:rsid w:val="00502F3C"/>
    <w:rsid w:val="00532C42"/>
    <w:rsid w:val="00626FD9"/>
    <w:rsid w:val="00633FE9"/>
    <w:rsid w:val="006342B8"/>
    <w:rsid w:val="006B40AE"/>
    <w:rsid w:val="006B55A2"/>
    <w:rsid w:val="007714E1"/>
    <w:rsid w:val="007C3371"/>
    <w:rsid w:val="00830109"/>
    <w:rsid w:val="00884546"/>
    <w:rsid w:val="008E7B20"/>
    <w:rsid w:val="008F23EE"/>
    <w:rsid w:val="009456A7"/>
    <w:rsid w:val="00981713"/>
    <w:rsid w:val="009F5F5B"/>
    <w:rsid w:val="00A95830"/>
    <w:rsid w:val="00AA71FB"/>
    <w:rsid w:val="00B7266C"/>
    <w:rsid w:val="00B83E7A"/>
    <w:rsid w:val="00C23A43"/>
    <w:rsid w:val="00D81E70"/>
    <w:rsid w:val="00D82248"/>
    <w:rsid w:val="00E21DD8"/>
    <w:rsid w:val="00E40D1A"/>
    <w:rsid w:val="00EA0E8E"/>
    <w:rsid w:val="00F36197"/>
    <w:rsid w:val="00F425D1"/>
    <w:rsid w:val="00FC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5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Субботина Полина</dc:creator>
  <cp:lastModifiedBy>Субботина Полина</cp:lastModifiedBy>
  <cp:revision>21</cp:revision>
  <dcterms:created xsi:type="dcterms:W3CDTF">2023-09-19T19:04:00Z</dcterms:created>
  <dcterms:modified xsi:type="dcterms:W3CDTF">2024-01-07T10:19:00Z</dcterms:modified>
</cp:coreProperties>
</file>