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F8FE1" w14:textId="77777777" w:rsidR="006E1043" w:rsidRDefault="00000000">
      <w:pPr>
        <w:widowControl w:val="0"/>
        <w:spacing w:after="0" w:line="240" w:lineRule="auto"/>
        <w:jc w:val="center"/>
        <w:rPr>
          <w:rFonts w:ascii="Times New Roman" w:hAnsi="Times New Roman"/>
          <w:b/>
          <w:sz w:val="24"/>
        </w:rPr>
      </w:pPr>
      <w:r>
        <w:rPr>
          <w:rFonts w:ascii="Times New Roman" w:hAnsi="Times New Roman"/>
          <w:b/>
          <w:sz w:val="24"/>
        </w:rPr>
        <w:t xml:space="preserve">МИНИСТЕРСТВО НАУКИ И ВЫСШЕГО ОБРАЗОВАНИЯ </w:t>
      </w:r>
    </w:p>
    <w:p w14:paraId="2F0F8ADF" w14:textId="77777777" w:rsidR="006E1043" w:rsidRDefault="00000000">
      <w:pPr>
        <w:widowControl w:val="0"/>
        <w:spacing w:after="0" w:line="240" w:lineRule="auto"/>
        <w:jc w:val="center"/>
        <w:rPr>
          <w:rFonts w:ascii="Times New Roman" w:hAnsi="Times New Roman"/>
          <w:b/>
          <w:sz w:val="24"/>
        </w:rPr>
      </w:pPr>
      <w:r>
        <w:rPr>
          <w:rFonts w:ascii="Times New Roman" w:hAnsi="Times New Roman"/>
          <w:b/>
          <w:sz w:val="24"/>
        </w:rPr>
        <w:t>РОССИЙСКОЙ ФЕДЕРАЦИИ</w:t>
      </w:r>
    </w:p>
    <w:p w14:paraId="024F6894" w14:textId="77777777" w:rsidR="006E1043" w:rsidRDefault="006E1043">
      <w:pPr>
        <w:keepNext/>
        <w:keepLines/>
        <w:widowControl w:val="0"/>
        <w:spacing w:after="0" w:line="240" w:lineRule="auto"/>
        <w:rPr>
          <w:rFonts w:ascii="Times New Roman" w:hAnsi="Times New Roman"/>
          <w:b/>
          <w:color w:val="FF0000"/>
          <w:sz w:val="24"/>
        </w:rPr>
      </w:pPr>
    </w:p>
    <w:p w14:paraId="0C6BFB54" w14:textId="77777777" w:rsidR="00CC4B11" w:rsidRDefault="00CC4B11">
      <w:pPr>
        <w:keepNext/>
        <w:keepLines/>
        <w:widowControl w:val="0"/>
        <w:spacing w:after="0" w:line="240" w:lineRule="auto"/>
        <w:jc w:val="center"/>
        <w:rPr>
          <w:rFonts w:ascii="Times New Roman" w:hAnsi="Times New Roman"/>
          <w:b/>
          <w:sz w:val="24"/>
        </w:rPr>
      </w:pPr>
    </w:p>
    <w:p w14:paraId="3B6BA7E5" w14:textId="08144371" w:rsidR="006E1043" w:rsidRDefault="00000000">
      <w:pPr>
        <w:keepNext/>
        <w:keepLines/>
        <w:widowControl w:val="0"/>
        <w:spacing w:after="0" w:line="240" w:lineRule="auto"/>
        <w:jc w:val="center"/>
        <w:rPr>
          <w:rFonts w:ascii="Times New Roman" w:hAnsi="Times New Roman"/>
          <w:b/>
          <w:sz w:val="24"/>
        </w:rPr>
      </w:pPr>
      <w:r>
        <w:rPr>
          <w:rFonts w:ascii="Times New Roman" w:hAnsi="Times New Roman"/>
          <w:b/>
          <w:sz w:val="24"/>
        </w:rPr>
        <w:t xml:space="preserve">Кузбасский гуманитарно-педагогический институт </w:t>
      </w:r>
    </w:p>
    <w:p w14:paraId="2C14C387" w14:textId="77777777" w:rsidR="006E1043" w:rsidRDefault="00000000">
      <w:pPr>
        <w:keepNext/>
        <w:keepLines/>
        <w:widowControl w:val="0"/>
        <w:spacing w:after="0" w:line="240" w:lineRule="auto"/>
        <w:jc w:val="center"/>
        <w:rPr>
          <w:rFonts w:ascii="Times New Roman" w:hAnsi="Times New Roman"/>
          <w:b/>
          <w:sz w:val="24"/>
        </w:rPr>
      </w:pPr>
      <w:r>
        <w:rPr>
          <w:rFonts w:ascii="Times New Roman" w:hAnsi="Times New Roman"/>
          <w:b/>
          <w:sz w:val="24"/>
        </w:rPr>
        <w:t>федерального государственного бюджетного образовательного</w:t>
      </w:r>
    </w:p>
    <w:p w14:paraId="339DD987" w14:textId="77777777" w:rsidR="006E1043" w:rsidRDefault="00000000">
      <w:pPr>
        <w:keepNext/>
        <w:keepLines/>
        <w:widowControl w:val="0"/>
        <w:spacing w:after="0" w:line="240" w:lineRule="auto"/>
        <w:jc w:val="center"/>
        <w:rPr>
          <w:rFonts w:ascii="Times New Roman" w:hAnsi="Times New Roman"/>
          <w:b/>
          <w:sz w:val="24"/>
        </w:rPr>
      </w:pPr>
      <w:r>
        <w:rPr>
          <w:rFonts w:ascii="Times New Roman" w:hAnsi="Times New Roman"/>
          <w:b/>
          <w:sz w:val="24"/>
        </w:rPr>
        <w:t>учреждения высшего образования</w:t>
      </w:r>
    </w:p>
    <w:p w14:paraId="49AECE75" w14:textId="77777777" w:rsidR="006E1043" w:rsidRDefault="00000000">
      <w:pPr>
        <w:keepNext/>
        <w:keepLines/>
        <w:widowControl w:val="0"/>
        <w:spacing w:after="0" w:line="240" w:lineRule="auto"/>
        <w:jc w:val="center"/>
        <w:rPr>
          <w:rFonts w:ascii="Times New Roman" w:hAnsi="Times New Roman"/>
          <w:b/>
          <w:sz w:val="24"/>
        </w:rPr>
      </w:pPr>
      <w:r>
        <w:rPr>
          <w:rFonts w:ascii="Times New Roman" w:hAnsi="Times New Roman"/>
          <w:b/>
          <w:sz w:val="24"/>
        </w:rPr>
        <w:t>«Кемеровский государственный университет»</w:t>
      </w:r>
    </w:p>
    <w:p w14:paraId="5233441B" w14:textId="77777777" w:rsidR="006E1043" w:rsidRDefault="006E1043">
      <w:pPr>
        <w:widowControl w:val="0"/>
        <w:spacing w:after="0" w:line="240" w:lineRule="auto"/>
        <w:jc w:val="center"/>
        <w:rPr>
          <w:rFonts w:ascii="Times New Roman" w:hAnsi="Times New Roman"/>
          <w:color w:val="FF0000"/>
          <w:sz w:val="28"/>
        </w:rPr>
      </w:pPr>
    </w:p>
    <w:p w14:paraId="7327103E" w14:textId="77777777" w:rsidR="00CC4B11" w:rsidRDefault="00CC4B11">
      <w:pPr>
        <w:widowControl w:val="0"/>
        <w:spacing w:after="0" w:line="240" w:lineRule="auto"/>
        <w:jc w:val="center"/>
        <w:rPr>
          <w:rFonts w:ascii="Times New Roman" w:hAnsi="Times New Roman"/>
          <w:sz w:val="28"/>
        </w:rPr>
      </w:pPr>
    </w:p>
    <w:p w14:paraId="13C8A557" w14:textId="25957E9D" w:rsidR="006E1043" w:rsidRDefault="00000000">
      <w:pPr>
        <w:widowControl w:val="0"/>
        <w:spacing w:after="0" w:line="240" w:lineRule="auto"/>
        <w:jc w:val="center"/>
        <w:rPr>
          <w:rFonts w:ascii="Times New Roman" w:hAnsi="Times New Roman"/>
          <w:sz w:val="28"/>
        </w:rPr>
      </w:pPr>
      <w:r>
        <w:rPr>
          <w:rFonts w:ascii="Times New Roman" w:hAnsi="Times New Roman"/>
          <w:sz w:val="28"/>
        </w:rPr>
        <w:t>Факультет филологии</w:t>
      </w:r>
    </w:p>
    <w:p w14:paraId="137BB2CE" w14:textId="77777777" w:rsidR="006E1043" w:rsidRDefault="00000000">
      <w:pPr>
        <w:widowControl w:val="0"/>
        <w:spacing w:after="0" w:line="240" w:lineRule="auto"/>
        <w:jc w:val="center"/>
        <w:rPr>
          <w:rFonts w:ascii="Times New Roman" w:hAnsi="Times New Roman"/>
          <w:sz w:val="28"/>
        </w:rPr>
      </w:pPr>
      <w:r>
        <w:rPr>
          <w:rFonts w:ascii="Times New Roman" w:hAnsi="Times New Roman"/>
          <w:sz w:val="28"/>
        </w:rPr>
        <w:t>Кафедра лингвистики</w:t>
      </w:r>
    </w:p>
    <w:p w14:paraId="0B874528" w14:textId="77777777" w:rsidR="006E1043" w:rsidRDefault="006E1043">
      <w:pPr>
        <w:widowControl w:val="0"/>
        <w:spacing w:after="0" w:line="240" w:lineRule="auto"/>
        <w:rPr>
          <w:rFonts w:ascii="Times New Roman" w:hAnsi="Times New Roman"/>
          <w:sz w:val="28"/>
        </w:rPr>
      </w:pPr>
    </w:p>
    <w:p w14:paraId="5F74CB79" w14:textId="77777777" w:rsidR="006E1043" w:rsidRDefault="006E1043">
      <w:pPr>
        <w:widowControl w:val="0"/>
        <w:spacing w:after="0" w:line="240" w:lineRule="auto"/>
        <w:rPr>
          <w:rFonts w:ascii="Times New Roman" w:hAnsi="Times New Roman"/>
          <w:sz w:val="28"/>
        </w:rPr>
      </w:pPr>
    </w:p>
    <w:p w14:paraId="715487C4" w14:textId="77777777" w:rsidR="00CC4B11" w:rsidRDefault="00CC4B11">
      <w:pPr>
        <w:widowControl w:val="0"/>
        <w:spacing w:after="0" w:line="240" w:lineRule="auto"/>
        <w:jc w:val="center"/>
        <w:rPr>
          <w:rFonts w:ascii="Times New Roman" w:hAnsi="Times New Roman"/>
          <w:sz w:val="28"/>
        </w:rPr>
      </w:pPr>
    </w:p>
    <w:p w14:paraId="5601CF18" w14:textId="77777777" w:rsidR="00CC4B11" w:rsidRDefault="00CC4B11" w:rsidP="00EE4AAA">
      <w:pPr>
        <w:widowControl w:val="0"/>
        <w:spacing w:after="0" w:line="240" w:lineRule="auto"/>
        <w:rPr>
          <w:rFonts w:ascii="Times New Roman" w:hAnsi="Times New Roman"/>
          <w:sz w:val="28"/>
        </w:rPr>
      </w:pPr>
    </w:p>
    <w:p w14:paraId="68B4CBB9" w14:textId="77777777" w:rsidR="00CC4B11" w:rsidRPr="002062E2" w:rsidRDefault="00CC4B11" w:rsidP="002062E2">
      <w:pPr>
        <w:widowControl w:val="0"/>
        <w:spacing w:after="0" w:line="240" w:lineRule="auto"/>
        <w:jc w:val="center"/>
        <w:rPr>
          <w:rFonts w:ascii="Times New Roman" w:hAnsi="Times New Roman"/>
          <w:b/>
          <w:bCs/>
          <w:sz w:val="32"/>
          <w:szCs w:val="32"/>
        </w:rPr>
      </w:pPr>
    </w:p>
    <w:p w14:paraId="16899008" w14:textId="2288970E" w:rsidR="006E1043" w:rsidRPr="002062E2" w:rsidRDefault="002062E2" w:rsidP="002062E2">
      <w:pPr>
        <w:widowControl w:val="0"/>
        <w:tabs>
          <w:tab w:val="left" w:pos="0"/>
          <w:tab w:val="left" w:pos="6379"/>
        </w:tabs>
        <w:spacing w:after="0" w:line="240" w:lineRule="auto"/>
        <w:jc w:val="center"/>
        <w:rPr>
          <w:rFonts w:ascii="Times New Roman" w:hAnsi="Times New Roman"/>
          <w:b/>
          <w:bCs/>
          <w:sz w:val="32"/>
          <w:szCs w:val="32"/>
        </w:rPr>
      </w:pPr>
      <w:r w:rsidRPr="002062E2">
        <w:rPr>
          <w:rFonts w:ascii="Times New Roman" w:hAnsi="Times New Roman"/>
          <w:b/>
          <w:bCs/>
          <w:sz w:val="32"/>
          <w:szCs w:val="32"/>
        </w:rPr>
        <w:t>АУТЕНТИЧНЫЕ ТЕКСТЫ КАК СРЕДСТВО СОВЕРШЕНСТВОВАНИЯ ТЕХНИКИ ЧТЕНИЯ ПРИ ПОДГОТОВКЕ К ЕГЭ</w:t>
      </w:r>
    </w:p>
    <w:p w14:paraId="23F1C6BC" w14:textId="77777777" w:rsidR="00CC4B11" w:rsidRDefault="00CC4B11">
      <w:pPr>
        <w:widowControl w:val="0"/>
        <w:tabs>
          <w:tab w:val="left" w:pos="0"/>
          <w:tab w:val="left" w:pos="6379"/>
        </w:tabs>
        <w:spacing w:after="0" w:line="240" w:lineRule="auto"/>
        <w:rPr>
          <w:rFonts w:ascii="Times New Roman" w:hAnsi="Times New Roman"/>
          <w:sz w:val="28"/>
        </w:rPr>
      </w:pPr>
    </w:p>
    <w:p w14:paraId="7F1114B7" w14:textId="77777777" w:rsidR="00CC4B11" w:rsidRDefault="00CC4B11">
      <w:pPr>
        <w:widowControl w:val="0"/>
        <w:tabs>
          <w:tab w:val="left" w:pos="0"/>
          <w:tab w:val="left" w:pos="6379"/>
        </w:tabs>
        <w:spacing w:after="0" w:line="240" w:lineRule="auto"/>
        <w:rPr>
          <w:rFonts w:ascii="Times New Roman" w:hAnsi="Times New Roman"/>
          <w:sz w:val="28"/>
        </w:rPr>
      </w:pPr>
    </w:p>
    <w:p w14:paraId="681D6781" w14:textId="0D9AF0A5" w:rsidR="006E1043" w:rsidRDefault="006E1043" w:rsidP="0041211D">
      <w:pPr>
        <w:widowControl w:val="0"/>
        <w:tabs>
          <w:tab w:val="center" w:pos="8364"/>
        </w:tabs>
        <w:spacing w:after="0" w:line="240" w:lineRule="auto"/>
        <w:rPr>
          <w:rFonts w:ascii="Times New Roman" w:hAnsi="Times New Roman"/>
          <w:sz w:val="28"/>
          <w:vertAlign w:val="superscript"/>
        </w:rPr>
      </w:pPr>
    </w:p>
    <w:p w14:paraId="197BAFE3" w14:textId="77777777" w:rsidR="00CC4B11" w:rsidRDefault="00CC4B11" w:rsidP="004945F8">
      <w:pPr>
        <w:spacing w:after="0" w:line="240" w:lineRule="auto"/>
        <w:ind w:left="5103"/>
        <w:jc w:val="center"/>
        <w:rPr>
          <w:rFonts w:ascii="Times New Roman" w:hAnsi="Times New Roman"/>
          <w:sz w:val="28"/>
        </w:rPr>
      </w:pPr>
    </w:p>
    <w:p w14:paraId="7BCDCA1D" w14:textId="30BD130A" w:rsidR="004945F8" w:rsidRDefault="00CC4B11" w:rsidP="004945F8">
      <w:pPr>
        <w:spacing w:after="0" w:line="240" w:lineRule="auto"/>
        <w:ind w:left="5103"/>
        <w:rPr>
          <w:rFonts w:ascii="Times New Roman" w:hAnsi="Times New Roman"/>
          <w:sz w:val="28"/>
        </w:rPr>
      </w:pPr>
      <w:r>
        <w:rPr>
          <w:rFonts w:ascii="Times New Roman" w:hAnsi="Times New Roman"/>
          <w:sz w:val="28"/>
        </w:rPr>
        <w:t xml:space="preserve">Выполнил(а): </w:t>
      </w:r>
      <w:r w:rsidR="00CC669A">
        <w:rPr>
          <w:rFonts w:ascii="Times New Roman" w:hAnsi="Times New Roman"/>
          <w:sz w:val="28"/>
        </w:rPr>
        <w:t>учитель иностранных языков МАОУ «Гимназия «Краснообская»</w:t>
      </w:r>
    </w:p>
    <w:p w14:paraId="6B5F91A8" w14:textId="77777777" w:rsidR="0041211D" w:rsidRDefault="004945F8" w:rsidP="0041211D">
      <w:pPr>
        <w:widowControl w:val="0"/>
        <w:spacing w:after="0" w:line="240" w:lineRule="auto"/>
        <w:ind w:left="5103"/>
        <w:rPr>
          <w:rFonts w:ascii="Times New Roman" w:hAnsi="Times New Roman"/>
          <w:sz w:val="28"/>
        </w:rPr>
      </w:pPr>
      <w:r>
        <w:rPr>
          <w:rFonts w:ascii="Times New Roman" w:hAnsi="Times New Roman"/>
          <w:sz w:val="28"/>
        </w:rPr>
        <w:t>Е. Е. Козякова</w:t>
      </w:r>
      <w:r w:rsidR="0041211D" w:rsidRPr="0041211D">
        <w:rPr>
          <w:rFonts w:ascii="Times New Roman" w:hAnsi="Times New Roman"/>
          <w:sz w:val="28"/>
        </w:rPr>
        <w:t xml:space="preserve"> </w:t>
      </w:r>
    </w:p>
    <w:p w14:paraId="29F7ECBD" w14:textId="77777777" w:rsidR="0041211D" w:rsidRDefault="0041211D" w:rsidP="0041211D">
      <w:pPr>
        <w:widowControl w:val="0"/>
        <w:spacing w:after="0" w:line="240" w:lineRule="auto"/>
        <w:ind w:left="5103"/>
        <w:rPr>
          <w:rFonts w:ascii="Times New Roman" w:hAnsi="Times New Roman"/>
          <w:sz w:val="28"/>
        </w:rPr>
      </w:pPr>
    </w:p>
    <w:p w14:paraId="26C924F1" w14:textId="77777777" w:rsidR="0041211D" w:rsidRDefault="0041211D" w:rsidP="0041211D">
      <w:pPr>
        <w:widowControl w:val="0"/>
        <w:spacing w:after="0" w:line="240" w:lineRule="auto"/>
        <w:ind w:left="5103"/>
        <w:rPr>
          <w:rFonts w:ascii="Times New Roman" w:hAnsi="Times New Roman"/>
          <w:sz w:val="28"/>
        </w:rPr>
      </w:pPr>
    </w:p>
    <w:p w14:paraId="056E2FF6" w14:textId="598EDED8" w:rsidR="0041211D" w:rsidRDefault="0041211D" w:rsidP="0041211D">
      <w:pPr>
        <w:widowControl w:val="0"/>
        <w:spacing w:after="0" w:line="240" w:lineRule="auto"/>
        <w:ind w:left="5103"/>
        <w:rPr>
          <w:rFonts w:ascii="Times New Roman" w:hAnsi="Times New Roman"/>
          <w:sz w:val="28"/>
        </w:rPr>
      </w:pPr>
      <w:r>
        <w:rPr>
          <w:rFonts w:ascii="Times New Roman" w:hAnsi="Times New Roman"/>
          <w:sz w:val="28"/>
        </w:rPr>
        <w:t xml:space="preserve">Руководитель: канд. филол. наук, доцент каф. лингвистики </w:t>
      </w:r>
      <w:r w:rsidR="00CC669A">
        <w:rPr>
          <w:rFonts w:ascii="Times New Roman" w:hAnsi="Times New Roman"/>
          <w:sz w:val="28"/>
        </w:rPr>
        <w:t>КГПИ КемГУ</w:t>
      </w:r>
    </w:p>
    <w:p w14:paraId="5CCDDB99" w14:textId="6F32A4E4" w:rsidR="00CC4B11" w:rsidRDefault="0041211D" w:rsidP="0041211D">
      <w:pPr>
        <w:spacing w:after="0" w:line="240" w:lineRule="auto"/>
        <w:ind w:left="5103"/>
        <w:rPr>
          <w:rFonts w:ascii="Times New Roman" w:hAnsi="Times New Roman"/>
          <w:sz w:val="28"/>
        </w:rPr>
      </w:pPr>
      <w:r>
        <w:rPr>
          <w:rFonts w:ascii="Times New Roman" w:hAnsi="Times New Roman"/>
          <w:sz w:val="28"/>
        </w:rPr>
        <w:t>О. А. Кочетова</w:t>
      </w:r>
    </w:p>
    <w:p w14:paraId="046379FF" w14:textId="77777777" w:rsidR="00CC4B11" w:rsidRDefault="00CC4B11">
      <w:pPr>
        <w:spacing w:after="0" w:line="240" w:lineRule="auto"/>
        <w:jc w:val="center"/>
        <w:rPr>
          <w:rFonts w:ascii="Times New Roman" w:hAnsi="Times New Roman"/>
          <w:sz w:val="28"/>
        </w:rPr>
      </w:pPr>
    </w:p>
    <w:p w14:paraId="7A9161CA" w14:textId="77777777" w:rsidR="00CC4B11" w:rsidRDefault="00CC4B11" w:rsidP="004945F8">
      <w:pPr>
        <w:spacing w:after="0" w:line="240" w:lineRule="auto"/>
        <w:rPr>
          <w:rFonts w:ascii="Times New Roman" w:hAnsi="Times New Roman"/>
          <w:sz w:val="28"/>
        </w:rPr>
      </w:pPr>
    </w:p>
    <w:p w14:paraId="55968957" w14:textId="77777777" w:rsidR="00CC4B11" w:rsidRDefault="00CC4B11">
      <w:pPr>
        <w:spacing w:after="0" w:line="240" w:lineRule="auto"/>
        <w:jc w:val="center"/>
        <w:rPr>
          <w:rFonts w:ascii="Times New Roman" w:hAnsi="Times New Roman"/>
          <w:sz w:val="28"/>
        </w:rPr>
      </w:pPr>
    </w:p>
    <w:p w14:paraId="6686937C" w14:textId="77777777" w:rsidR="00CC4B11" w:rsidRDefault="00CC4B11" w:rsidP="00EE4AAA">
      <w:pPr>
        <w:spacing w:after="0" w:line="240" w:lineRule="auto"/>
        <w:rPr>
          <w:rFonts w:ascii="Times New Roman" w:hAnsi="Times New Roman"/>
          <w:sz w:val="28"/>
        </w:rPr>
      </w:pPr>
    </w:p>
    <w:p w14:paraId="29D8B7B6" w14:textId="77777777" w:rsidR="00CC4B11" w:rsidRDefault="00CC4B11">
      <w:pPr>
        <w:spacing w:after="0" w:line="240" w:lineRule="auto"/>
        <w:jc w:val="center"/>
        <w:rPr>
          <w:rFonts w:ascii="Times New Roman" w:hAnsi="Times New Roman"/>
          <w:sz w:val="28"/>
        </w:rPr>
      </w:pPr>
    </w:p>
    <w:p w14:paraId="0B4E7E2A" w14:textId="77777777" w:rsidR="002062E2" w:rsidRDefault="002062E2">
      <w:pPr>
        <w:spacing w:after="0" w:line="240" w:lineRule="auto"/>
        <w:jc w:val="center"/>
        <w:rPr>
          <w:rFonts w:ascii="Times New Roman" w:hAnsi="Times New Roman"/>
          <w:sz w:val="28"/>
        </w:rPr>
      </w:pPr>
    </w:p>
    <w:p w14:paraId="16D20456" w14:textId="77777777" w:rsidR="002062E2" w:rsidRDefault="002062E2">
      <w:pPr>
        <w:spacing w:after="0" w:line="240" w:lineRule="auto"/>
        <w:jc w:val="center"/>
        <w:rPr>
          <w:rFonts w:ascii="Times New Roman" w:hAnsi="Times New Roman"/>
          <w:sz w:val="28"/>
        </w:rPr>
      </w:pPr>
    </w:p>
    <w:p w14:paraId="6B1669D2" w14:textId="77777777" w:rsidR="002062E2" w:rsidRDefault="002062E2">
      <w:pPr>
        <w:spacing w:after="0" w:line="240" w:lineRule="auto"/>
        <w:jc w:val="center"/>
        <w:rPr>
          <w:rFonts w:ascii="Times New Roman" w:hAnsi="Times New Roman"/>
          <w:sz w:val="28"/>
        </w:rPr>
      </w:pPr>
    </w:p>
    <w:p w14:paraId="538DDFBF" w14:textId="77777777" w:rsidR="00EE4AAA" w:rsidRDefault="00EE4AAA" w:rsidP="00CC669A">
      <w:pPr>
        <w:spacing w:after="0" w:line="240" w:lineRule="auto"/>
        <w:rPr>
          <w:rFonts w:ascii="Times New Roman" w:hAnsi="Times New Roman"/>
          <w:sz w:val="28"/>
        </w:rPr>
      </w:pPr>
    </w:p>
    <w:p w14:paraId="2A3715D7" w14:textId="77777777" w:rsidR="00035B88" w:rsidRDefault="00035B88">
      <w:pPr>
        <w:spacing w:after="0" w:line="240" w:lineRule="auto"/>
        <w:jc w:val="center"/>
        <w:rPr>
          <w:rFonts w:ascii="Times New Roman" w:hAnsi="Times New Roman"/>
          <w:sz w:val="28"/>
        </w:rPr>
      </w:pPr>
    </w:p>
    <w:p w14:paraId="77245DF5" w14:textId="333407A8" w:rsidR="006E1043" w:rsidRDefault="00000000" w:rsidP="00EE4AAA">
      <w:pPr>
        <w:spacing w:after="0" w:line="240" w:lineRule="auto"/>
        <w:jc w:val="center"/>
        <w:rPr>
          <w:rFonts w:ascii="Times New Roman" w:hAnsi="Times New Roman"/>
          <w:sz w:val="28"/>
        </w:rPr>
      </w:pPr>
      <w:r>
        <w:rPr>
          <w:rFonts w:ascii="Times New Roman" w:hAnsi="Times New Roman"/>
          <w:sz w:val="28"/>
        </w:rPr>
        <w:t>Новокузнецк 202</w:t>
      </w:r>
      <w:bookmarkStart w:id="0" w:name="__RefHeading___1"/>
      <w:bookmarkEnd w:id="0"/>
      <w:r w:rsidR="00213E56">
        <w:rPr>
          <w:rFonts w:ascii="Times New Roman" w:hAnsi="Times New Roman"/>
          <w:sz w:val="28"/>
        </w:rPr>
        <w:t>3</w:t>
      </w:r>
    </w:p>
    <w:bookmarkStart w:id="1" w:name="__RefHeading___7" w:displacedByCustomXml="next"/>
    <w:bookmarkEnd w:id="1" w:displacedByCustomXml="next"/>
    <w:sdt>
      <w:sdtPr>
        <w:rPr>
          <w:rFonts w:ascii="Calibri" w:hAnsi="Calibri"/>
          <w:color w:val="000000"/>
          <w:sz w:val="22"/>
        </w:rPr>
        <w:id w:val="-442685762"/>
        <w:docPartObj>
          <w:docPartGallery w:val="Table of Contents"/>
          <w:docPartUnique/>
        </w:docPartObj>
      </w:sdtPr>
      <w:sdtEndPr>
        <w:rPr>
          <w:b/>
          <w:bCs/>
        </w:rPr>
      </w:sdtEndPr>
      <w:sdtContent>
        <w:p w14:paraId="61A91843" w14:textId="275D667E" w:rsidR="00E77E20" w:rsidRPr="00035B88" w:rsidRDefault="00E77E20" w:rsidP="00E77E20">
          <w:pPr>
            <w:pStyle w:val="af4"/>
            <w:jc w:val="center"/>
            <w:rPr>
              <w:rFonts w:ascii="Times New Roman" w:hAnsi="Times New Roman"/>
              <w:b/>
              <w:bCs/>
              <w:color w:val="auto"/>
              <w:sz w:val="28"/>
              <w:szCs w:val="18"/>
            </w:rPr>
          </w:pPr>
          <w:r w:rsidRPr="00035B88">
            <w:rPr>
              <w:rFonts w:ascii="Times New Roman" w:hAnsi="Times New Roman"/>
              <w:b/>
              <w:bCs/>
              <w:color w:val="auto"/>
              <w:sz w:val="28"/>
              <w:szCs w:val="18"/>
            </w:rPr>
            <w:t>СОДЕЖАНИЕ</w:t>
          </w:r>
        </w:p>
        <w:p w14:paraId="355B8E7C" w14:textId="77777777" w:rsidR="00E77E20" w:rsidRPr="00E77E20" w:rsidRDefault="00E77E20" w:rsidP="00E77E20"/>
        <w:p w14:paraId="7DE46D7A" w14:textId="3DFEDB2B" w:rsidR="003F2BB2" w:rsidRPr="003F2BB2" w:rsidRDefault="00E77E20">
          <w:pPr>
            <w:pStyle w:val="1e"/>
            <w:tabs>
              <w:tab w:val="right" w:leader="dot" w:pos="9344"/>
            </w:tabs>
            <w:rPr>
              <w:rFonts w:ascii="Times New Roman" w:eastAsiaTheme="minorEastAsia" w:hAnsi="Times New Roman"/>
              <w:b w:val="0"/>
              <w:bCs/>
              <w:noProof/>
              <w:color w:val="auto"/>
              <w:kern w:val="2"/>
              <w:sz w:val="22"/>
              <w:szCs w:val="22"/>
              <w14:ligatures w14:val="standardContextual"/>
            </w:rPr>
          </w:pPr>
          <w:r>
            <w:fldChar w:fldCharType="begin"/>
          </w:r>
          <w:r>
            <w:instrText xml:space="preserve"> TOC \o "1-3" \h \z \u </w:instrText>
          </w:r>
          <w:r>
            <w:fldChar w:fldCharType="separate"/>
          </w:r>
          <w:hyperlink w:anchor="_Toc153747616" w:history="1">
            <w:r w:rsidR="00910C1A">
              <w:rPr>
                <w:rStyle w:val="af3"/>
                <w:rFonts w:ascii="Times New Roman" w:hAnsi="Times New Roman"/>
                <w:b w:val="0"/>
                <w:bCs/>
                <w:noProof/>
              </w:rPr>
              <w:t>В</w:t>
            </w:r>
            <w:r w:rsidR="003F2BB2" w:rsidRPr="003F2BB2">
              <w:rPr>
                <w:rStyle w:val="af3"/>
                <w:rFonts w:ascii="Times New Roman" w:hAnsi="Times New Roman"/>
                <w:b w:val="0"/>
                <w:bCs/>
                <w:noProof/>
              </w:rPr>
              <w:t>ведение</w:t>
            </w:r>
            <w:r w:rsidR="003F2BB2" w:rsidRPr="003F2BB2">
              <w:rPr>
                <w:rFonts w:ascii="Times New Roman" w:hAnsi="Times New Roman"/>
                <w:b w:val="0"/>
                <w:bCs/>
                <w:noProof/>
                <w:webHidden/>
              </w:rPr>
              <w:tab/>
            </w:r>
            <w:r w:rsidR="003F2BB2" w:rsidRPr="003F2BB2">
              <w:rPr>
                <w:rFonts w:ascii="Times New Roman" w:hAnsi="Times New Roman"/>
                <w:b w:val="0"/>
                <w:bCs/>
                <w:noProof/>
                <w:webHidden/>
              </w:rPr>
              <w:fldChar w:fldCharType="begin"/>
            </w:r>
            <w:r w:rsidR="003F2BB2" w:rsidRPr="003F2BB2">
              <w:rPr>
                <w:rFonts w:ascii="Times New Roman" w:hAnsi="Times New Roman"/>
                <w:b w:val="0"/>
                <w:bCs/>
                <w:noProof/>
                <w:webHidden/>
              </w:rPr>
              <w:instrText xml:space="preserve"> PAGEREF _Toc153747616 \h </w:instrText>
            </w:r>
            <w:r w:rsidR="003F2BB2" w:rsidRPr="003F2BB2">
              <w:rPr>
                <w:rFonts w:ascii="Times New Roman" w:hAnsi="Times New Roman"/>
                <w:b w:val="0"/>
                <w:bCs/>
                <w:noProof/>
                <w:webHidden/>
              </w:rPr>
            </w:r>
            <w:r w:rsidR="003F2BB2" w:rsidRPr="003F2BB2">
              <w:rPr>
                <w:rFonts w:ascii="Times New Roman" w:hAnsi="Times New Roman"/>
                <w:b w:val="0"/>
                <w:bCs/>
                <w:noProof/>
                <w:webHidden/>
              </w:rPr>
              <w:fldChar w:fldCharType="separate"/>
            </w:r>
            <w:r w:rsidR="005F4AB2">
              <w:rPr>
                <w:rFonts w:ascii="Times New Roman" w:hAnsi="Times New Roman"/>
                <w:b w:val="0"/>
                <w:bCs/>
                <w:noProof/>
                <w:webHidden/>
              </w:rPr>
              <w:t>3</w:t>
            </w:r>
            <w:r w:rsidR="003F2BB2" w:rsidRPr="003F2BB2">
              <w:rPr>
                <w:rFonts w:ascii="Times New Roman" w:hAnsi="Times New Roman"/>
                <w:b w:val="0"/>
                <w:bCs/>
                <w:noProof/>
                <w:webHidden/>
              </w:rPr>
              <w:fldChar w:fldCharType="end"/>
            </w:r>
          </w:hyperlink>
        </w:p>
        <w:p w14:paraId="3F48F00F" w14:textId="030AE22E" w:rsidR="003F2BB2" w:rsidRPr="003F2BB2" w:rsidRDefault="00000000">
          <w:pPr>
            <w:pStyle w:val="1e"/>
            <w:tabs>
              <w:tab w:val="right" w:leader="dot" w:pos="9344"/>
            </w:tabs>
            <w:rPr>
              <w:rFonts w:ascii="Times New Roman" w:eastAsiaTheme="minorEastAsia" w:hAnsi="Times New Roman"/>
              <w:b w:val="0"/>
              <w:bCs/>
              <w:noProof/>
              <w:color w:val="auto"/>
              <w:kern w:val="2"/>
              <w:sz w:val="22"/>
              <w:szCs w:val="22"/>
              <w14:ligatures w14:val="standardContextual"/>
            </w:rPr>
          </w:pPr>
          <w:hyperlink w:anchor="_Toc153747617" w:history="1">
            <w:r w:rsidR="00910C1A">
              <w:rPr>
                <w:rStyle w:val="af3"/>
                <w:rFonts w:ascii="Times New Roman" w:hAnsi="Times New Roman"/>
                <w:b w:val="0"/>
                <w:bCs/>
                <w:noProof/>
                <w:highlight w:val="white"/>
              </w:rPr>
              <w:t>М</w:t>
            </w:r>
            <w:r w:rsidR="00910C1A" w:rsidRPr="003F2BB2">
              <w:rPr>
                <w:rStyle w:val="af3"/>
                <w:rFonts w:ascii="Times New Roman" w:hAnsi="Times New Roman"/>
                <w:b w:val="0"/>
                <w:bCs/>
                <w:noProof/>
                <w:highlight w:val="white"/>
              </w:rPr>
              <w:t>етодика работы с аутентичным текстом как средством развития умений чтения в общеобразовательной школе</w:t>
            </w:r>
            <w:r w:rsidR="003F2BB2" w:rsidRPr="003F2BB2">
              <w:rPr>
                <w:rFonts w:ascii="Times New Roman" w:hAnsi="Times New Roman"/>
                <w:b w:val="0"/>
                <w:bCs/>
                <w:noProof/>
                <w:webHidden/>
              </w:rPr>
              <w:tab/>
            </w:r>
            <w:r w:rsidR="003F2BB2" w:rsidRPr="003F2BB2">
              <w:rPr>
                <w:rFonts w:ascii="Times New Roman" w:hAnsi="Times New Roman"/>
                <w:b w:val="0"/>
                <w:bCs/>
                <w:noProof/>
                <w:webHidden/>
              </w:rPr>
              <w:fldChar w:fldCharType="begin"/>
            </w:r>
            <w:r w:rsidR="003F2BB2" w:rsidRPr="003F2BB2">
              <w:rPr>
                <w:rFonts w:ascii="Times New Roman" w:hAnsi="Times New Roman"/>
                <w:b w:val="0"/>
                <w:bCs/>
                <w:noProof/>
                <w:webHidden/>
              </w:rPr>
              <w:instrText xml:space="preserve"> PAGEREF _Toc153747617 \h </w:instrText>
            </w:r>
            <w:r w:rsidR="003F2BB2" w:rsidRPr="003F2BB2">
              <w:rPr>
                <w:rFonts w:ascii="Times New Roman" w:hAnsi="Times New Roman"/>
                <w:b w:val="0"/>
                <w:bCs/>
                <w:noProof/>
                <w:webHidden/>
              </w:rPr>
            </w:r>
            <w:r w:rsidR="003F2BB2" w:rsidRPr="003F2BB2">
              <w:rPr>
                <w:rFonts w:ascii="Times New Roman" w:hAnsi="Times New Roman"/>
                <w:b w:val="0"/>
                <w:bCs/>
                <w:noProof/>
                <w:webHidden/>
              </w:rPr>
              <w:fldChar w:fldCharType="separate"/>
            </w:r>
            <w:r w:rsidR="005F4AB2">
              <w:rPr>
                <w:rFonts w:ascii="Times New Roman" w:hAnsi="Times New Roman"/>
                <w:b w:val="0"/>
                <w:bCs/>
                <w:noProof/>
                <w:webHidden/>
              </w:rPr>
              <w:t>6</w:t>
            </w:r>
            <w:r w:rsidR="003F2BB2" w:rsidRPr="003F2BB2">
              <w:rPr>
                <w:rFonts w:ascii="Times New Roman" w:hAnsi="Times New Roman"/>
                <w:b w:val="0"/>
                <w:bCs/>
                <w:noProof/>
                <w:webHidden/>
              </w:rPr>
              <w:fldChar w:fldCharType="end"/>
            </w:r>
          </w:hyperlink>
        </w:p>
        <w:p w14:paraId="6C2E4A56" w14:textId="63C031C4" w:rsidR="003F2BB2" w:rsidRPr="003F2BB2" w:rsidRDefault="00000000">
          <w:pPr>
            <w:pStyle w:val="21"/>
            <w:tabs>
              <w:tab w:val="right" w:leader="dot" w:pos="9344"/>
            </w:tabs>
            <w:rPr>
              <w:rFonts w:ascii="Times New Roman" w:eastAsiaTheme="minorEastAsia" w:hAnsi="Times New Roman"/>
              <w:bCs/>
              <w:noProof/>
              <w:color w:val="auto"/>
              <w:kern w:val="2"/>
              <w:sz w:val="22"/>
              <w:szCs w:val="22"/>
              <w14:ligatures w14:val="standardContextual"/>
            </w:rPr>
          </w:pPr>
          <w:hyperlink w:anchor="_Toc153747618" w:history="1">
            <w:r w:rsidR="00910C1A" w:rsidRPr="003F2BB2">
              <w:rPr>
                <w:rStyle w:val="af3"/>
                <w:rFonts w:ascii="Times New Roman" w:hAnsi="Times New Roman"/>
                <w:bCs/>
                <w:noProof/>
              </w:rPr>
              <w:t>1. Проблема использования аутентичного текста как средства совершенствования техники чтения в общеобразовательной школе</w:t>
            </w:r>
            <w:r w:rsidR="003F2BB2" w:rsidRPr="003F2BB2">
              <w:rPr>
                <w:rFonts w:ascii="Times New Roman" w:hAnsi="Times New Roman"/>
                <w:bCs/>
                <w:noProof/>
                <w:webHidden/>
              </w:rPr>
              <w:tab/>
            </w:r>
            <w:r w:rsidR="003F2BB2" w:rsidRPr="003F2BB2">
              <w:rPr>
                <w:rFonts w:ascii="Times New Roman" w:hAnsi="Times New Roman"/>
                <w:bCs/>
                <w:noProof/>
                <w:webHidden/>
              </w:rPr>
              <w:fldChar w:fldCharType="begin"/>
            </w:r>
            <w:r w:rsidR="003F2BB2" w:rsidRPr="003F2BB2">
              <w:rPr>
                <w:rFonts w:ascii="Times New Roman" w:hAnsi="Times New Roman"/>
                <w:bCs/>
                <w:noProof/>
                <w:webHidden/>
              </w:rPr>
              <w:instrText xml:space="preserve"> PAGEREF _Toc153747618 \h </w:instrText>
            </w:r>
            <w:r w:rsidR="003F2BB2" w:rsidRPr="003F2BB2">
              <w:rPr>
                <w:rFonts w:ascii="Times New Roman" w:hAnsi="Times New Roman"/>
                <w:bCs/>
                <w:noProof/>
                <w:webHidden/>
              </w:rPr>
            </w:r>
            <w:r w:rsidR="003F2BB2" w:rsidRPr="003F2BB2">
              <w:rPr>
                <w:rFonts w:ascii="Times New Roman" w:hAnsi="Times New Roman"/>
                <w:bCs/>
                <w:noProof/>
                <w:webHidden/>
              </w:rPr>
              <w:fldChar w:fldCharType="separate"/>
            </w:r>
            <w:r w:rsidR="005F4AB2">
              <w:rPr>
                <w:rFonts w:ascii="Times New Roman" w:hAnsi="Times New Roman"/>
                <w:bCs/>
                <w:noProof/>
                <w:webHidden/>
              </w:rPr>
              <w:t>6</w:t>
            </w:r>
            <w:r w:rsidR="003F2BB2" w:rsidRPr="003F2BB2">
              <w:rPr>
                <w:rFonts w:ascii="Times New Roman" w:hAnsi="Times New Roman"/>
                <w:bCs/>
                <w:noProof/>
                <w:webHidden/>
              </w:rPr>
              <w:fldChar w:fldCharType="end"/>
            </w:r>
          </w:hyperlink>
        </w:p>
        <w:p w14:paraId="46E6ABBE" w14:textId="058C678A" w:rsidR="003F2BB2" w:rsidRPr="003F2BB2" w:rsidRDefault="00000000">
          <w:pPr>
            <w:pStyle w:val="21"/>
            <w:tabs>
              <w:tab w:val="right" w:leader="dot" w:pos="9344"/>
            </w:tabs>
            <w:rPr>
              <w:rFonts w:ascii="Times New Roman" w:eastAsiaTheme="minorEastAsia" w:hAnsi="Times New Roman"/>
              <w:bCs/>
              <w:noProof/>
              <w:color w:val="auto"/>
              <w:kern w:val="2"/>
              <w:sz w:val="22"/>
              <w:szCs w:val="22"/>
              <w14:ligatures w14:val="standardContextual"/>
            </w:rPr>
          </w:pPr>
          <w:hyperlink w:anchor="_Toc153747619" w:history="1">
            <w:r w:rsidR="00910C1A" w:rsidRPr="003F2BB2">
              <w:rPr>
                <w:rStyle w:val="af3"/>
                <w:rFonts w:ascii="Times New Roman" w:hAnsi="Times New Roman"/>
                <w:bCs/>
                <w:noProof/>
              </w:rPr>
              <w:t>2. Анализ дидактического потенциала умк spotlight «английский в фокусе» для совершенствования техники чтения</w:t>
            </w:r>
            <w:r w:rsidR="003F2BB2" w:rsidRPr="003F2BB2">
              <w:rPr>
                <w:rFonts w:ascii="Times New Roman" w:hAnsi="Times New Roman"/>
                <w:bCs/>
                <w:noProof/>
                <w:webHidden/>
              </w:rPr>
              <w:tab/>
            </w:r>
            <w:r w:rsidR="003F2BB2" w:rsidRPr="003F2BB2">
              <w:rPr>
                <w:rFonts w:ascii="Times New Roman" w:hAnsi="Times New Roman"/>
                <w:bCs/>
                <w:noProof/>
                <w:webHidden/>
              </w:rPr>
              <w:fldChar w:fldCharType="begin"/>
            </w:r>
            <w:r w:rsidR="003F2BB2" w:rsidRPr="003F2BB2">
              <w:rPr>
                <w:rFonts w:ascii="Times New Roman" w:hAnsi="Times New Roman"/>
                <w:bCs/>
                <w:noProof/>
                <w:webHidden/>
              </w:rPr>
              <w:instrText xml:space="preserve"> PAGEREF _Toc153747619 \h </w:instrText>
            </w:r>
            <w:r w:rsidR="003F2BB2" w:rsidRPr="003F2BB2">
              <w:rPr>
                <w:rFonts w:ascii="Times New Roman" w:hAnsi="Times New Roman"/>
                <w:bCs/>
                <w:noProof/>
                <w:webHidden/>
              </w:rPr>
            </w:r>
            <w:r w:rsidR="003F2BB2" w:rsidRPr="003F2BB2">
              <w:rPr>
                <w:rFonts w:ascii="Times New Roman" w:hAnsi="Times New Roman"/>
                <w:bCs/>
                <w:noProof/>
                <w:webHidden/>
              </w:rPr>
              <w:fldChar w:fldCharType="separate"/>
            </w:r>
            <w:r w:rsidR="005F4AB2">
              <w:rPr>
                <w:rFonts w:ascii="Times New Roman" w:hAnsi="Times New Roman"/>
                <w:bCs/>
                <w:noProof/>
                <w:webHidden/>
              </w:rPr>
              <w:t>8</w:t>
            </w:r>
            <w:r w:rsidR="003F2BB2" w:rsidRPr="003F2BB2">
              <w:rPr>
                <w:rFonts w:ascii="Times New Roman" w:hAnsi="Times New Roman"/>
                <w:bCs/>
                <w:noProof/>
                <w:webHidden/>
              </w:rPr>
              <w:fldChar w:fldCharType="end"/>
            </w:r>
          </w:hyperlink>
        </w:p>
        <w:p w14:paraId="1A578473" w14:textId="46B5F10F" w:rsidR="003F2BB2" w:rsidRPr="003F2BB2" w:rsidRDefault="00000000">
          <w:pPr>
            <w:pStyle w:val="21"/>
            <w:tabs>
              <w:tab w:val="right" w:leader="dot" w:pos="9344"/>
            </w:tabs>
            <w:rPr>
              <w:rFonts w:ascii="Times New Roman" w:eastAsiaTheme="minorEastAsia" w:hAnsi="Times New Roman"/>
              <w:bCs/>
              <w:noProof/>
              <w:color w:val="auto"/>
              <w:kern w:val="2"/>
              <w:sz w:val="22"/>
              <w:szCs w:val="22"/>
              <w14:ligatures w14:val="standardContextual"/>
            </w:rPr>
          </w:pPr>
          <w:hyperlink w:anchor="_Toc153747620" w:history="1">
            <w:r w:rsidR="00910C1A" w:rsidRPr="003F2BB2">
              <w:rPr>
                <w:rStyle w:val="af3"/>
                <w:rFonts w:ascii="Times New Roman" w:hAnsi="Times New Roman"/>
                <w:bCs/>
                <w:noProof/>
              </w:rPr>
              <w:t>3.</w:t>
            </w:r>
            <w:r w:rsidR="00910C1A">
              <w:rPr>
                <w:rStyle w:val="af3"/>
                <w:rFonts w:ascii="Times New Roman" w:hAnsi="Times New Roman"/>
                <w:bCs/>
                <w:noProof/>
              </w:rPr>
              <w:t>К</w:t>
            </w:r>
            <w:r w:rsidR="00910C1A" w:rsidRPr="003F2BB2">
              <w:rPr>
                <w:rStyle w:val="af3"/>
                <w:rFonts w:ascii="Times New Roman" w:hAnsi="Times New Roman"/>
                <w:bCs/>
                <w:noProof/>
              </w:rPr>
              <w:t>омплексы упражнений на основе аутентичных текстов, направленные на совершенствование техники чтения</w:t>
            </w:r>
            <w:r w:rsidR="003F2BB2" w:rsidRPr="003F2BB2">
              <w:rPr>
                <w:rFonts w:ascii="Times New Roman" w:hAnsi="Times New Roman"/>
                <w:bCs/>
                <w:noProof/>
                <w:webHidden/>
              </w:rPr>
              <w:tab/>
            </w:r>
            <w:r w:rsidR="003F2BB2" w:rsidRPr="003F2BB2">
              <w:rPr>
                <w:rFonts w:ascii="Times New Roman" w:hAnsi="Times New Roman"/>
                <w:bCs/>
                <w:noProof/>
                <w:webHidden/>
              </w:rPr>
              <w:fldChar w:fldCharType="begin"/>
            </w:r>
            <w:r w:rsidR="003F2BB2" w:rsidRPr="003F2BB2">
              <w:rPr>
                <w:rFonts w:ascii="Times New Roman" w:hAnsi="Times New Roman"/>
                <w:bCs/>
                <w:noProof/>
                <w:webHidden/>
              </w:rPr>
              <w:instrText xml:space="preserve"> PAGEREF _Toc153747620 \h </w:instrText>
            </w:r>
            <w:r w:rsidR="003F2BB2" w:rsidRPr="003F2BB2">
              <w:rPr>
                <w:rFonts w:ascii="Times New Roman" w:hAnsi="Times New Roman"/>
                <w:bCs/>
                <w:noProof/>
                <w:webHidden/>
              </w:rPr>
            </w:r>
            <w:r w:rsidR="003F2BB2" w:rsidRPr="003F2BB2">
              <w:rPr>
                <w:rFonts w:ascii="Times New Roman" w:hAnsi="Times New Roman"/>
                <w:bCs/>
                <w:noProof/>
                <w:webHidden/>
              </w:rPr>
              <w:fldChar w:fldCharType="separate"/>
            </w:r>
            <w:r w:rsidR="005F4AB2">
              <w:rPr>
                <w:rFonts w:ascii="Times New Roman" w:hAnsi="Times New Roman"/>
                <w:bCs/>
                <w:noProof/>
                <w:webHidden/>
              </w:rPr>
              <w:t>10</w:t>
            </w:r>
            <w:r w:rsidR="003F2BB2" w:rsidRPr="003F2BB2">
              <w:rPr>
                <w:rFonts w:ascii="Times New Roman" w:hAnsi="Times New Roman"/>
                <w:bCs/>
                <w:noProof/>
                <w:webHidden/>
              </w:rPr>
              <w:fldChar w:fldCharType="end"/>
            </w:r>
          </w:hyperlink>
        </w:p>
        <w:p w14:paraId="2A80DCE3" w14:textId="557B6642" w:rsidR="003F2BB2" w:rsidRPr="003F2BB2" w:rsidRDefault="00000000">
          <w:pPr>
            <w:pStyle w:val="1e"/>
            <w:tabs>
              <w:tab w:val="right" w:leader="dot" w:pos="9344"/>
            </w:tabs>
            <w:rPr>
              <w:rFonts w:ascii="Times New Roman" w:eastAsiaTheme="minorEastAsia" w:hAnsi="Times New Roman"/>
              <w:b w:val="0"/>
              <w:bCs/>
              <w:noProof/>
              <w:color w:val="auto"/>
              <w:kern w:val="2"/>
              <w:sz w:val="22"/>
              <w:szCs w:val="22"/>
              <w14:ligatures w14:val="standardContextual"/>
            </w:rPr>
          </w:pPr>
          <w:hyperlink w:anchor="_Toc153747621" w:history="1">
            <w:r w:rsidR="00910C1A">
              <w:rPr>
                <w:rStyle w:val="af3"/>
                <w:rFonts w:ascii="Times New Roman" w:hAnsi="Times New Roman"/>
                <w:b w:val="0"/>
                <w:bCs/>
                <w:noProof/>
              </w:rPr>
              <w:t>З</w:t>
            </w:r>
            <w:r w:rsidR="00910C1A" w:rsidRPr="003F2BB2">
              <w:rPr>
                <w:rStyle w:val="af3"/>
                <w:rFonts w:ascii="Times New Roman" w:hAnsi="Times New Roman"/>
                <w:b w:val="0"/>
                <w:bCs/>
                <w:noProof/>
              </w:rPr>
              <w:t>аключение</w:t>
            </w:r>
            <w:r w:rsidR="003F2BB2" w:rsidRPr="003F2BB2">
              <w:rPr>
                <w:rFonts w:ascii="Times New Roman" w:hAnsi="Times New Roman"/>
                <w:b w:val="0"/>
                <w:bCs/>
                <w:noProof/>
                <w:webHidden/>
              </w:rPr>
              <w:tab/>
            </w:r>
            <w:r w:rsidR="003F2BB2" w:rsidRPr="003F2BB2">
              <w:rPr>
                <w:rFonts w:ascii="Times New Roman" w:hAnsi="Times New Roman"/>
                <w:b w:val="0"/>
                <w:bCs/>
                <w:noProof/>
                <w:webHidden/>
              </w:rPr>
              <w:fldChar w:fldCharType="begin"/>
            </w:r>
            <w:r w:rsidR="003F2BB2" w:rsidRPr="003F2BB2">
              <w:rPr>
                <w:rFonts w:ascii="Times New Roman" w:hAnsi="Times New Roman"/>
                <w:b w:val="0"/>
                <w:bCs/>
                <w:noProof/>
                <w:webHidden/>
              </w:rPr>
              <w:instrText xml:space="preserve"> PAGEREF _Toc153747621 \h </w:instrText>
            </w:r>
            <w:r w:rsidR="003F2BB2" w:rsidRPr="003F2BB2">
              <w:rPr>
                <w:rFonts w:ascii="Times New Roman" w:hAnsi="Times New Roman"/>
                <w:b w:val="0"/>
                <w:bCs/>
                <w:noProof/>
                <w:webHidden/>
              </w:rPr>
            </w:r>
            <w:r w:rsidR="003F2BB2" w:rsidRPr="003F2BB2">
              <w:rPr>
                <w:rFonts w:ascii="Times New Roman" w:hAnsi="Times New Roman"/>
                <w:b w:val="0"/>
                <w:bCs/>
                <w:noProof/>
                <w:webHidden/>
              </w:rPr>
              <w:fldChar w:fldCharType="separate"/>
            </w:r>
            <w:r w:rsidR="005F4AB2">
              <w:rPr>
                <w:rFonts w:ascii="Times New Roman" w:hAnsi="Times New Roman"/>
                <w:b w:val="0"/>
                <w:bCs/>
                <w:noProof/>
                <w:webHidden/>
              </w:rPr>
              <w:t>23</w:t>
            </w:r>
            <w:r w:rsidR="003F2BB2" w:rsidRPr="003F2BB2">
              <w:rPr>
                <w:rFonts w:ascii="Times New Roman" w:hAnsi="Times New Roman"/>
                <w:b w:val="0"/>
                <w:bCs/>
                <w:noProof/>
                <w:webHidden/>
              </w:rPr>
              <w:fldChar w:fldCharType="end"/>
            </w:r>
          </w:hyperlink>
        </w:p>
        <w:p w14:paraId="2CA6B148" w14:textId="2748C499" w:rsidR="003F2BB2" w:rsidRPr="003F2BB2" w:rsidRDefault="00000000">
          <w:pPr>
            <w:pStyle w:val="1e"/>
            <w:tabs>
              <w:tab w:val="right" w:leader="dot" w:pos="9344"/>
            </w:tabs>
            <w:rPr>
              <w:rFonts w:ascii="Times New Roman" w:eastAsiaTheme="minorEastAsia" w:hAnsi="Times New Roman"/>
              <w:b w:val="0"/>
              <w:bCs/>
              <w:noProof/>
              <w:color w:val="auto"/>
              <w:kern w:val="2"/>
              <w:sz w:val="22"/>
              <w:szCs w:val="22"/>
              <w14:ligatures w14:val="standardContextual"/>
            </w:rPr>
          </w:pPr>
          <w:hyperlink w:anchor="_Toc153747622" w:history="1">
            <w:r w:rsidR="00910C1A">
              <w:rPr>
                <w:rStyle w:val="af3"/>
                <w:rFonts w:ascii="Times New Roman" w:hAnsi="Times New Roman"/>
                <w:b w:val="0"/>
                <w:bCs/>
                <w:noProof/>
              </w:rPr>
              <w:t>С</w:t>
            </w:r>
            <w:r w:rsidR="00910C1A" w:rsidRPr="003F2BB2">
              <w:rPr>
                <w:rStyle w:val="af3"/>
                <w:rFonts w:ascii="Times New Roman" w:hAnsi="Times New Roman"/>
                <w:b w:val="0"/>
                <w:bCs/>
                <w:noProof/>
              </w:rPr>
              <w:t>писок использованных источников</w:t>
            </w:r>
            <w:r w:rsidR="003F2BB2" w:rsidRPr="003F2BB2">
              <w:rPr>
                <w:rFonts w:ascii="Times New Roman" w:hAnsi="Times New Roman"/>
                <w:b w:val="0"/>
                <w:bCs/>
                <w:noProof/>
                <w:webHidden/>
              </w:rPr>
              <w:tab/>
            </w:r>
            <w:r w:rsidR="003F2BB2" w:rsidRPr="003F2BB2">
              <w:rPr>
                <w:rFonts w:ascii="Times New Roman" w:hAnsi="Times New Roman"/>
                <w:b w:val="0"/>
                <w:bCs/>
                <w:noProof/>
                <w:webHidden/>
              </w:rPr>
              <w:fldChar w:fldCharType="begin"/>
            </w:r>
            <w:r w:rsidR="003F2BB2" w:rsidRPr="003F2BB2">
              <w:rPr>
                <w:rFonts w:ascii="Times New Roman" w:hAnsi="Times New Roman"/>
                <w:b w:val="0"/>
                <w:bCs/>
                <w:noProof/>
                <w:webHidden/>
              </w:rPr>
              <w:instrText xml:space="preserve"> PAGEREF _Toc153747622 \h </w:instrText>
            </w:r>
            <w:r w:rsidR="003F2BB2" w:rsidRPr="003F2BB2">
              <w:rPr>
                <w:rFonts w:ascii="Times New Roman" w:hAnsi="Times New Roman"/>
                <w:b w:val="0"/>
                <w:bCs/>
                <w:noProof/>
                <w:webHidden/>
              </w:rPr>
            </w:r>
            <w:r w:rsidR="003F2BB2" w:rsidRPr="003F2BB2">
              <w:rPr>
                <w:rFonts w:ascii="Times New Roman" w:hAnsi="Times New Roman"/>
                <w:b w:val="0"/>
                <w:bCs/>
                <w:noProof/>
                <w:webHidden/>
              </w:rPr>
              <w:fldChar w:fldCharType="separate"/>
            </w:r>
            <w:r w:rsidR="005F4AB2">
              <w:rPr>
                <w:rFonts w:ascii="Times New Roman" w:hAnsi="Times New Roman"/>
                <w:b w:val="0"/>
                <w:bCs/>
                <w:noProof/>
                <w:webHidden/>
              </w:rPr>
              <w:t>24</w:t>
            </w:r>
            <w:r w:rsidR="003F2BB2" w:rsidRPr="003F2BB2">
              <w:rPr>
                <w:rFonts w:ascii="Times New Roman" w:hAnsi="Times New Roman"/>
                <w:b w:val="0"/>
                <w:bCs/>
                <w:noProof/>
                <w:webHidden/>
              </w:rPr>
              <w:fldChar w:fldCharType="end"/>
            </w:r>
          </w:hyperlink>
        </w:p>
        <w:p w14:paraId="2F14B595" w14:textId="3B8BFF01" w:rsidR="00E77E20" w:rsidRDefault="00E77E20">
          <w:r>
            <w:rPr>
              <w:b/>
              <w:bCs/>
            </w:rPr>
            <w:fldChar w:fldCharType="end"/>
          </w:r>
        </w:p>
      </w:sdtContent>
    </w:sdt>
    <w:p w14:paraId="3D6703B6" w14:textId="77777777" w:rsidR="00E77E20" w:rsidRDefault="00E77E20" w:rsidP="00572035">
      <w:pPr>
        <w:pStyle w:val="1"/>
        <w:jc w:val="center"/>
        <w:rPr>
          <w:rFonts w:ascii="Times New Roman" w:hAnsi="Times New Roman"/>
          <w:sz w:val="28"/>
        </w:rPr>
      </w:pPr>
    </w:p>
    <w:p w14:paraId="4095DB71" w14:textId="77777777" w:rsidR="00E77E20" w:rsidRDefault="00E77E20" w:rsidP="00572035">
      <w:pPr>
        <w:pStyle w:val="1"/>
        <w:jc w:val="center"/>
        <w:rPr>
          <w:rFonts w:ascii="Times New Roman" w:hAnsi="Times New Roman"/>
          <w:sz w:val="28"/>
        </w:rPr>
      </w:pPr>
    </w:p>
    <w:p w14:paraId="0DDD1331" w14:textId="77777777" w:rsidR="00E77E20" w:rsidRDefault="00E77E20" w:rsidP="00E77E20"/>
    <w:p w14:paraId="3487BDD7" w14:textId="77777777" w:rsidR="00E77E20" w:rsidRDefault="00E77E20" w:rsidP="00E77E20"/>
    <w:p w14:paraId="74293813" w14:textId="77777777" w:rsidR="00E77E20" w:rsidRDefault="00E77E20" w:rsidP="00E77E20"/>
    <w:p w14:paraId="5F19E659" w14:textId="77777777" w:rsidR="00E77E20" w:rsidRDefault="00E77E20" w:rsidP="00E77E20"/>
    <w:p w14:paraId="0C08C7D5" w14:textId="77777777" w:rsidR="00E77E20" w:rsidRDefault="00E77E20" w:rsidP="00E77E20"/>
    <w:p w14:paraId="2667F153" w14:textId="77777777" w:rsidR="00E77E20" w:rsidRDefault="00E77E20" w:rsidP="00E77E20"/>
    <w:p w14:paraId="1326A6E6" w14:textId="77777777" w:rsidR="00E77E20" w:rsidRDefault="00E77E20" w:rsidP="00E77E20"/>
    <w:p w14:paraId="4CC562F0" w14:textId="77777777" w:rsidR="00E77E20" w:rsidRDefault="00E77E20" w:rsidP="00E77E20"/>
    <w:p w14:paraId="74CC9C56" w14:textId="77777777" w:rsidR="00E77E20" w:rsidRDefault="00E77E20" w:rsidP="00E77E20"/>
    <w:p w14:paraId="6DA0FBD2" w14:textId="77777777" w:rsidR="00910C1A" w:rsidRDefault="00910C1A" w:rsidP="00E77E20"/>
    <w:p w14:paraId="25269B78" w14:textId="77777777" w:rsidR="00E77E20" w:rsidRDefault="00E77E20" w:rsidP="00E77E20"/>
    <w:p w14:paraId="2DC4C1EA" w14:textId="77777777" w:rsidR="00E77E20" w:rsidRDefault="00E77E20" w:rsidP="00E77E20"/>
    <w:p w14:paraId="34C973BE" w14:textId="77777777" w:rsidR="00E77E20" w:rsidRPr="00E77E20" w:rsidRDefault="00E77E20" w:rsidP="00E77E20"/>
    <w:p w14:paraId="77867C70" w14:textId="5F184181" w:rsidR="00572035" w:rsidRDefault="00572035" w:rsidP="00572035">
      <w:pPr>
        <w:pStyle w:val="1"/>
        <w:jc w:val="center"/>
        <w:rPr>
          <w:rFonts w:ascii="Times New Roman" w:hAnsi="Times New Roman"/>
          <w:b w:val="0"/>
          <w:sz w:val="28"/>
        </w:rPr>
      </w:pPr>
      <w:bookmarkStart w:id="2" w:name="_Toc153747616"/>
      <w:r>
        <w:rPr>
          <w:rFonts w:ascii="Times New Roman" w:hAnsi="Times New Roman"/>
          <w:sz w:val="28"/>
        </w:rPr>
        <w:lastRenderedPageBreak/>
        <w:t>ВВЕДЕНИЕ</w:t>
      </w:r>
      <w:bookmarkEnd w:id="2"/>
    </w:p>
    <w:p w14:paraId="7D60C1B4" w14:textId="77777777" w:rsidR="00572035" w:rsidRDefault="00572035" w:rsidP="00572035">
      <w:pPr>
        <w:jc w:val="center"/>
        <w:rPr>
          <w:rFonts w:ascii="Times New Roman" w:hAnsi="Times New Roman"/>
          <w:b/>
          <w:sz w:val="28"/>
        </w:rPr>
      </w:pPr>
    </w:p>
    <w:p w14:paraId="03F421B0" w14:textId="3435A349" w:rsidR="00572035" w:rsidRDefault="00572035" w:rsidP="00572035">
      <w:pPr>
        <w:spacing w:after="0" w:line="360" w:lineRule="auto"/>
        <w:ind w:firstLine="709"/>
        <w:jc w:val="both"/>
        <w:rPr>
          <w:rFonts w:ascii="Times New Roman" w:hAnsi="Times New Roman"/>
          <w:sz w:val="28"/>
        </w:rPr>
      </w:pPr>
      <w:r>
        <w:rPr>
          <w:rFonts w:ascii="Times New Roman" w:hAnsi="Times New Roman"/>
          <w:sz w:val="28"/>
        </w:rPr>
        <w:t xml:space="preserve">Современная система образования развивается в условиях возрастающей глобализации экономических и социокультурных процессов, интеграции в различных областях деятельности. Общепризнанным требованием времени является подготовка личности, владеющей определенным набором социальных, культурных и коммуникативных качеств и способной действовать в условиях постоянно меняющейся реальности. </w:t>
      </w:r>
    </w:p>
    <w:p w14:paraId="47BD03D3" w14:textId="77777777" w:rsidR="00572035" w:rsidRDefault="00572035" w:rsidP="00572035">
      <w:pPr>
        <w:spacing w:line="360" w:lineRule="auto"/>
        <w:ind w:firstLine="709"/>
        <w:jc w:val="both"/>
        <w:rPr>
          <w:rFonts w:ascii="Times New Roman" w:hAnsi="Times New Roman"/>
          <w:sz w:val="28"/>
        </w:rPr>
      </w:pPr>
      <w:r>
        <w:rPr>
          <w:rFonts w:ascii="Times New Roman" w:hAnsi="Times New Roman"/>
          <w:sz w:val="28"/>
        </w:rPr>
        <w:t xml:space="preserve">Основной целью обучения иностранному языку (ИЯ) является формирование коммуникативной компетенции у обучающихся, включающее в себя обучение умениям четырёх видов речевой деятельности (РД): умениям аудирования, чтения, письма и говорения. Говоря об итоговых экзаменах в школе, стоит отметить, что одно из заданий устной части ЕГЭ по английскому языку – задание на чтение отрывка текста вслух, которое направленно на контроль уровня сформированности фонетических навыков. Наличие данного задания подтверждает тот факт, что на формирование этой языковой компетенции стоит обратить внимание. Навыки чтения на английском языке формируются ещё на начальном этапе обучения, но при подготовке к экзамену важно усовершенствовать уже сформированные ранее навыки техники чтения. </w:t>
      </w:r>
    </w:p>
    <w:p w14:paraId="394899E8" w14:textId="77777777" w:rsidR="00572035" w:rsidRDefault="00572035" w:rsidP="00572035">
      <w:pPr>
        <w:spacing w:line="360" w:lineRule="auto"/>
        <w:ind w:firstLine="709"/>
        <w:jc w:val="both"/>
        <w:rPr>
          <w:rFonts w:ascii="Times New Roman" w:hAnsi="Times New Roman"/>
          <w:sz w:val="28"/>
        </w:rPr>
      </w:pPr>
      <w:r>
        <w:rPr>
          <w:rFonts w:ascii="Times New Roman" w:hAnsi="Times New Roman"/>
          <w:sz w:val="28"/>
        </w:rPr>
        <w:t xml:space="preserve">В современном образовательном процессе в школе не уделяется достаточного внимания совершенствованию данных навыков, поэтому обучающиеся 11 классов часто допускают фонетические ошибки. Вышеизложенное обусловило </w:t>
      </w:r>
      <w:r>
        <w:rPr>
          <w:rFonts w:ascii="Times New Roman" w:hAnsi="Times New Roman"/>
          <w:b/>
          <w:i/>
          <w:sz w:val="28"/>
        </w:rPr>
        <w:t>актуальность</w:t>
      </w:r>
      <w:r>
        <w:rPr>
          <w:rFonts w:ascii="Times New Roman" w:hAnsi="Times New Roman"/>
          <w:sz w:val="28"/>
        </w:rPr>
        <w:t xml:space="preserve"> проводимого исследования. </w:t>
      </w:r>
    </w:p>
    <w:p w14:paraId="31453478" w14:textId="77777777" w:rsidR="00572035" w:rsidRDefault="00572035" w:rsidP="00572035">
      <w:pPr>
        <w:spacing w:after="0" w:line="360" w:lineRule="auto"/>
        <w:ind w:firstLine="709"/>
        <w:jc w:val="both"/>
        <w:rPr>
          <w:rFonts w:ascii="Times New Roman" w:hAnsi="Times New Roman"/>
          <w:b/>
          <w:sz w:val="28"/>
        </w:rPr>
      </w:pPr>
      <w:r>
        <w:rPr>
          <w:rFonts w:ascii="Times New Roman" w:hAnsi="Times New Roman"/>
          <w:b/>
          <w:i/>
          <w:sz w:val="28"/>
        </w:rPr>
        <w:t>Объект исследования</w:t>
      </w:r>
      <w:r>
        <w:rPr>
          <w:rFonts w:ascii="Times New Roman" w:hAnsi="Times New Roman"/>
          <w:b/>
          <w:sz w:val="28"/>
        </w:rPr>
        <w:t xml:space="preserve"> – </w:t>
      </w:r>
      <w:r>
        <w:rPr>
          <w:rFonts w:ascii="Times New Roman" w:hAnsi="Times New Roman"/>
          <w:sz w:val="28"/>
        </w:rPr>
        <w:t>процесс совершенствования фонетических навыков чтения.</w:t>
      </w:r>
      <w:r>
        <w:rPr>
          <w:rFonts w:ascii="Times New Roman" w:hAnsi="Times New Roman"/>
          <w:b/>
          <w:sz w:val="28"/>
        </w:rPr>
        <w:t xml:space="preserve"> </w:t>
      </w:r>
    </w:p>
    <w:p w14:paraId="46FABB9B" w14:textId="77777777" w:rsidR="00572035" w:rsidRDefault="00572035" w:rsidP="00572035">
      <w:pPr>
        <w:spacing w:after="0" w:line="360" w:lineRule="auto"/>
        <w:ind w:firstLine="709"/>
        <w:jc w:val="both"/>
        <w:rPr>
          <w:rFonts w:ascii="Times New Roman" w:hAnsi="Times New Roman"/>
          <w:sz w:val="28"/>
        </w:rPr>
      </w:pPr>
      <w:r>
        <w:rPr>
          <w:rFonts w:ascii="Times New Roman" w:hAnsi="Times New Roman"/>
          <w:b/>
          <w:i/>
          <w:sz w:val="28"/>
        </w:rPr>
        <w:t>Предметом исследования</w:t>
      </w:r>
      <w:r>
        <w:rPr>
          <w:rFonts w:ascii="Times New Roman" w:hAnsi="Times New Roman"/>
          <w:sz w:val="28"/>
        </w:rPr>
        <w:t xml:space="preserve"> являются комплексы упражнений к </w:t>
      </w:r>
      <w:r>
        <w:rPr>
          <w:rFonts w:ascii="Times New Roman" w:hAnsi="Times New Roman"/>
          <w:color w:val="000000" w:themeColor="text1"/>
          <w:sz w:val="28"/>
        </w:rPr>
        <w:t xml:space="preserve">УМК Spotlight «Английский в фокусе» </w:t>
      </w:r>
      <w:r>
        <w:rPr>
          <w:rFonts w:ascii="Times New Roman" w:hAnsi="Times New Roman"/>
          <w:sz w:val="28"/>
        </w:rPr>
        <w:t>для 11 класса, направленные на подготовку обучающихся к выполнению задания на чтение вслух отрывка текста устной части ЕГЭ по английскому языку.</w:t>
      </w:r>
    </w:p>
    <w:p w14:paraId="1BFC0540" w14:textId="77777777" w:rsidR="00572035" w:rsidRPr="005F4AB2" w:rsidRDefault="00572035" w:rsidP="00572035">
      <w:pPr>
        <w:spacing w:after="0" w:line="360" w:lineRule="auto"/>
        <w:ind w:firstLine="709"/>
        <w:jc w:val="both"/>
        <w:rPr>
          <w:rFonts w:ascii="Times New Roman" w:hAnsi="Times New Roman"/>
          <w:color w:val="auto"/>
          <w:sz w:val="28"/>
        </w:rPr>
      </w:pPr>
      <w:r>
        <w:rPr>
          <w:rFonts w:ascii="Times New Roman" w:hAnsi="Times New Roman"/>
          <w:b/>
          <w:i/>
          <w:sz w:val="28"/>
        </w:rPr>
        <w:lastRenderedPageBreak/>
        <w:t>Цель исследования</w:t>
      </w:r>
      <w:r>
        <w:rPr>
          <w:rFonts w:ascii="Times New Roman" w:hAnsi="Times New Roman"/>
          <w:sz w:val="28"/>
        </w:rPr>
        <w:t xml:space="preserve"> – разработать комплексы упражнения на основе аутентичных текстов к УМК Spotlight «Английский в фокусе» для 11 класса, </w:t>
      </w:r>
      <w:r w:rsidRPr="005F4AB2">
        <w:rPr>
          <w:rFonts w:ascii="Times New Roman" w:hAnsi="Times New Roman"/>
          <w:color w:val="auto"/>
          <w:sz w:val="28"/>
        </w:rPr>
        <w:t>направленные на подготовку обучающихся к выполнению задания на чтение вслух отрывка текста устной части ЕГЭ по английскому языку.</w:t>
      </w:r>
    </w:p>
    <w:p w14:paraId="2E6216DB" w14:textId="77777777" w:rsidR="00572035" w:rsidRPr="005F4AB2" w:rsidRDefault="00572035" w:rsidP="00572035">
      <w:pPr>
        <w:spacing w:after="0" w:line="360" w:lineRule="auto"/>
        <w:ind w:firstLine="709"/>
        <w:jc w:val="both"/>
        <w:rPr>
          <w:rFonts w:ascii="Times New Roman" w:hAnsi="Times New Roman"/>
          <w:color w:val="auto"/>
          <w:sz w:val="28"/>
        </w:rPr>
      </w:pPr>
      <w:r w:rsidRPr="005F4AB2">
        <w:rPr>
          <w:rFonts w:ascii="Times New Roman" w:hAnsi="Times New Roman"/>
          <w:color w:val="auto"/>
          <w:sz w:val="28"/>
        </w:rPr>
        <w:t xml:space="preserve">Для реализации данной цели потребовалось решить следующие </w:t>
      </w:r>
      <w:r w:rsidRPr="005F4AB2">
        <w:rPr>
          <w:rFonts w:ascii="Times New Roman" w:hAnsi="Times New Roman"/>
          <w:b/>
          <w:i/>
          <w:color w:val="auto"/>
          <w:sz w:val="28"/>
        </w:rPr>
        <w:t>задачи</w:t>
      </w:r>
      <w:r w:rsidRPr="005F4AB2">
        <w:rPr>
          <w:rFonts w:ascii="Times New Roman" w:hAnsi="Times New Roman"/>
          <w:color w:val="auto"/>
          <w:sz w:val="28"/>
        </w:rPr>
        <w:t>:</w:t>
      </w:r>
    </w:p>
    <w:p w14:paraId="1FAEB90E" w14:textId="77777777" w:rsidR="00572035" w:rsidRPr="005F4AB2" w:rsidRDefault="00572035" w:rsidP="00572035">
      <w:pPr>
        <w:numPr>
          <w:ilvl w:val="0"/>
          <w:numId w:val="2"/>
        </w:numPr>
        <w:spacing w:after="0" w:line="360" w:lineRule="auto"/>
        <w:ind w:left="0" w:firstLine="709"/>
        <w:contextualSpacing/>
        <w:jc w:val="both"/>
        <w:rPr>
          <w:rFonts w:ascii="Times New Roman" w:hAnsi="Times New Roman"/>
          <w:color w:val="auto"/>
          <w:sz w:val="28"/>
        </w:rPr>
      </w:pPr>
      <w:r w:rsidRPr="005F4AB2">
        <w:rPr>
          <w:rFonts w:ascii="Times New Roman" w:hAnsi="Times New Roman"/>
          <w:color w:val="auto"/>
          <w:sz w:val="28"/>
        </w:rPr>
        <w:t>Проанализировать проблему использования аутентичного текста как средства совершенствования техники чтения в общеобразовательной школе;</w:t>
      </w:r>
    </w:p>
    <w:p w14:paraId="0CFE1892" w14:textId="77777777" w:rsidR="00572035" w:rsidRPr="005F4AB2" w:rsidRDefault="00572035" w:rsidP="00572035">
      <w:pPr>
        <w:numPr>
          <w:ilvl w:val="0"/>
          <w:numId w:val="2"/>
        </w:numPr>
        <w:spacing w:after="0" w:line="360" w:lineRule="auto"/>
        <w:ind w:left="0" w:firstLine="709"/>
        <w:contextualSpacing/>
        <w:jc w:val="both"/>
        <w:rPr>
          <w:rFonts w:ascii="Times New Roman" w:hAnsi="Times New Roman"/>
          <w:color w:val="auto"/>
          <w:sz w:val="28"/>
        </w:rPr>
      </w:pPr>
      <w:r w:rsidRPr="005F4AB2">
        <w:rPr>
          <w:rFonts w:ascii="Times New Roman" w:hAnsi="Times New Roman"/>
          <w:color w:val="auto"/>
          <w:sz w:val="28"/>
        </w:rPr>
        <w:t>Провести анализ дидактического потенциала УМК Spotlight «Английский в фокусе» для совершенствования техники чтения;</w:t>
      </w:r>
    </w:p>
    <w:p w14:paraId="0B0146C9" w14:textId="77777777" w:rsidR="00572035" w:rsidRPr="005F4AB2" w:rsidRDefault="00572035" w:rsidP="00572035">
      <w:pPr>
        <w:numPr>
          <w:ilvl w:val="0"/>
          <w:numId w:val="2"/>
        </w:numPr>
        <w:spacing w:after="0" w:line="360" w:lineRule="auto"/>
        <w:ind w:left="0" w:firstLine="709"/>
        <w:contextualSpacing/>
        <w:jc w:val="both"/>
        <w:rPr>
          <w:rFonts w:ascii="Times New Roman" w:hAnsi="Times New Roman"/>
          <w:color w:val="auto"/>
          <w:sz w:val="28"/>
        </w:rPr>
      </w:pPr>
      <w:r w:rsidRPr="005F4AB2">
        <w:rPr>
          <w:rFonts w:ascii="Times New Roman" w:hAnsi="Times New Roman"/>
          <w:color w:val="auto"/>
          <w:sz w:val="28"/>
        </w:rPr>
        <w:t>Разработать комплексы упражнений на основе аутентичных текстов, направленные на совершенствование техники чтения.</w:t>
      </w:r>
    </w:p>
    <w:p w14:paraId="4B054F85" w14:textId="77777777" w:rsidR="00572035" w:rsidRDefault="00572035" w:rsidP="00572035">
      <w:pPr>
        <w:spacing w:after="0" w:line="360" w:lineRule="auto"/>
        <w:ind w:firstLine="709"/>
        <w:jc w:val="both"/>
        <w:rPr>
          <w:rFonts w:ascii="Times New Roman" w:hAnsi="Times New Roman"/>
          <w:sz w:val="28"/>
        </w:rPr>
      </w:pPr>
      <w:r w:rsidRPr="005F4AB2">
        <w:rPr>
          <w:rFonts w:ascii="Times New Roman" w:hAnsi="Times New Roman"/>
          <w:color w:val="auto"/>
          <w:sz w:val="28"/>
        </w:rPr>
        <w:t xml:space="preserve">В ходе исследования использовались следующие </w:t>
      </w:r>
      <w:r w:rsidRPr="005F4AB2">
        <w:rPr>
          <w:rFonts w:ascii="Times New Roman" w:hAnsi="Times New Roman"/>
          <w:b/>
          <w:i/>
          <w:color w:val="auto"/>
          <w:sz w:val="28"/>
        </w:rPr>
        <w:t>методы</w:t>
      </w:r>
      <w:r>
        <w:rPr>
          <w:rFonts w:ascii="Times New Roman" w:hAnsi="Times New Roman"/>
          <w:sz w:val="28"/>
        </w:rPr>
        <w:t>:</w:t>
      </w:r>
    </w:p>
    <w:p w14:paraId="25C86FE1" w14:textId="77777777" w:rsidR="00572035" w:rsidRDefault="00572035" w:rsidP="00572035">
      <w:pPr>
        <w:numPr>
          <w:ilvl w:val="0"/>
          <w:numId w:val="3"/>
        </w:numPr>
        <w:spacing w:after="0" w:line="360" w:lineRule="auto"/>
        <w:ind w:left="0" w:firstLine="709"/>
        <w:contextualSpacing/>
        <w:jc w:val="both"/>
        <w:rPr>
          <w:rFonts w:ascii="Times New Roman" w:hAnsi="Times New Roman"/>
          <w:sz w:val="28"/>
        </w:rPr>
      </w:pPr>
      <w:r>
        <w:rPr>
          <w:rFonts w:ascii="Times New Roman" w:hAnsi="Times New Roman"/>
          <w:sz w:val="28"/>
        </w:rPr>
        <w:t>Критический анализ литературных источников по теме исследования;</w:t>
      </w:r>
    </w:p>
    <w:p w14:paraId="1578E2B5" w14:textId="77777777" w:rsidR="00572035" w:rsidRDefault="00572035" w:rsidP="00572035">
      <w:pPr>
        <w:numPr>
          <w:ilvl w:val="0"/>
          <w:numId w:val="3"/>
        </w:numPr>
        <w:spacing w:after="0" w:line="360" w:lineRule="auto"/>
        <w:ind w:left="0" w:firstLine="709"/>
        <w:contextualSpacing/>
        <w:jc w:val="both"/>
        <w:rPr>
          <w:rFonts w:ascii="Times New Roman" w:hAnsi="Times New Roman"/>
          <w:sz w:val="28"/>
        </w:rPr>
      </w:pPr>
      <w:r>
        <w:rPr>
          <w:rFonts w:ascii="Times New Roman" w:hAnsi="Times New Roman"/>
          <w:sz w:val="28"/>
        </w:rPr>
        <w:t>Анализ</w:t>
      </w:r>
      <w:r>
        <w:rPr>
          <w:rFonts w:ascii="Times New Roman" w:hAnsi="Times New Roman"/>
          <w:color w:val="000000" w:themeColor="text1"/>
          <w:sz w:val="28"/>
        </w:rPr>
        <w:t xml:space="preserve"> УМК Spotlight «Английский в фокусе»</w:t>
      </w:r>
      <w:r>
        <w:rPr>
          <w:rFonts w:ascii="Times New Roman" w:hAnsi="Times New Roman"/>
          <w:sz w:val="28"/>
        </w:rPr>
        <w:t xml:space="preserve"> для 11 класса;</w:t>
      </w:r>
    </w:p>
    <w:p w14:paraId="599DF6AB" w14:textId="77777777" w:rsidR="00572035" w:rsidRDefault="00572035" w:rsidP="00572035">
      <w:pPr>
        <w:numPr>
          <w:ilvl w:val="0"/>
          <w:numId w:val="3"/>
        </w:numPr>
        <w:spacing w:after="0" w:line="360" w:lineRule="auto"/>
        <w:ind w:left="0" w:firstLine="709"/>
        <w:contextualSpacing/>
        <w:jc w:val="both"/>
        <w:rPr>
          <w:rFonts w:ascii="Times New Roman" w:hAnsi="Times New Roman"/>
          <w:sz w:val="28"/>
        </w:rPr>
      </w:pPr>
      <w:r>
        <w:rPr>
          <w:rFonts w:ascii="Times New Roman" w:hAnsi="Times New Roman"/>
          <w:sz w:val="28"/>
        </w:rPr>
        <w:t>Опытное обучение.</w:t>
      </w:r>
    </w:p>
    <w:p w14:paraId="1C0CF1D0" w14:textId="77777777" w:rsidR="00572035" w:rsidRDefault="00572035" w:rsidP="00572035">
      <w:pPr>
        <w:spacing w:after="0" w:line="360" w:lineRule="auto"/>
        <w:ind w:firstLine="709"/>
        <w:jc w:val="both"/>
        <w:rPr>
          <w:rFonts w:ascii="Times New Roman" w:hAnsi="Times New Roman"/>
          <w:sz w:val="28"/>
        </w:rPr>
      </w:pPr>
      <w:r>
        <w:rPr>
          <w:rFonts w:ascii="Times New Roman" w:hAnsi="Times New Roman"/>
          <w:b/>
          <w:i/>
          <w:sz w:val="28"/>
        </w:rPr>
        <w:t>Теоретическую базу исследования составили</w:t>
      </w:r>
      <w:r>
        <w:rPr>
          <w:rFonts w:ascii="Times New Roman" w:hAnsi="Times New Roman"/>
          <w:b/>
          <w:sz w:val="28"/>
        </w:rPr>
        <w:t xml:space="preserve"> </w:t>
      </w:r>
      <w:r>
        <w:rPr>
          <w:rFonts w:ascii="Times New Roman" w:hAnsi="Times New Roman"/>
          <w:sz w:val="28"/>
        </w:rPr>
        <w:t xml:space="preserve">теоретические основы коммуникативного метода обучения ИЯ, разработанные Е. И. Пассовым и Р. К. Миньяр-Белоручевым, анализ фонетических навыков и приёмов предъявления фонетического материала </w:t>
      </w:r>
      <w:r>
        <w:rPr>
          <w:rFonts w:ascii="Times New Roman" w:hAnsi="Times New Roman"/>
          <w:sz w:val="28"/>
          <w:highlight w:val="white"/>
        </w:rPr>
        <w:t xml:space="preserve">Е. Н. </w:t>
      </w:r>
      <w:r>
        <w:rPr>
          <w:rFonts w:ascii="Times New Roman" w:hAnsi="Times New Roman"/>
          <w:sz w:val="28"/>
        </w:rPr>
        <w:t>Солововой, рекомендации А. В. Мишина по подготовке к устной части ЕГЭ, теория обучения фонетики М. В. Евстифеевой, взгляды И. Л. Колесниковой на определение и особенности аутентичного материала, а также анализ критериев аутентичности Е. В. Носовича и Г. П. Мильтруда.</w:t>
      </w:r>
    </w:p>
    <w:p w14:paraId="37A57D6C" w14:textId="77777777" w:rsidR="00572035" w:rsidRDefault="00572035" w:rsidP="00572035">
      <w:pPr>
        <w:spacing w:after="0" w:line="360" w:lineRule="auto"/>
        <w:ind w:firstLine="709"/>
        <w:jc w:val="both"/>
        <w:rPr>
          <w:rFonts w:ascii="Times New Roman" w:hAnsi="Times New Roman"/>
          <w:sz w:val="28"/>
        </w:rPr>
      </w:pPr>
      <w:r>
        <w:rPr>
          <w:rFonts w:ascii="Times New Roman" w:hAnsi="Times New Roman"/>
          <w:b/>
          <w:i/>
          <w:sz w:val="28"/>
        </w:rPr>
        <w:t>Практическая значимость исследования</w:t>
      </w:r>
      <w:r>
        <w:rPr>
          <w:rFonts w:ascii="Times New Roman" w:hAnsi="Times New Roman"/>
          <w:b/>
          <w:sz w:val="28"/>
        </w:rPr>
        <w:t xml:space="preserve"> </w:t>
      </w:r>
      <w:r>
        <w:rPr>
          <w:rFonts w:ascii="Times New Roman" w:hAnsi="Times New Roman"/>
          <w:sz w:val="28"/>
        </w:rPr>
        <w:t xml:space="preserve">определяется актуальностью           работы и заключается в востребованности разработок исследования для подготовки обучающихся к выполнению задания на чтение вслух отрывка устной части ЕГЭ по английскому языку. Разработанные комплексы </w:t>
      </w:r>
      <w:r>
        <w:rPr>
          <w:rFonts w:ascii="Times New Roman" w:hAnsi="Times New Roman"/>
          <w:sz w:val="28"/>
        </w:rPr>
        <w:lastRenderedPageBreak/>
        <w:t>упражнений могут быть применены на уроках ИЯ в средней общеобразовательной школе, а также внеурочных занятиях.</w:t>
      </w:r>
    </w:p>
    <w:p w14:paraId="62C96F4D" w14:textId="77777777" w:rsidR="00572035" w:rsidRDefault="00572035" w:rsidP="00572035">
      <w:pPr>
        <w:spacing w:after="0" w:line="360" w:lineRule="auto"/>
        <w:ind w:firstLine="709"/>
        <w:jc w:val="both"/>
        <w:rPr>
          <w:rFonts w:ascii="Times New Roman" w:hAnsi="Times New Roman"/>
          <w:sz w:val="28"/>
        </w:rPr>
      </w:pPr>
      <w:r w:rsidRPr="001C6AFE">
        <w:rPr>
          <w:rFonts w:ascii="Times New Roman" w:hAnsi="Times New Roman"/>
          <w:sz w:val="28"/>
        </w:rPr>
        <w:t xml:space="preserve">Результаты исследования прошли апробацию в форме выступления с докладом на XIII научно-практической конференции студентов, аспирантов и молодых учёных. </w:t>
      </w:r>
    </w:p>
    <w:p w14:paraId="64BFB95B" w14:textId="0B2740D0" w:rsidR="00572035" w:rsidRDefault="00572035" w:rsidP="00572035">
      <w:pPr>
        <w:spacing w:after="0" w:line="360" w:lineRule="auto"/>
        <w:ind w:firstLine="709"/>
        <w:jc w:val="both"/>
        <w:rPr>
          <w:rFonts w:ascii="Times New Roman" w:hAnsi="Times New Roman"/>
          <w:sz w:val="28"/>
        </w:rPr>
      </w:pPr>
      <w:r w:rsidRPr="005F4AB2">
        <w:rPr>
          <w:rFonts w:ascii="Times New Roman" w:hAnsi="Times New Roman"/>
          <w:b/>
          <w:i/>
          <w:color w:val="auto"/>
          <w:sz w:val="28"/>
        </w:rPr>
        <w:t>Структура работы:</w:t>
      </w:r>
      <w:r w:rsidRPr="005F4AB2">
        <w:rPr>
          <w:rFonts w:ascii="Times New Roman" w:hAnsi="Times New Roman"/>
          <w:b/>
          <w:color w:val="auto"/>
          <w:sz w:val="28"/>
        </w:rPr>
        <w:t xml:space="preserve"> </w:t>
      </w:r>
      <w:r w:rsidRPr="005F4AB2">
        <w:rPr>
          <w:rFonts w:ascii="Times New Roman" w:hAnsi="Times New Roman"/>
          <w:color w:val="auto"/>
          <w:sz w:val="28"/>
        </w:rPr>
        <w:t xml:space="preserve">работа состоит из введения, </w:t>
      </w:r>
      <w:r w:rsidR="00D371CF" w:rsidRPr="005F4AB2">
        <w:rPr>
          <w:rFonts w:ascii="Times New Roman" w:hAnsi="Times New Roman"/>
          <w:color w:val="auto"/>
          <w:sz w:val="28"/>
        </w:rPr>
        <w:t>трех параграфов</w:t>
      </w:r>
      <w:r w:rsidRPr="005F4AB2">
        <w:rPr>
          <w:rFonts w:ascii="Times New Roman" w:hAnsi="Times New Roman"/>
          <w:color w:val="auto"/>
          <w:sz w:val="28"/>
        </w:rPr>
        <w:t>, выводо</w:t>
      </w:r>
      <w:r w:rsidR="00D371CF" w:rsidRPr="005F4AB2">
        <w:rPr>
          <w:rFonts w:ascii="Times New Roman" w:hAnsi="Times New Roman"/>
          <w:color w:val="auto"/>
          <w:sz w:val="28"/>
        </w:rPr>
        <w:t>в по ним</w:t>
      </w:r>
      <w:r w:rsidRPr="005F4AB2">
        <w:rPr>
          <w:rFonts w:ascii="Times New Roman" w:hAnsi="Times New Roman"/>
          <w:color w:val="auto"/>
          <w:sz w:val="28"/>
        </w:rPr>
        <w:t xml:space="preserve">, заключения, списка использованных источников. </w:t>
      </w:r>
      <w:r w:rsidRPr="005F4AB2">
        <w:rPr>
          <w:rFonts w:ascii="Times New Roman" w:hAnsi="Times New Roman"/>
          <w:sz w:val="28"/>
        </w:rPr>
        <w:t>представлен анализ дидактического потенциала</w:t>
      </w:r>
      <w:r>
        <w:rPr>
          <w:rFonts w:ascii="Times New Roman" w:hAnsi="Times New Roman"/>
          <w:sz w:val="28"/>
        </w:rPr>
        <w:t xml:space="preserve"> </w:t>
      </w:r>
      <w:r>
        <w:rPr>
          <w:rFonts w:ascii="Times New Roman" w:hAnsi="Times New Roman"/>
          <w:color w:val="000000" w:themeColor="text1"/>
          <w:sz w:val="28"/>
        </w:rPr>
        <w:t xml:space="preserve">УМК Spotlight «Английский в фокусе» </w:t>
      </w:r>
      <w:r>
        <w:rPr>
          <w:rFonts w:ascii="Times New Roman" w:hAnsi="Times New Roman"/>
          <w:sz w:val="28"/>
        </w:rPr>
        <w:t>для 11 класса, а также комплексы упражнений для подготовки обучающихся к выполнению задания на чтения отрывка текста вслух из устной части ЕГЭ по английскому языку.</w:t>
      </w:r>
    </w:p>
    <w:p w14:paraId="2A36D6D7" w14:textId="77777777" w:rsidR="00572035" w:rsidRDefault="00572035" w:rsidP="00572035">
      <w:pPr>
        <w:spacing w:after="0" w:line="360" w:lineRule="auto"/>
        <w:ind w:firstLine="709"/>
        <w:rPr>
          <w:rFonts w:ascii="Times New Roman" w:hAnsi="Times New Roman"/>
          <w:b/>
          <w:sz w:val="28"/>
        </w:rPr>
      </w:pPr>
    </w:p>
    <w:p w14:paraId="6E96869E" w14:textId="77777777" w:rsidR="002062E2" w:rsidRDefault="002062E2" w:rsidP="00213E56">
      <w:pPr>
        <w:pStyle w:val="1"/>
        <w:spacing w:line="360" w:lineRule="auto"/>
        <w:jc w:val="both"/>
        <w:rPr>
          <w:rFonts w:ascii="Times New Roman" w:hAnsi="Times New Roman"/>
          <w:sz w:val="28"/>
          <w:highlight w:val="white"/>
        </w:rPr>
      </w:pPr>
    </w:p>
    <w:p w14:paraId="57C65A2D" w14:textId="77777777" w:rsidR="002062E2" w:rsidRDefault="002062E2" w:rsidP="00213E56">
      <w:pPr>
        <w:pStyle w:val="1"/>
        <w:spacing w:line="360" w:lineRule="auto"/>
        <w:jc w:val="both"/>
        <w:rPr>
          <w:rFonts w:ascii="Times New Roman" w:hAnsi="Times New Roman"/>
          <w:sz w:val="28"/>
          <w:highlight w:val="white"/>
        </w:rPr>
      </w:pPr>
    </w:p>
    <w:p w14:paraId="3086C5EE" w14:textId="77777777" w:rsidR="00D371CF" w:rsidRDefault="00D371CF" w:rsidP="00D371CF">
      <w:pPr>
        <w:rPr>
          <w:highlight w:val="white"/>
        </w:rPr>
      </w:pPr>
    </w:p>
    <w:p w14:paraId="3B0C6974" w14:textId="77777777" w:rsidR="002062E2" w:rsidRDefault="002062E2" w:rsidP="00213E56">
      <w:pPr>
        <w:pStyle w:val="1"/>
        <w:spacing w:line="360" w:lineRule="auto"/>
        <w:jc w:val="both"/>
        <w:rPr>
          <w:rFonts w:ascii="Times New Roman" w:hAnsi="Times New Roman"/>
          <w:sz w:val="28"/>
          <w:highlight w:val="white"/>
        </w:rPr>
      </w:pPr>
    </w:p>
    <w:p w14:paraId="505309F4" w14:textId="77777777" w:rsidR="0050348B" w:rsidRDefault="0050348B" w:rsidP="0050348B">
      <w:pPr>
        <w:rPr>
          <w:highlight w:val="white"/>
        </w:rPr>
      </w:pPr>
    </w:p>
    <w:p w14:paraId="68804986" w14:textId="77777777" w:rsidR="0050348B" w:rsidRPr="0050348B" w:rsidRDefault="0050348B" w:rsidP="0050348B">
      <w:pPr>
        <w:rPr>
          <w:highlight w:val="white"/>
        </w:rPr>
      </w:pPr>
    </w:p>
    <w:p w14:paraId="4D1B7DE2" w14:textId="77777777" w:rsidR="009D10CA" w:rsidRDefault="009D10CA" w:rsidP="009D10CA">
      <w:pPr>
        <w:rPr>
          <w:highlight w:val="white"/>
        </w:rPr>
      </w:pPr>
    </w:p>
    <w:p w14:paraId="17C6906A" w14:textId="77777777" w:rsidR="0050348B" w:rsidRDefault="0050348B" w:rsidP="009D10CA">
      <w:pPr>
        <w:rPr>
          <w:highlight w:val="white"/>
        </w:rPr>
      </w:pPr>
    </w:p>
    <w:p w14:paraId="0831216B" w14:textId="77777777" w:rsidR="0050348B" w:rsidRDefault="0050348B" w:rsidP="009D10CA">
      <w:pPr>
        <w:rPr>
          <w:highlight w:val="white"/>
        </w:rPr>
      </w:pPr>
    </w:p>
    <w:p w14:paraId="3A92A076" w14:textId="77777777" w:rsidR="0050348B" w:rsidRDefault="0050348B" w:rsidP="009D10CA">
      <w:pPr>
        <w:rPr>
          <w:highlight w:val="white"/>
        </w:rPr>
      </w:pPr>
    </w:p>
    <w:p w14:paraId="79FBD93A" w14:textId="77777777" w:rsidR="0050348B" w:rsidRPr="009D10CA" w:rsidRDefault="0050348B" w:rsidP="009D10CA">
      <w:pPr>
        <w:rPr>
          <w:highlight w:val="white"/>
        </w:rPr>
      </w:pPr>
    </w:p>
    <w:p w14:paraId="256FF866" w14:textId="411418E9" w:rsidR="006E1043" w:rsidRPr="0050348B" w:rsidRDefault="00000000" w:rsidP="0050348B">
      <w:pPr>
        <w:pStyle w:val="1"/>
        <w:jc w:val="center"/>
        <w:rPr>
          <w:rFonts w:ascii="Times New Roman" w:hAnsi="Times New Roman"/>
          <w:sz w:val="28"/>
        </w:rPr>
      </w:pPr>
      <w:bookmarkStart w:id="3" w:name="_Toc153747617"/>
      <w:r w:rsidRPr="0050348B">
        <w:rPr>
          <w:rFonts w:ascii="Times New Roman" w:hAnsi="Times New Roman"/>
          <w:sz w:val="28"/>
          <w:highlight w:val="white"/>
        </w:rPr>
        <w:lastRenderedPageBreak/>
        <w:t>Методика работы с аутентичным текстом как средством развития умений чтения в общеобразовательной школе</w:t>
      </w:r>
      <w:bookmarkEnd w:id="3"/>
    </w:p>
    <w:p w14:paraId="16EFA8BC" w14:textId="2A36CEB2" w:rsidR="009D10CA" w:rsidRDefault="009D10CA" w:rsidP="0050348B">
      <w:pPr>
        <w:pStyle w:val="2"/>
        <w:rPr>
          <w:rFonts w:ascii="Times New Roman" w:hAnsi="Times New Roman"/>
          <w:b w:val="0"/>
          <w:sz w:val="28"/>
        </w:rPr>
      </w:pPr>
      <w:bookmarkStart w:id="4" w:name="__RefHeading___8"/>
      <w:bookmarkStart w:id="5" w:name="_Toc153747618"/>
      <w:bookmarkEnd w:id="4"/>
      <w:r>
        <w:rPr>
          <w:rFonts w:ascii="Times New Roman" w:hAnsi="Times New Roman"/>
          <w:sz w:val="28"/>
        </w:rPr>
        <w:t>1. Проблема использования аутентичного текста как средства совершенствования техники чтения в общеобразовательной школе</w:t>
      </w:r>
      <w:bookmarkEnd w:id="5"/>
    </w:p>
    <w:p w14:paraId="0328F0D8" w14:textId="77777777" w:rsidR="009D10CA" w:rsidRDefault="009D10CA" w:rsidP="009D10CA">
      <w:pPr>
        <w:spacing w:after="0" w:line="360" w:lineRule="auto"/>
        <w:ind w:firstLine="709"/>
        <w:jc w:val="both"/>
        <w:rPr>
          <w:rFonts w:ascii="Times New Roman" w:hAnsi="Times New Roman"/>
          <w:b/>
          <w:sz w:val="28"/>
        </w:rPr>
      </w:pPr>
    </w:p>
    <w:p w14:paraId="54AC38F4" w14:textId="155EFBDC" w:rsidR="009D10CA" w:rsidRDefault="009D10CA" w:rsidP="009D10CA">
      <w:pPr>
        <w:tabs>
          <w:tab w:val="left" w:pos="709"/>
        </w:tabs>
        <w:spacing w:after="0" w:line="360" w:lineRule="auto"/>
        <w:ind w:firstLine="709"/>
        <w:jc w:val="both"/>
        <w:rPr>
          <w:rFonts w:ascii="Times New Roman" w:hAnsi="Times New Roman"/>
          <w:sz w:val="36"/>
        </w:rPr>
      </w:pPr>
      <w:r>
        <w:rPr>
          <w:rFonts w:ascii="Times New Roman" w:hAnsi="Times New Roman"/>
          <w:sz w:val="28"/>
        </w:rPr>
        <w:t xml:space="preserve">С реформированием системы основного общего образования большое внимание уделяется проблеме аутентичности в методике обучения иностранным языкам. Восприятие и понимание иноязычного текста являются одним из сложных видов речевой деятельности и должно быть развито на достаточно высоком уровне.  </w:t>
      </w:r>
      <w:r>
        <w:rPr>
          <w:rFonts w:ascii="Times New Roman" w:hAnsi="Times New Roman"/>
          <w:sz w:val="28"/>
          <w:highlight w:val="white"/>
        </w:rPr>
        <w:t xml:space="preserve">Чтение представляет собой одно из важнейших средств человеческого общения, а также средство познания иноязычной культуры. </w:t>
      </w:r>
    </w:p>
    <w:p w14:paraId="6E11C21B" w14:textId="77F0F12C" w:rsidR="009D10CA" w:rsidRDefault="009D10CA" w:rsidP="009D10CA">
      <w:pPr>
        <w:tabs>
          <w:tab w:val="left" w:pos="709"/>
        </w:tabs>
        <w:spacing w:after="0" w:line="360" w:lineRule="auto"/>
        <w:ind w:firstLine="709"/>
        <w:jc w:val="both"/>
        <w:rPr>
          <w:rFonts w:ascii="Times New Roman" w:hAnsi="Times New Roman"/>
          <w:sz w:val="28"/>
        </w:rPr>
      </w:pPr>
      <w:r>
        <w:rPr>
          <w:rFonts w:ascii="Times New Roman" w:hAnsi="Times New Roman"/>
          <w:sz w:val="28"/>
        </w:rPr>
        <w:t xml:space="preserve">Средством достижения данной цели могут служить аутентичные материалы, которые способны «погрузить» обучающегося в реальную ситуацию использования языка. В переводе с греческого термин «аутентичный» означает «подлинный, исходящий из первоисточника» [10]. </w:t>
      </w:r>
    </w:p>
    <w:p w14:paraId="3A507201" w14:textId="77777777" w:rsidR="009D10CA" w:rsidRDefault="009D10CA" w:rsidP="009D10CA">
      <w:pPr>
        <w:spacing w:after="0" w:line="360" w:lineRule="auto"/>
        <w:ind w:firstLine="709"/>
        <w:jc w:val="both"/>
        <w:rPr>
          <w:rFonts w:ascii="Times New Roman" w:hAnsi="Times New Roman"/>
          <w:sz w:val="28"/>
        </w:rPr>
      </w:pPr>
      <w:r>
        <w:rPr>
          <w:rFonts w:ascii="Times New Roman" w:hAnsi="Times New Roman"/>
          <w:sz w:val="28"/>
        </w:rPr>
        <w:t xml:space="preserve">Для совершенствования умений чтения нашли широкое применение </w:t>
      </w:r>
      <w:r>
        <w:rPr>
          <w:rFonts w:ascii="Times New Roman" w:hAnsi="Times New Roman"/>
          <w:i/>
          <w:sz w:val="28"/>
        </w:rPr>
        <w:t>аутентичные тексты</w:t>
      </w:r>
      <w:r>
        <w:rPr>
          <w:rFonts w:ascii="Times New Roman" w:hAnsi="Times New Roman"/>
          <w:sz w:val="28"/>
        </w:rPr>
        <w:t>.</w:t>
      </w:r>
    </w:p>
    <w:p w14:paraId="3B32754B" w14:textId="47224794" w:rsidR="009D10CA" w:rsidRDefault="009D10CA" w:rsidP="009D10CA">
      <w:pPr>
        <w:spacing w:after="0" w:line="360" w:lineRule="auto"/>
        <w:ind w:firstLine="709"/>
        <w:jc w:val="both"/>
        <w:rPr>
          <w:rFonts w:ascii="Times New Roman" w:hAnsi="Times New Roman"/>
          <w:sz w:val="28"/>
          <w:highlight w:val="white"/>
        </w:rPr>
      </w:pPr>
      <w:r>
        <w:rPr>
          <w:rFonts w:ascii="Times New Roman" w:hAnsi="Times New Roman"/>
          <w:sz w:val="28"/>
        </w:rPr>
        <w:t>Под аутентичными текстами И. Л. Колесникова понимает тексты и другие материалы (расписания движения транспорта, карты и т.д.), которые были созданы в стране изучаемого языка и предназначены для его носителей, но в дальнейшем нашли применение в учебном процессе, ориентированном на коммуникативный подход к</w:t>
      </w:r>
      <w:r w:rsidR="00C46430" w:rsidRPr="00C46430">
        <w:rPr>
          <w:rFonts w:ascii="Times New Roman" w:hAnsi="Times New Roman"/>
          <w:sz w:val="28"/>
        </w:rPr>
        <w:t xml:space="preserve"> </w:t>
      </w:r>
      <w:r w:rsidR="00C46430">
        <w:rPr>
          <w:rFonts w:ascii="Times New Roman" w:hAnsi="Times New Roman"/>
          <w:sz w:val="28"/>
        </w:rPr>
        <w:t>о</w:t>
      </w:r>
      <w:r>
        <w:rPr>
          <w:rFonts w:ascii="Times New Roman" w:hAnsi="Times New Roman"/>
          <w:sz w:val="28"/>
        </w:rPr>
        <w:t xml:space="preserve">бучению ИЯ вне языковой среды [19]. С использованием данного вида текстов учитель воссоздаёт ситуацию реальной языковой среды, характерную для носителей языка. </w:t>
      </w:r>
    </w:p>
    <w:p w14:paraId="19CA8B6D" w14:textId="77777777" w:rsidR="009D10CA" w:rsidRDefault="009D10CA" w:rsidP="009D10CA">
      <w:pPr>
        <w:spacing w:after="0" w:line="360" w:lineRule="auto"/>
        <w:ind w:firstLine="709"/>
        <w:jc w:val="both"/>
        <w:rPr>
          <w:rFonts w:ascii="Times New Roman" w:hAnsi="Times New Roman"/>
          <w:sz w:val="18"/>
        </w:rPr>
      </w:pPr>
      <w:r>
        <w:rPr>
          <w:rFonts w:ascii="Times New Roman" w:hAnsi="Times New Roman"/>
          <w:sz w:val="28"/>
          <w:highlight w:val="white"/>
        </w:rPr>
        <w:t xml:space="preserve">К учебным аутентичным текстам относятся устные и письменные тексты, которые подверглись некоторой адаптации содержания и структуры текста с учётом языковой подготовки обучающихся, но также выдерживающие естественность лексического наполнения, грамматических форм, а также ситуативную адекватность языковых средств. Учебные </w:t>
      </w:r>
      <w:r>
        <w:rPr>
          <w:rFonts w:ascii="Times New Roman" w:hAnsi="Times New Roman"/>
          <w:sz w:val="28"/>
          <w:highlight w:val="white"/>
        </w:rPr>
        <w:lastRenderedPageBreak/>
        <w:t xml:space="preserve">аутентичные тексты в той или иной степени отражают особенности и традиции построения и функционирования аутентичного текста.  В работах зарубежных исследователей можно встретить различные термины для обозначения данных текстов: полуаутентичные тексты (semi-authentic texts), отредактированные аутентичные тексты (edited authentic texts); приспособленные аутентичные тексты (roughly-tuned authentic texts); тексты, </w:t>
      </w:r>
      <w:r>
        <w:rPr>
          <w:rFonts w:ascii="Times New Roman" w:hAnsi="Times New Roman"/>
          <w:sz w:val="28"/>
        </w:rPr>
        <w:t>приближенные к аутентичным (near-authentic texts) и т.д [18].</w:t>
      </w:r>
    </w:p>
    <w:p w14:paraId="0A538B86" w14:textId="77777777" w:rsidR="009D10CA" w:rsidRDefault="009D10CA" w:rsidP="009D10CA">
      <w:pPr>
        <w:spacing w:after="0" w:line="360" w:lineRule="auto"/>
        <w:ind w:firstLine="709"/>
        <w:jc w:val="both"/>
        <w:rPr>
          <w:rFonts w:ascii="Times New Roman" w:hAnsi="Times New Roman"/>
          <w:sz w:val="28"/>
        </w:rPr>
      </w:pPr>
      <w:r>
        <w:rPr>
          <w:rFonts w:ascii="Times New Roman" w:hAnsi="Times New Roman"/>
          <w:sz w:val="28"/>
        </w:rPr>
        <w:t>Е. В. Носович и Г. П. Мильруд предлагают следующие критерии для отбора аутентичных и аутентичных учебных текстов при обучении чтению:</w:t>
      </w:r>
    </w:p>
    <w:p w14:paraId="421C4CA0" w14:textId="77777777" w:rsidR="009D10CA" w:rsidRDefault="009D10CA" w:rsidP="009D10CA">
      <w:pPr>
        <w:numPr>
          <w:ilvl w:val="0"/>
          <w:numId w:val="15"/>
        </w:numPr>
        <w:spacing w:after="0" w:line="360" w:lineRule="auto"/>
        <w:ind w:left="0" w:firstLine="709"/>
        <w:contextualSpacing/>
        <w:jc w:val="both"/>
        <w:rPr>
          <w:rFonts w:ascii="Times New Roman" w:hAnsi="Times New Roman"/>
        </w:rPr>
      </w:pPr>
      <w:r>
        <w:rPr>
          <w:rFonts w:ascii="Times New Roman" w:hAnsi="Times New Roman"/>
          <w:sz w:val="28"/>
        </w:rPr>
        <w:t xml:space="preserve">культурологическая аутентичность представляет собой использование текстов, формирующих </w:t>
      </w:r>
      <w:r>
        <w:rPr>
          <w:rFonts w:ascii="Times New Roman" w:hAnsi="Times New Roman"/>
          <w:sz w:val="28"/>
          <w:highlight w:val="white"/>
        </w:rPr>
        <w:t>представления о специфике другой культуры, об особенностях быта, о привычках носителей языка;</w:t>
      </w:r>
    </w:p>
    <w:p w14:paraId="52B471C3" w14:textId="77777777" w:rsidR="009D10CA" w:rsidRDefault="009D10CA" w:rsidP="009D10CA">
      <w:pPr>
        <w:numPr>
          <w:ilvl w:val="0"/>
          <w:numId w:val="15"/>
        </w:numPr>
        <w:spacing w:after="0" w:line="360" w:lineRule="auto"/>
        <w:ind w:left="0" w:firstLine="709"/>
        <w:contextualSpacing/>
        <w:jc w:val="both"/>
        <w:rPr>
          <w:rFonts w:ascii="Times New Roman" w:hAnsi="Times New Roman"/>
          <w:sz w:val="28"/>
        </w:rPr>
      </w:pPr>
      <w:r>
        <w:rPr>
          <w:rFonts w:ascii="Times New Roman" w:hAnsi="Times New Roman"/>
          <w:sz w:val="28"/>
        </w:rPr>
        <w:t xml:space="preserve">информативная аутентичность предполагает </w:t>
      </w:r>
      <w:r>
        <w:rPr>
          <w:rFonts w:ascii="Times New Roman" w:hAnsi="Times New Roman"/>
          <w:sz w:val="28"/>
          <w:highlight w:val="white"/>
        </w:rPr>
        <w:t>использование текстов, насыщенных значимой для обучающихся информацию, соответствующую их возрастным особенностям и интересам;</w:t>
      </w:r>
    </w:p>
    <w:p w14:paraId="6F7D254C" w14:textId="77777777" w:rsidR="009D10CA" w:rsidRDefault="009D10CA" w:rsidP="009D10CA">
      <w:pPr>
        <w:numPr>
          <w:ilvl w:val="0"/>
          <w:numId w:val="15"/>
        </w:numPr>
        <w:spacing w:after="0" w:line="360" w:lineRule="auto"/>
        <w:ind w:left="0" w:firstLine="709"/>
        <w:contextualSpacing/>
        <w:jc w:val="both"/>
        <w:rPr>
          <w:rFonts w:ascii="Times New Roman" w:hAnsi="Times New Roman"/>
          <w:sz w:val="28"/>
        </w:rPr>
      </w:pPr>
      <w:r>
        <w:rPr>
          <w:rFonts w:ascii="Times New Roman" w:hAnsi="Times New Roman"/>
          <w:sz w:val="28"/>
        </w:rPr>
        <w:t>ситуативная аутентичность – это естественность ситуации, которая выступает в качестве учебной;</w:t>
      </w:r>
    </w:p>
    <w:p w14:paraId="2F0CBE2F" w14:textId="77777777" w:rsidR="009D10CA" w:rsidRDefault="009D10CA" w:rsidP="009D10CA">
      <w:pPr>
        <w:numPr>
          <w:ilvl w:val="0"/>
          <w:numId w:val="15"/>
        </w:numPr>
        <w:spacing w:after="0" w:line="360" w:lineRule="auto"/>
        <w:ind w:left="0" w:firstLine="709"/>
        <w:contextualSpacing/>
        <w:jc w:val="both"/>
        <w:rPr>
          <w:rFonts w:ascii="Times New Roman" w:hAnsi="Times New Roman"/>
          <w:sz w:val="28"/>
        </w:rPr>
      </w:pPr>
      <w:r>
        <w:rPr>
          <w:rFonts w:ascii="Times New Roman" w:hAnsi="Times New Roman"/>
          <w:sz w:val="28"/>
        </w:rPr>
        <w:t>аутентичность национальной ментальности, которая определяет корректность или некорректность той или иной фразы;</w:t>
      </w:r>
    </w:p>
    <w:p w14:paraId="16E8E85E" w14:textId="77777777" w:rsidR="009D10CA" w:rsidRDefault="009D10CA" w:rsidP="009D10CA">
      <w:pPr>
        <w:numPr>
          <w:ilvl w:val="0"/>
          <w:numId w:val="15"/>
        </w:numPr>
        <w:spacing w:after="0" w:line="360" w:lineRule="auto"/>
        <w:ind w:left="0" w:firstLine="709"/>
        <w:contextualSpacing/>
        <w:jc w:val="both"/>
        <w:rPr>
          <w:rFonts w:ascii="Times New Roman" w:hAnsi="Times New Roman"/>
          <w:sz w:val="28"/>
        </w:rPr>
      </w:pPr>
      <w:r>
        <w:rPr>
          <w:rFonts w:ascii="Times New Roman" w:hAnsi="Times New Roman"/>
          <w:sz w:val="28"/>
        </w:rPr>
        <w:t>реактивная аутентичность представляет собой использование текста, который способен вызвать эмоциональный отклик у обучающихся;</w:t>
      </w:r>
    </w:p>
    <w:p w14:paraId="00272915" w14:textId="77777777" w:rsidR="009D10CA" w:rsidRDefault="009D10CA" w:rsidP="009D10CA">
      <w:pPr>
        <w:numPr>
          <w:ilvl w:val="0"/>
          <w:numId w:val="15"/>
        </w:numPr>
        <w:spacing w:after="0" w:line="360" w:lineRule="auto"/>
        <w:ind w:left="0" w:firstLine="709"/>
        <w:contextualSpacing/>
        <w:jc w:val="both"/>
        <w:rPr>
          <w:rFonts w:ascii="Times New Roman" w:hAnsi="Times New Roman"/>
          <w:sz w:val="28"/>
        </w:rPr>
      </w:pPr>
      <w:r>
        <w:rPr>
          <w:rFonts w:ascii="Times New Roman" w:hAnsi="Times New Roman"/>
          <w:sz w:val="28"/>
        </w:rPr>
        <w:t>аутентичность учебных заданий к текстам предполагают, что задания должны стимулировать у обучающихся взаимодействие с текстом и быть основаны на действиях, которые совершаются во внеучебное время при работе с источниками информации.</w:t>
      </w:r>
    </w:p>
    <w:p w14:paraId="36BD4AE9" w14:textId="13A45191" w:rsidR="009D10CA" w:rsidRDefault="009D10CA" w:rsidP="009D10CA">
      <w:pPr>
        <w:spacing w:after="0" w:line="360" w:lineRule="auto"/>
        <w:ind w:firstLine="709"/>
        <w:jc w:val="both"/>
        <w:rPr>
          <w:rFonts w:ascii="Times New Roman" w:hAnsi="Times New Roman"/>
          <w:sz w:val="28"/>
        </w:rPr>
      </w:pPr>
      <w:r>
        <w:rPr>
          <w:rFonts w:ascii="Times New Roman" w:hAnsi="Times New Roman"/>
          <w:sz w:val="28"/>
        </w:rPr>
        <w:t xml:space="preserve">Таким образом, при методически правильно организованном образовательном процессе аутентичный текст является эффективным средством обучения любому виду чтения. Аутентичный текст может способствовать совершенствованию навыков чтения, но и развивать ряд таких </w:t>
      </w:r>
      <w:r>
        <w:rPr>
          <w:rFonts w:ascii="Times New Roman" w:hAnsi="Times New Roman"/>
          <w:sz w:val="28"/>
        </w:rPr>
        <w:lastRenderedPageBreak/>
        <w:t xml:space="preserve">важных личностных качеств у подростков, как сопереживание и способность оценить ситуацию с позиции другого человека. </w:t>
      </w:r>
    </w:p>
    <w:p w14:paraId="3F43071F" w14:textId="77777777" w:rsidR="009D10CA" w:rsidRPr="009D10CA" w:rsidRDefault="009D10CA" w:rsidP="009D10CA">
      <w:pPr>
        <w:spacing w:after="0" w:line="360" w:lineRule="auto"/>
        <w:ind w:firstLine="709"/>
        <w:jc w:val="both"/>
        <w:rPr>
          <w:rFonts w:ascii="Times New Roman" w:hAnsi="Times New Roman"/>
          <w:sz w:val="28"/>
        </w:rPr>
      </w:pPr>
    </w:p>
    <w:p w14:paraId="53992264" w14:textId="284295D0" w:rsidR="006E1043" w:rsidRDefault="0050348B" w:rsidP="0050348B">
      <w:pPr>
        <w:pStyle w:val="2"/>
        <w:ind w:firstLine="709"/>
        <w:rPr>
          <w:rFonts w:ascii="Times New Roman" w:hAnsi="Times New Roman"/>
          <w:b w:val="0"/>
          <w:sz w:val="28"/>
        </w:rPr>
      </w:pPr>
      <w:bookmarkStart w:id="6" w:name="_Toc153747619"/>
      <w:r>
        <w:rPr>
          <w:rFonts w:ascii="Times New Roman" w:hAnsi="Times New Roman"/>
          <w:sz w:val="28"/>
        </w:rPr>
        <w:t>2. Анализ дидактического потенциала УМК Spotlight «Английский в фокусе» для совершенствования техники чтения</w:t>
      </w:r>
      <w:bookmarkEnd w:id="6"/>
    </w:p>
    <w:p w14:paraId="34C93F27" w14:textId="77777777" w:rsidR="006E1043" w:rsidRDefault="006E1043">
      <w:pPr>
        <w:tabs>
          <w:tab w:val="left" w:pos="0"/>
          <w:tab w:val="left" w:pos="426"/>
          <w:tab w:val="left" w:pos="1134"/>
        </w:tabs>
        <w:spacing w:after="0" w:line="360" w:lineRule="auto"/>
        <w:jc w:val="both"/>
        <w:rPr>
          <w:rFonts w:ascii="Times New Roman" w:hAnsi="Times New Roman"/>
          <w:b/>
          <w:sz w:val="28"/>
        </w:rPr>
      </w:pPr>
    </w:p>
    <w:p w14:paraId="2788996E"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Одним из самых распространённых УМК (учебно-методический комплект) в средней общеобразовательной школе является Spotlight «Английский в фокусе» – выпущенный издательством «Express Publishing: Просвещение», и предназначенный для общеобразовательных учреждений.  Авторами данного УМК являются О. В. Афанасьева, Д. Дули, И. В. Михеева, Б. Оби, В. Эванс. Данный УМК состоит из следующих компонентов: учебник (Student’s Book), рабочая тетрадь (Workbook), языковое портфолио (My Language Portfolio), книга для чтения (Reader), книга для учителя (Teacher’s Book), аудио курс для работы в классе (Class Audio), аудио курс для индивидуальной работы дома (Student’s Audio) и аудио курс к книге для чтения (Reader CD).</w:t>
      </w:r>
    </w:p>
    <w:p w14:paraId="3E72D7C5"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Весь материал учебника разделён на крупные блоки – Module, каждый из которых обладает определённой тематической общностью, все они имеют одинаковую структуру. Всего в учебнике 8 модулей [12]:</w:t>
      </w:r>
    </w:p>
    <w:p w14:paraId="56CC6CFE"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Модуль 1. Взаимоотношения</w:t>
      </w:r>
    </w:p>
    <w:p w14:paraId="7B7E3099"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Модуль 2. Если есть желание, то найдется возможность. (Межличностные отношения с друзьями. ЗОЖ)</w:t>
      </w:r>
    </w:p>
    <w:p w14:paraId="331B661A"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Модуль 3. Ответственность. (Повседневная жизнь. Преступления и наказания. Права и обязанности)</w:t>
      </w:r>
    </w:p>
    <w:p w14:paraId="3D28CB7D"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Модуль 4. Опасность. (Досуг молодежи. Здоровье и забота о нем).</w:t>
      </w:r>
    </w:p>
    <w:p w14:paraId="61133E4B"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Модуль 5. Кто ты? (Повседневная жизнь семьи. Условия проживания в городе. Проблемы современного города)</w:t>
      </w:r>
    </w:p>
    <w:p w14:paraId="3A49B2D1"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Модуль 6. Общение. (СМИ)</w:t>
      </w:r>
    </w:p>
    <w:p w14:paraId="385DC129"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lastRenderedPageBreak/>
        <w:t>Модуль 7. И наступит завтра. (Планы на будущее)</w:t>
      </w:r>
    </w:p>
    <w:p w14:paraId="7FC81570"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Модуль 8. Путешествия. (Путешествия по своей стране и за рубежом. Осмотр достопримечательностей)</w:t>
      </w:r>
    </w:p>
    <w:p w14:paraId="39EB57D5"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Авторы уделяют большое внимание разным видам контроля. Текущий и промежуточный контроль освоения учебного материала представлен авторами данного УМК подробно в конце каждого модуля учебника и в рабочей тетради, а в конце всех модулей приведены лексико-грамматические тесты для промежуточного контроля. Предложенные тесты – это особый вид фиксированного контроля.</w:t>
      </w:r>
    </w:p>
    <w:p w14:paraId="20051F5F"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Обращая внимание на фонетическую сторону языка, авторы учебника предлагают материал для отработки аудирования на детальное понимание текста, где нужно вставить пропущенное слово/фразу, или ответить верно утверждение или нет. </w:t>
      </w:r>
    </w:p>
    <w:p w14:paraId="7F91402C" w14:textId="2DC5E1CB"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Говоря о недостатках содержания учебника, стоит отметить наличие большого количества заданий типа «Fill in, Complete the sentences», что, по нашему мнению, не в полной мере отвечает коммуникативно-деятельностному принципу. </w:t>
      </w:r>
    </w:p>
    <w:p w14:paraId="0257CED3" w14:textId="1B73FAB8"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С точки зрения нашего исследования, к главным недостаткам анализируемого УМК стоит отнести однотипность упражнений для отработки техники чтения. В данном учебнике 37 схожих заданий на развитие фонетических навыков. Также стоит отметить, что авторы УМК предлагают упражнения только на совершенствование аудирования и чтения как вида речевой деятельности, в то время как техника чтения обучающихся остаётся практически без внимания. </w:t>
      </w:r>
    </w:p>
    <w:p w14:paraId="7C4425B4" w14:textId="2E6F93EE" w:rsidR="00213E56" w:rsidRDefault="00000000" w:rsidP="0050348B">
      <w:pPr>
        <w:spacing w:after="0" w:line="360" w:lineRule="auto"/>
        <w:ind w:firstLine="709"/>
        <w:jc w:val="both"/>
        <w:rPr>
          <w:rFonts w:ascii="Times New Roman" w:hAnsi="Times New Roman"/>
          <w:sz w:val="28"/>
        </w:rPr>
      </w:pPr>
      <w:r>
        <w:rPr>
          <w:rFonts w:ascii="Times New Roman" w:hAnsi="Times New Roman"/>
          <w:sz w:val="28"/>
        </w:rPr>
        <w:t>Таким образом, при наличии ряда достоинств УМК Spotlight «Английский в фокусе», педагогу стоит обратить внимание на его недостатки, главными из которых мы считаем однотипность материала для отработки техники чтения. Стоит отметить, что наличие упражнений для отработки техники чтения в УМК является условием для продуктивной подготовки к ЕГЭ и для полноценного образовательного процесса в целом.</w:t>
      </w:r>
      <w:bookmarkStart w:id="7" w:name="__RefHeading___9"/>
      <w:bookmarkStart w:id="8" w:name="_Hlk134138881"/>
      <w:bookmarkEnd w:id="7"/>
    </w:p>
    <w:p w14:paraId="6ADCC5F8" w14:textId="73551D51" w:rsidR="006E1043" w:rsidRPr="0050348B" w:rsidRDefault="0050348B" w:rsidP="0035007D">
      <w:pPr>
        <w:pStyle w:val="2"/>
        <w:ind w:firstLine="709"/>
        <w:rPr>
          <w:rFonts w:ascii="Times New Roman" w:hAnsi="Times New Roman"/>
          <w:sz w:val="28"/>
        </w:rPr>
      </w:pPr>
      <w:bookmarkStart w:id="9" w:name="_Toc153747620"/>
      <w:r w:rsidRPr="0050348B">
        <w:rPr>
          <w:rFonts w:ascii="Times New Roman" w:hAnsi="Times New Roman"/>
          <w:sz w:val="28"/>
        </w:rPr>
        <w:lastRenderedPageBreak/>
        <w:t>3.Комплексы упражнений на основе аутентичных текстов, направленные на совершенствование техники чтения</w:t>
      </w:r>
      <w:bookmarkEnd w:id="9"/>
    </w:p>
    <w:p w14:paraId="32A3B60D" w14:textId="77777777" w:rsidR="006E1043" w:rsidRDefault="006E1043"/>
    <w:p w14:paraId="4D8BED69"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Как нам уже известно, навыки техники чтения формируются на начальном этапе, однако совершенствование навыков, приобретенных ранее производится уже на старшем этапе. Чтение на данном этапе направленно на обучение чтению с полным и точным пониманием. Обучение этому умению чтения обуславливается практической необходимостью: выпускник средней школы должен понимать оригинальные и незначительно адаптированные тексты из общественно-политической </w:t>
      </w:r>
      <w:r>
        <w:rPr>
          <w:rFonts w:ascii="Times New Roman" w:hAnsi="Times New Roman"/>
          <w:color w:val="2E2E2E"/>
          <w:sz w:val="28"/>
        </w:rPr>
        <w:t>и научно-</w:t>
      </w:r>
      <w:r>
        <w:rPr>
          <w:rFonts w:ascii="Times New Roman" w:hAnsi="Times New Roman"/>
          <w:sz w:val="28"/>
        </w:rPr>
        <w:t>популярной литературы, которые могут встретиться ему в его профессиональной деятельности, в дальнейшем занятии языком или в самообразовательных целях.</w:t>
      </w:r>
    </w:p>
    <w:p w14:paraId="34BFBFC8"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За время прохождения производственной практики в МБНОУ «Гимназия № 70» г. Новокузнецка нами было замечено то, что обучающиеся 10 и 11 класса уделяют недостаточно внимания произнесению отдельных английских звуков, что, возможно, связано с недостаточным количеством или однотипностью упражнений в учебнике, направленных на отработку данных звуков. </w:t>
      </w:r>
    </w:p>
    <w:p w14:paraId="3B2D381E"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Были выделены следующие типичные ошибки при произнесении звуков:</w:t>
      </w:r>
    </w:p>
    <w:p w14:paraId="50CEB648" w14:textId="77777777" w:rsidR="006E1043" w:rsidRDefault="00000000">
      <w:pPr>
        <w:numPr>
          <w:ilvl w:val="0"/>
          <w:numId w:val="16"/>
        </w:numPr>
        <w:spacing w:after="0" w:line="360" w:lineRule="auto"/>
        <w:ind w:left="0" w:firstLine="709"/>
        <w:contextualSpacing/>
        <w:jc w:val="both"/>
        <w:rPr>
          <w:rFonts w:ascii="Times New Roman" w:hAnsi="Times New Roman"/>
          <w:sz w:val="28"/>
        </w:rPr>
      </w:pPr>
      <w:r>
        <w:rPr>
          <w:rFonts w:ascii="Times New Roman" w:hAnsi="Times New Roman"/>
          <w:sz w:val="28"/>
        </w:rPr>
        <w:t>Несоблюдение нисходящего и восходящего тона;</w:t>
      </w:r>
    </w:p>
    <w:p w14:paraId="2533CAC4" w14:textId="77777777" w:rsidR="006E1043" w:rsidRDefault="00000000">
      <w:pPr>
        <w:numPr>
          <w:ilvl w:val="0"/>
          <w:numId w:val="16"/>
        </w:numPr>
        <w:spacing w:after="0" w:line="360" w:lineRule="auto"/>
        <w:ind w:left="0" w:firstLine="709"/>
        <w:contextualSpacing/>
        <w:jc w:val="both"/>
        <w:rPr>
          <w:rFonts w:ascii="Times New Roman" w:hAnsi="Times New Roman"/>
          <w:sz w:val="28"/>
        </w:rPr>
      </w:pPr>
      <w:r>
        <w:rPr>
          <w:rFonts w:ascii="Times New Roman" w:hAnsi="Times New Roman"/>
          <w:sz w:val="28"/>
        </w:rPr>
        <w:t>Неправильная постановка ударения в многосложных словах;</w:t>
      </w:r>
    </w:p>
    <w:p w14:paraId="4EF6762D" w14:textId="77777777" w:rsidR="006E1043" w:rsidRDefault="00000000">
      <w:pPr>
        <w:numPr>
          <w:ilvl w:val="0"/>
          <w:numId w:val="16"/>
        </w:numPr>
        <w:spacing w:after="0" w:line="360" w:lineRule="auto"/>
        <w:ind w:left="0" w:firstLine="709"/>
        <w:contextualSpacing/>
        <w:jc w:val="both"/>
        <w:rPr>
          <w:rFonts w:ascii="Times New Roman" w:hAnsi="Times New Roman"/>
          <w:sz w:val="28"/>
        </w:rPr>
      </w:pPr>
      <w:r>
        <w:rPr>
          <w:rFonts w:ascii="Times New Roman" w:hAnsi="Times New Roman"/>
          <w:sz w:val="28"/>
        </w:rPr>
        <w:t>Несоблюдение долготы гласных, когда долгие гласные заменяются краткими (eat - [iːt], it - [ɪt]);</w:t>
      </w:r>
    </w:p>
    <w:p w14:paraId="6020864B" w14:textId="77777777" w:rsidR="006E1043" w:rsidRDefault="00000000">
      <w:pPr>
        <w:numPr>
          <w:ilvl w:val="0"/>
          <w:numId w:val="16"/>
        </w:numPr>
        <w:spacing w:after="0" w:line="360" w:lineRule="auto"/>
        <w:ind w:left="0" w:firstLine="709"/>
        <w:contextualSpacing/>
        <w:jc w:val="both"/>
        <w:rPr>
          <w:rFonts w:ascii="Times New Roman" w:hAnsi="Times New Roman"/>
          <w:sz w:val="28"/>
        </w:rPr>
      </w:pPr>
      <w:r>
        <w:rPr>
          <w:rFonts w:ascii="Times New Roman" w:hAnsi="Times New Roman"/>
          <w:sz w:val="28"/>
        </w:rPr>
        <w:t>Неправильное чтение глухих и звонких звуков (cats - [kæts], dogs - [dɒɡz]);</w:t>
      </w:r>
    </w:p>
    <w:p w14:paraId="5ACCE54E" w14:textId="77777777" w:rsidR="006E1043" w:rsidRDefault="00000000">
      <w:pPr>
        <w:numPr>
          <w:ilvl w:val="0"/>
          <w:numId w:val="16"/>
        </w:numPr>
        <w:spacing w:after="0" w:line="360" w:lineRule="auto"/>
        <w:ind w:left="0" w:firstLine="709"/>
        <w:contextualSpacing/>
        <w:jc w:val="both"/>
        <w:rPr>
          <w:rFonts w:ascii="Times New Roman" w:hAnsi="Times New Roman"/>
          <w:sz w:val="28"/>
        </w:rPr>
      </w:pPr>
      <w:r>
        <w:rPr>
          <w:rFonts w:ascii="Times New Roman" w:hAnsi="Times New Roman"/>
          <w:sz w:val="28"/>
        </w:rPr>
        <w:t>Неверная артикуляция некоторых звуков английских слов и замена их другими звуками ([ð], [θ], [ŋ]);</w:t>
      </w:r>
    </w:p>
    <w:p w14:paraId="0185B70F" w14:textId="77777777" w:rsidR="006E1043" w:rsidRDefault="00000000">
      <w:pPr>
        <w:numPr>
          <w:ilvl w:val="0"/>
          <w:numId w:val="16"/>
        </w:numPr>
        <w:spacing w:after="0" w:line="360" w:lineRule="auto"/>
        <w:ind w:left="0" w:firstLine="709"/>
        <w:contextualSpacing/>
        <w:jc w:val="both"/>
        <w:rPr>
          <w:rFonts w:ascii="Times New Roman" w:hAnsi="Times New Roman"/>
          <w:sz w:val="28"/>
        </w:rPr>
      </w:pPr>
      <w:r>
        <w:rPr>
          <w:rFonts w:ascii="Times New Roman" w:hAnsi="Times New Roman"/>
          <w:sz w:val="28"/>
        </w:rPr>
        <w:t>Некорректное чтение слов с непроизносимыми согласными (night - [naɪt].</w:t>
      </w:r>
    </w:p>
    <w:p w14:paraId="01CC6623" w14:textId="77777777" w:rsidR="006E1043" w:rsidRDefault="006E1043">
      <w:pPr>
        <w:spacing w:after="0" w:line="360" w:lineRule="auto"/>
        <w:contextualSpacing/>
        <w:jc w:val="both"/>
        <w:rPr>
          <w:rFonts w:ascii="Times New Roman" w:hAnsi="Times New Roman"/>
          <w:sz w:val="28"/>
        </w:rPr>
      </w:pPr>
    </w:p>
    <w:p w14:paraId="04B6DBD4"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lastRenderedPageBreak/>
        <w:t xml:space="preserve">Мы разработали комплексы упражнений на основе аутентичных текстов, исходя из тематики модулей УМК Spotlight «Английский в фокусе» для 11 класса, а также направленные на работу по устранению типичных ошибок обучающихся при чтении вслух.  Следует отметить, что предложенный комплекс не претендует на то, что представленные в нём упражнения направлены на преодоление абсолютно всех типичных трудностей обучающихся при выполнении задания на чтение вслух отрывка текста на ЕГЭ. </w:t>
      </w:r>
    </w:p>
    <w:p w14:paraId="761C1949" w14:textId="77777777" w:rsidR="006E1043" w:rsidRDefault="00000000">
      <w:pPr>
        <w:spacing w:after="0" w:line="360" w:lineRule="auto"/>
        <w:ind w:firstLine="709"/>
        <w:jc w:val="both"/>
        <w:rPr>
          <w:rFonts w:ascii="Times New Roman" w:hAnsi="Times New Roman"/>
          <w:sz w:val="28"/>
        </w:rPr>
      </w:pPr>
      <w:bookmarkStart w:id="10" w:name="_Hlk132487585"/>
      <w:r>
        <w:rPr>
          <w:rFonts w:ascii="Times New Roman" w:hAnsi="Times New Roman"/>
          <w:sz w:val="28"/>
        </w:rPr>
        <w:t xml:space="preserve">Каждый комплекс упражнений включает в себя пять различных упражнений, включая упражнения, содержащие «проблемный звук» для его отработки, деление текста на синтагмы, скороговорки, перевод слов в транскрипцию и наоборот, чтение предложений «снежным комом», а также упражнения на интонирование текста. Последним упражнением в каждом комплексе является чтение вслух аутентичного текста. </w:t>
      </w:r>
      <w:bookmarkEnd w:id="10"/>
    </w:p>
    <w:p w14:paraId="1EB3B1E0" w14:textId="77777777" w:rsidR="006E1043" w:rsidRDefault="00000000">
      <w:pPr>
        <w:spacing w:after="0" w:line="360" w:lineRule="auto"/>
        <w:ind w:firstLine="709"/>
        <w:jc w:val="both"/>
        <w:rPr>
          <w:rFonts w:ascii="Times New Roman" w:hAnsi="Times New Roman"/>
          <w:sz w:val="28"/>
        </w:rPr>
      </w:pPr>
      <w:bookmarkStart w:id="11" w:name="_Hlk134995183"/>
      <w:r>
        <w:rPr>
          <w:rFonts w:ascii="Times New Roman" w:hAnsi="Times New Roman"/>
          <w:sz w:val="28"/>
        </w:rPr>
        <w:t xml:space="preserve">Разработанные нами комплексы упражнений также были апробированы в МБНОУ «Гимназия №70» г. Новокузнецка среди учащихся 10 и 11 классов. </w:t>
      </w:r>
      <w:bookmarkEnd w:id="11"/>
    </w:p>
    <w:p w14:paraId="6EBBA927" w14:textId="77777777" w:rsidR="006E1043" w:rsidRDefault="006E1043">
      <w:pPr>
        <w:spacing w:after="0" w:line="360" w:lineRule="auto"/>
        <w:ind w:firstLine="709"/>
        <w:jc w:val="both"/>
        <w:rPr>
          <w:rFonts w:ascii="Times New Roman" w:hAnsi="Times New Roman"/>
          <w:sz w:val="28"/>
        </w:rPr>
      </w:pPr>
    </w:p>
    <w:p w14:paraId="305521A6" w14:textId="77777777" w:rsidR="006E1043" w:rsidRPr="007E6F0E" w:rsidRDefault="00000000">
      <w:pPr>
        <w:spacing w:after="0" w:line="360" w:lineRule="auto"/>
        <w:ind w:firstLine="709"/>
        <w:jc w:val="both"/>
        <w:rPr>
          <w:rFonts w:ascii="Times New Roman" w:hAnsi="Times New Roman"/>
          <w:b/>
          <w:sz w:val="28"/>
          <w:lang w:val="en-US"/>
        </w:rPr>
      </w:pPr>
      <w:r>
        <w:rPr>
          <w:rFonts w:ascii="Times New Roman" w:hAnsi="Times New Roman"/>
          <w:b/>
          <w:sz w:val="28"/>
        </w:rPr>
        <w:t>Комплекс</w:t>
      </w:r>
      <w:r w:rsidRPr="007E6F0E">
        <w:rPr>
          <w:rFonts w:ascii="Times New Roman" w:hAnsi="Times New Roman"/>
          <w:b/>
          <w:sz w:val="28"/>
          <w:lang w:val="en-US"/>
        </w:rPr>
        <w:t xml:space="preserve"> </w:t>
      </w:r>
      <w:r>
        <w:rPr>
          <w:rFonts w:ascii="Times New Roman" w:hAnsi="Times New Roman"/>
          <w:b/>
          <w:sz w:val="28"/>
        </w:rPr>
        <w:t>упражнений</w:t>
      </w:r>
      <w:r w:rsidRPr="007E6F0E">
        <w:rPr>
          <w:rFonts w:ascii="Times New Roman" w:hAnsi="Times New Roman"/>
          <w:b/>
          <w:sz w:val="28"/>
          <w:lang w:val="en-US"/>
        </w:rPr>
        <w:t xml:space="preserve"> №1.</w:t>
      </w:r>
    </w:p>
    <w:p w14:paraId="4CF8A71C"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sz w:val="28"/>
          <w:lang w:val="en-US"/>
        </w:rPr>
        <w:t>He was believed to have been born on April 16, 1889. There is some doubt whether April 16 is actually his birthday, and it is possible he was not born in 1889. There is also uncertainty about his birthplace, there is no doubt, however, as to his parentage: he was born to Charles Chaplin, Sr. and Hannah Harriette Hill, both Music Hall entertainers. His parents separated soon after his birth, leaving him in the care of his increasingly unstable mother.</w:t>
      </w:r>
    </w:p>
    <w:p w14:paraId="7A2FB3C9" w14:textId="77777777" w:rsidR="006E1043" w:rsidRDefault="00000000">
      <w:pPr>
        <w:spacing w:after="0" w:line="360" w:lineRule="auto"/>
        <w:ind w:firstLine="709"/>
        <w:jc w:val="both"/>
        <w:rPr>
          <w:rFonts w:ascii="Times New Roman" w:hAnsi="Times New Roman"/>
          <w:sz w:val="28"/>
        </w:rPr>
      </w:pPr>
      <w:r w:rsidRPr="007E6F0E">
        <w:rPr>
          <w:rFonts w:ascii="Times New Roman" w:hAnsi="Times New Roman"/>
          <w:sz w:val="28"/>
          <w:lang w:val="en-US"/>
        </w:rPr>
        <w:t xml:space="preserve">In 1896, Chaplin's mother was unable to find work; Charlie and his older half-brother Sydney Chaplin had to be left in the workhouse at Lambeth, moving after several weeks to Hanwell School for Orphans and Destitute Children. His father died an alcoholic when Charlie was 12, and his mother suffered a mental breakdown, and was eventually admitted temporarily to the Cane Hill Asylum near Croydon. She </w:t>
      </w:r>
      <w:r w:rsidRPr="007E6F0E">
        <w:rPr>
          <w:rFonts w:ascii="Times New Roman" w:hAnsi="Times New Roman"/>
          <w:sz w:val="28"/>
          <w:lang w:val="en-US"/>
        </w:rPr>
        <w:lastRenderedPageBreak/>
        <w:t xml:space="preserve">died in 1928 in the United States, two years after coming to the States to live with Chaplin, by then a commercial success. </w:t>
      </w:r>
      <w:r>
        <w:rPr>
          <w:rFonts w:ascii="Times New Roman" w:hAnsi="Times New Roman"/>
          <w:sz w:val="28"/>
        </w:rPr>
        <w:t>[4]</w:t>
      </w:r>
    </w:p>
    <w:p w14:paraId="13112553"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*Pay attention to the continuous reading "There is".</w:t>
      </w:r>
    </w:p>
    <w:p w14:paraId="13D1AC02" w14:textId="77777777" w:rsidR="006E1043" w:rsidRDefault="00000000">
      <w:pPr>
        <w:pStyle w:val="a7"/>
        <w:spacing w:line="360" w:lineRule="auto"/>
        <w:ind w:firstLine="426"/>
        <w:jc w:val="both"/>
        <w:rPr>
          <w:sz w:val="28"/>
        </w:rPr>
      </w:pPr>
      <w:r>
        <w:rPr>
          <w:sz w:val="28"/>
        </w:rPr>
        <w:t xml:space="preserve">Первое упражнение заключается в том, что учащимся необходимо найти в тексте слова со звуками [z] и [s], а затем прочитать их вслух. </w:t>
      </w:r>
    </w:p>
    <w:p w14:paraId="6DC08DCF"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1:</w:t>
      </w:r>
      <w:r w:rsidRPr="007E6F0E">
        <w:rPr>
          <w:rFonts w:ascii="Times New Roman" w:hAnsi="Times New Roman"/>
          <w:sz w:val="28"/>
          <w:lang w:val="en-US"/>
        </w:rPr>
        <w:t xml:space="preserve"> You should find words with [z] and [s] sounds in the text and read them aloud.</w:t>
      </w:r>
    </w:p>
    <w:p w14:paraId="0F0D2A2D"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Второе упражнение – это перевод слов из транскрипции. Сначала обучающиеся читают слово в транскрипции, затем записывают его буквами. Учителю необходимо пояснить разницу между схожими звуками то [z] и [ð], а также обратить внимание на то, что буква “s” не всегда дает звук [s].</w:t>
      </w:r>
    </w:p>
    <w:p w14:paraId="0717AA16" w14:textId="77777777" w:rsidR="006E1043" w:rsidRDefault="00000000">
      <w:pPr>
        <w:spacing w:after="0" w:line="360" w:lineRule="auto"/>
        <w:ind w:firstLine="709"/>
        <w:jc w:val="both"/>
        <w:rPr>
          <w:rFonts w:ascii="Times New Roman" w:hAnsi="Times New Roman"/>
          <w:sz w:val="28"/>
        </w:rPr>
      </w:pPr>
      <w:r>
        <w:rPr>
          <w:rFonts w:ascii="Times New Roman" w:hAnsi="Times New Roman"/>
          <w:b/>
          <w:sz w:val="28"/>
        </w:rPr>
        <w:t>Exercise 2:</w:t>
      </w:r>
      <w:r>
        <w:rPr>
          <w:rFonts w:ascii="Times New Roman" w:hAnsi="Times New Roman"/>
          <w:sz w:val="28"/>
        </w:rPr>
        <w:t xml:space="preserve"> Read the words by transcription: [ˈsʌf.ər], [steɪts], [wɒz], [hɪz], [ˈbɜːθdeɪ], [ˈmʌðə(r)], [ˈbrʌðə(r)], [wiːks], [ʃi], [səkˈses]. Write these words in letters.</w:t>
      </w:r>
    </w:p>
    <w:p w14:paraId="31E4C823"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В третьем упражнении учащимся необходимо найти слова в тексте и записать в соответствующую строчку, а затем прочитать их вслух. Учителю необходимо обратить внимание на особенность чтение годов и дат. </w:t>
      </w:r>
    </w:p>
    <w:p w14:paraId="30DEBEC2"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3:</w:t>
      </w:r>
      <w:r w:rsidRPr="007E6F0E">
        <w:rPr>
          <w:rFonts w:ascii="Times New Roman" w:hAnsi="Times New Roman"/>
          <w:sz w:val="28"/>
          <w:lang w:val="en-US"/>
        </w:rPr>
        <w:t xml:space="preserve"> In the text you need to find words or phrases that refer to....</w:t>
      </w:r>
    </w:p>
    <w:tbl>
      <w:tblPr>
        <w:tblStyle w:val="afa"/>
        <w:tblW w:w="0" w:type="auto"/>
        <w:tblLayout w:type="fixed"/>
        <w:tblLook w:val="04A0" w:firstRow="1" w:lastRow="0" w:firstColumn="1" w:lastColumn="0" w:noHBand="0" w:noVBand="1"/>
      </w:tblPr>
      <w:tblGrid>
        <w:gridCol w:w="2547"/>
        <w:gridCol w:w="6804"/>
      </w:tblGrid>
      <w:tr w:rsidR="006E1043" w14:paraId="5ED86995" w14:textId="77777777">
        <w:trPr>
          <w:trHeight w:val="484"/>
        </w:trPr>
        <w:tc>
          <w:tcPr>
            <w:tcW w:w="2547" w:type="dxa"/>
          </w:tcPr>
          <w:p w14:paraId="6C48DC5C" w14:textId="77777777" w:rsidR="006E1043" w:rsidRDefault="00000000">
            <w:pPr>
              <w:spacing w:line="360" w:lineRule="auto"/>
              <w:rPr>
                <w:rFonts w:ascii="Times New Roman" w:hAnsi="Times New Roman"/>
                <w:sz w:val="28"/>
              </w:rPr>
            </w:pPr>
            <w:r>
              <w:rPr>
                <w:rFonts w:ascii="Times New Roman" w:hAnsi="Times New Roman"/>
                <w:sz w:val="28"/>
              </w:rPr>
              <w:t>Years</w:t>
            </w:r>
          </w:p>
        </w:tc>
        <w:tc>
          <w:tcPr>
            <w:tcW w:w="6804" w:type="dxa"/>
          </w:tcPr>
          <w:p w14:paraId="423AA4FE" w14:textId="77777777" w:rsidR="006E1043" w:rsidRDefault="006E1043">
            <w:pPr>
              <w:spacing w:line="360" w:lineRule="auto"/>
              <w:rPr>
                <w:rFonts w:ascii="Times New Roman" w:hAnsi="Times New Roman"/>
                <w:color w:val="00B0F0"/>
                <w:sz w:val="28"/>
              </w:rPr>
            </w:pPr>
          </w:p>
        </w:tc>
      </w:tr>
      <w:tr w:rsidR="006E1043" w14:paraId="1927829C" w14:textId="77777777">
        <w:trPr>
          <w:trHeight w:val="484"/>
        </w:trPr>
        <w:tc>
          <w:tcPr>
            <w:tcW w:w="2547" w:type="dxa"/>
          </w:tcPr>
          <w:p w14:paraId="2F5753A5" w14:textId="77777777" w:rsidR="006E1043" w:rsidRDefault="00000000">
            <w:pPr>
              <w:spacing w:line="360" w:lineRule="auto"/>
              <w:rPr>
                <w:rFonts w:ascii="Times New Roman" w:hAnsi="Times New Roman"/>
                <w:sz w:val="28"/>
              </w:rPr>
            </w:pPr>
            <w:r>
              <w:rPr>
                <w:rFonts w:ascii="Times New Roman" w:hAnsi="Times New Roman"/>
                <w:sz w:val="28"/>
              </w:rPr>
              <w:t>Data</w:t>
            </w:r>
          </w:p>
        </w:tc>
        <w:tc>
          <w:tcPr>
            <w:tcW w:w="6804" w:type="dxa"/>
          </w:tcPr>
          <w:p w14:paraId="4430A49A" w14:textId="77777777" w:rsidR="006E1043" w:rsidRDefault="006E1043">
            <w:pPr>
              <w:spacing w:line="360" w:lineRule="auto"/>
              <w:rPr>
                <w:rFonts w:ascii="Times New Roman" w:hAnsi="Times New Roman"/>
                <w:color w:val="00B0F0"/>
                <w:sz w:val="28"/>
              </w:rPr>
            </w:pPr>
          </w:p>
        </w:tc>
      </w:tr>
      <w:tr w:rsidR="006E1043" w14:paraId="3A4A3EC2" w14:textId="77777777">
        <w:trPr>
          <w:trHeight w:val="495"/>
        </w:trPr>
        <w:tc>
          <w:tcPr>
            <w:tcW w:w="2547" w:type="dxa"/>
          </w:tcPr>
          <w:p w14:paraId="1BCA6C45" w14:textId="77777777" w:rsidR="006E1043" w:rsidRDefault="00000000">
            <w:pPr>
              <w:spacing w:line="360" w:lineRule="auto"/>
              <w:rPr>
                <w:rFonts w:ascii="Times New Roman" w:hAnsi="Times New Roman"/>
                <w:sz w:val="28"/>
              </w:rPr>
            </w:pPr>
            <w:r>
              <w:rPr>
                <w:rFonts w:ascii="Times New Roman" w:hAnsi="Times New Roman"/>
                <w:sz w:val="28"/>
              </w:rPr>
              <w:t>Other numbers</w:t>
            </w:r>
          </w:p>
        </w:tc>
        <w:tc>
          <w:tcPr>
            <w:tcW w:w="6804" w:type="dxa"/>
          </w:tcPr>
          <w:p w14:paraId="3FA8657D" w14:textId="77777777" w:rsidR="006E1043" w:rsidRDefault="006E1043">
            <w:pPr>
              <w:spacing w:line="360" w:lineRule="auto"/>
              <w:rPr>
                <w:rFonts w:ascii="Times New Roman" w:hAnsi="Times New Roman"/>
                <w:color w:val="00B0F0"/>
                <w:sz w:val="28"/>
              </w:rPr>
            </w:pPr>
          </w:p>
        </w:tc>
      </w:tr>
      <w:tr w:rsidR="006E1043" w14:paraId="1D734693" w14:textId="77777777">
        <w:trPr>
          <w:trHeight w:val="484"/>
        </w:trPr>
        <w:tc>
          <w:tcPr>
            <w:tcW w:w="2547" w:type="dxa"/>
          </w:tcPr>
          <w:p w14:paraId="4D5663DB" w14:textId="77777777" w:rsidR="006E1043" w:rsidRDefault="00000000">
            <w:pPr>
              <w:spacing w:line="360" w:lineRule="auto"/>
              <w:rPr>
                <w:rFonts w:ascii="Times New Roman" w:hAnsi="Times New Roman"/>
                <w:sz w:val="28"/>
              </w:rPr>
            </w:pPr>
            <w:r>
              <w:rPr>
                <w:rFonts w:ascii="Times New Roman" w:hAnsi="Times New Roman"/>
                <w:sz w:val="28"/>
              </w:rPr>
              <w:t>Geographical names</w:t>
            </w:r>
          </w:p>
        </w:tc>
        <w:tc>
          <w:tcPr>
            <w:tcW w:w="6804" w:type="dxa"/>
          </w:tcPr>
          <w:p w14:paraId="06419810" w14:textId="77777777" w:rsidR="006E1043" w:rsidRDefault="006E1043">
            <w:pPr>
              <w:spacing w:line="360" w:lineRule="auto"/>
              <w:rPr>
                <w:rFonts w:ascii="Times New Roman" w:hAnsi="Times New Roman"/>
                <w:color w:val="00B0F0"/>
                <w:sz w:val="28"/>
              </w:rPr>
            </w:pPr>
          </w:p>
        </w:tc>
      </w:tr>
      <w:tr w:rsidR="006E1043" w14:paraId="214CD50D" w14:textId="77777777">
        <w:trPr>
          <w:trHeight w:val="484"/>
        </w:trPr>
        <w:tc>
          <w:tcPr>
            <w:tcW w:w="2547" w:type="dxa"/>
          </w:tcPr>
          <w:p w14:paraId="6A67480C" w14:textId="77777777" w:rsidR="006E1043" w:rsidRDefault="00000000">
            <w:pPr>
              <w:spacing w:line="360" w:lineRule="auto"/>
              <w:rPr>
                <w:rFonts w:ascii="Times New Roman" w:hAnsi="Times New Roman"/>
                <w:sz w:val="28"/>
              </w:rPr>
            </w:pPr>
            <w:r>
              <w:rPr>
                <w:rFonts w:ascii="Times New Roman" w:hAnsi="Times New Roman"/>
                <w:sz w:val="28"/>
              </w:rPr>
              <w:t>Proper names</w:t>
            </w:r>
          </w:p>
        </w:tc>
        <w:tc>
          <w:tcPr>
            <w:tcW w:w="6804" w:type="dxa"/>
          </w:tcPr>
          <w:p w14:paraId="1743DB9D" w14:textId="77777777" w:rsidR="006E1043" w:rsidRDefault="006E1043">
            <w:pPr>
              <w:spacing w:line="360" w:lineRule="auto"/>
            </w:pPr>
          </w:p>
        </w:tc>
      </w:tr>
    </w:tbl>
    <w:p w14:paraId="1B962459"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sz w:val="28"/>
          <w:lang w:val="en-US"/>
        </w:rPr>
        <w:t>And then read these words out loud.</w:t>
      </w:r>
    </w:p>
    <w:p w14:paraId="69FD2EE4"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Четверное упражнение направлено на поиск составных существительных в тексте и определение ударения в этих словах. </w:t>
      </w:r>
    </w:p>
    <w:p w14:paraId="30FCC263"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4:</w:t>
      </w:r>
      <w:r w:rsidRPr="007E6F0E">
        <w:rPr>
          <w:rFonts w:ascii="Times New Roman" w:hAnsi="Times New Roman"/>
          <w:sz w:val="28"/>
          <w:lang w:val="en-US"/>
        </w:rPr>
        <w:t xml:space="preserve"> Find compound nouns in the text and pay attention to which syllable the stress falls on.</w:t>
      </w:r>
    </w:p>
    <w:p w14:paraId="6BBA1678"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lastRenderedPageBreak/>
        <w:t>Пятое упражнение направленно на непосредственное чтение данного отрывка текста вслух. Учитель выбирает несколько учеников, которые читают текст вслух. Педагог, в свою очередь, внимательно следит за произнесением       проблемных звуков и чисел.</w:t>
      </w:r>
    </w:p>
    <w:p w14:paraId="5CFCF6DF"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5:</w:t>
      </w:r>
      <w:r w:rsidRPr="007E6F0E">
        <w:rPr>
          <w:rFonts w:ascii="Times New Roman" w:hAnsi="Times New Roman"/>
          <w:sz w:val="28"/>
          <w:lang w:val="en-US"/>
        </w:rPr>
        <w:t xml:space="preserve"> Read the text, paying attention to the sound [z], [s] and difficult words.</w:t>
      </w:r>
    </w:p>
    <w:p w14:paraId="6F97BDD3"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Первый комплекс упражнений на чтение аутентичного текста вызвал у обучающихся некоторые трудности в произнесении таких слов и фраз как April 16, doubt, uncertainty, Sr., asylum, entertainers. После выполнения упражнений и разбора труднопроизносимых слов количество ошибок снизилось практически к нулю. Также новый вид работы показался учащимся интересным. </w:t>
      </w:r>
    </w:p>
    <w:p w14:paraId="2B5A2850"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Исходя из модуля тематики второго модуля «</w:t>
      </w:r>
      <w:r>
        <w:rPr>
          <w:rFonts w:ascii="Times New Roman" w:hAnsi="Times New Roman"/>
          <w:i/>
          <w:sz w:val="28"/>
        </w:rPr>
        <w:t>Если есть желание, то найдется возможность. (Межличностные отношения с друзьями. ЗОЖ</w:t>
      </w:r>
      <w:r>
        <w:rPr>
          <w:rFonts w:ascii="Times New Roman" w:hAnsi="Times New Roman"/>
          <w:sz w:val="28"/>
        </w:rPr>
        <w:t>)», мы предлагаем ещё один комплекс упражнений на основе аутентичного текста. В русском языке нет аналога англоязычного звука [ð], поэтому обучающиеся часто заменяют его звуком [z], что будет засчитано компьютером как ошибка.</w:t>
      </w:r>
    </w:p>
    <w:p w14:paraId="3CC944D4" w14:textId="77777777" w:rsidR="006E1043" w:rsidRPr="007E6F0E" w:rsidRDefault="00000000">
      <w:pPr>
        <w:spacing w:after="0" w:line="360" w:lineRule="auto"/>
        <w:ind w:firstLine="709"/>
        <w:jc w:val="both"/>
        <w:rPr>
          <w:rFonts w:ascii="Times New Roman" w:hAnsi="Times New Roman"/>
          <w:sz w:val="28"/>
          <w:lang w:val="en-US"/>
        </w:rPr>
      </w:pPr>
      <w:r>
        <w:rPr>
          <w:rFonts w:ascii="Times New Roman" w:hAnsi="Times New Roman"/>
          <w:sz w:val="28"/>
        </w:rPr>
        <w:t>Перед выполнением комплекса упражнений учителю необходимо объяснить правильную артикуляцию данного звука. [ð] часто встречается в таких служебных словах, как местоимения, определённый артикль, а также в конце слова перед буквой «е» (Whether). Для правильного чтения данного звука необходимо поместить язык между зубами так, чтобы губы не касались кончика языка, и выдохнуть воздух. Стоить</w:t>
      </w:r>
      <w:r w:rsidRPr="007E6F0E">
        <w:rPr>
          <w:rFonts w:ascii="Times New Roman" w:hAnsi="Times New Roman"/>
          <w:sz w:val="28"/>
          <w:lang w:val="en-US"/>
        </w:rPr>
        <w:t xml:space="preserve"> </w:t>
      </w:r>
      <w:r>
        <w:rPr>
          <w:rFonts w:ascii="Times New Roman" w:hAnsi="Times New Roman"/>
          <w:sz w:val="28"/>
        </w:rPr>
        <w:t>отметить</w:t>
      </w:r>
      <w:r w:rsidRPr="007E6F0E">
        <w:rPr>
          <w:rFonts w:ascii="Times New Roman" w:hAnsi="Times New Roman"/>
          <w:sz w:val="28"/>
          <w:lang w:val="en-US"/>
        </w:rPr>
        <w:t xml:space="preserve">, </w:t>
      </w:r>
      <w:r>
        <w:rPr>
          <w:rFonts w:ascii="Times New Roman" w:hAnsi="Times New Roman"/>
          <w:sz w:val="28"/>
        </w:rPr>
        <w:t>что</w:t>
      </w:r>
      <w:r w:rsidRPr="007E6F0E">
        <w:rPr>
          <w:rFonts w:ascii="Times New Roman" w:hAnsi="Times New Roman"/>
          <w:sz w:val="28"/>
          <w:lang w:val="en-US"/>
        </w:rPr>
        <w:t xml:space="preserve"> </w:t>
      </w:r>
      <w:r>
        <w:rPr>
          <w:rFonts w:ascii="Times New Roman" w:hAnsi="Times New Roman"/>
          <w:sz w:val="28"/>
        </w:rPr>
        <w:t>звук</w:t>
      </w:r>
      <w:r w:rsidRPr="007E6F0E">
        <w:rPr>
          <w:rFonts w:ascii="Times New Roman" w:hAnsi="Times New Roman"/>
          <w:sz w:val="28"/>
          <w:lang w:val="en-US"/>
        </w:rPr>
        <w:t xml:space="preserve"> [ð] – </w:t>
      </w:r>
      <w:r>
        <w:rPr>
          <w:rFonts w:ascii="Times New Roman" w:hAnsi="Times New Roman"/>
          <w:sz w:val="28"/>
        </w:rPr>
        <w:t>звонкий</w:t>
      </w:r>
      <w:r w:rsidRPr="007E6F0E">
        <w:rPr>
          <w:rFonts w:ascii="Times New Roman" w:hAnsi="Times New Roman"/>
          <w:sz w:val="28"/>
          <w:lang w:val="en-US"/>
        </w:rPr>
        <w:t>.</w:t>
      </w:r>
    </w:p>
    <w:p w14:paraId="10624299" w14:textId="77777777" w:rsidR="006E1043" w:rsidRPr="007E6F0E" w:rsidRDefault="006E1043">
      <w:pPr>
        <w:spacing w:after="0" w:line="360" w:lineRule="auto"/>
        <w:ind w:firstLine="709"/>
        <w:jc w:val="both"/>
        <w:rPr>
          <w:rFonts w:ascii="Times New Roman" w:hAnsi="Times New Roman"/>
          <w:b/>
          <w:sz w:val="28"/>
          <w:lang w:val="en-US"/>
        </w:rPr>
      </w:pPr>
    </w:p>
    <w:p w14:paraId="24A1A94C" w14:textId="77777777" w:rsidR="006E1043" w:rsidRPr="007E6F0E" w:rsidRDefault="00000000">
      <w:pPr>
        <w:spacing w:after="0" w:line="360" w:lineRule="auto"/>
        <w:ind w:firstLine="709"/>
        <w:jc w:val="both"/>
        <w:rPr>
          <w:rFonts w:ascii="Times New Roman" w:hAnsi="Times New Roman"/>
          <w:b/>
          <w:sz w:val="28"/>
          <w:lang w:val="en-US"/>
        </w:rPr>
      </w:pPr>
      <w:r>
        <w:rPr>
          <w:rFonts w:ascii="Times New Roman" w:hAnsi="Times New Roman"/>
          <w:b/>
          <w:sz w:val="28"/>
        </w:rPr>
        <w:t>Комплекс</w:t>
      </w:r>
      <w:r w:rsidRPr="007E6F0E">
        <w:rPr>
          <w:rFonts w:ascii="Times New Roman" w:hAnsi="Times New Roman"/>
          <w:b/>
          <w:sz w:val="28"/>
          <w:lang w:val="en-US"/>
        </w:rPr>
        <w:t xml:space="preserve"> </w:t>
      </w:r>
      <w:r>
        <w:rPr>
          <w:rFonts w:ascii="Times New Roman" w:hAnsi="Times New Roman"/>
          <w:b/>
          <w:sz w:val="28"/>
        </w:rPr>
        <w:t>упражнений</w:t>
      </w:r>
      <w:r w:rsidRPr="007E6F0E">
        <w:rPr>
          <w:rFonts w:ascii="Times New Roman" w:hAnsi="Times New Roman"/>
          <w:b/>
          <w:sz w:val="28"/>
          <w:lang w:val="en-US"/>
        </w:rPr>
        <w:t xml:space="preserve"> №2.</w:t>
      </w:r>
    </w:p>
    <w:p w14:paraId="68E8878C"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sz w:val="28"/>
          <w:lang w:val="en-US"/>
        </w:rPr>
        <w:t>An all-out fitness campaign often seems like a good idea at the start of the year. But lifestyle overhauls are usually destined to fail, simply because they’re unrealistic. By taking your time and finding exercise routines you actually enjoy, you’re more likely to develop healthy habits you can stick with. Start with tiny changes.</w:t>
      </w:r>
    </w:p>
    <w:p w14:paraId="3BA4F5E1" w14:textId="77777777" w:rsidR="006E1043" w:rsidRDefault="00000000">
      <w:pPr>
        <w:spacing w:after="0" w:line="360" w:lineRule="auto"/>
        <w:ind w:firstLine="709"/>
        <w:jc w:val="both"/>
        <w:rPr>
          <w:rFonts w:ascii="Times New Roman" w:hAnsi="Times New Roman"/>
          <w:sz w:val="28"/>
        </w:rPr>
      </w:pPr>
      <w:r w:rsidRPr="007E6F0E">
        <w:rPr>
          <w:rFonts w:ascii="Times New Roman" w:hAnsi="Times New Roman"/>
          <w:sz w:val="28"/>
          <w:lang w:val="en-US"/>
        </w:rPr>
        <w:lastRenderedPageBreak/>
        <w:t xml:space="preserve">If you try to copy the fitness routine of an Olympic athlete, you’ll struggle to keep it up. Make small tweaks to your day instead, such as adding in a set of squats before you get in the shower, doubling up on dog walks or doing 10 jumping jacks every time you go to the bathroom. You can even use a kitchen worktop to do a few press-ups while you’re waiting for the kettle to boil. Try sticking to nutritious, whole foods 80% of the time and incorporate your favorite treats into the remaining 20% of your diet. Whether it’s the beach, the forest or your local park, your surroundings provide plenty of natural training equipment. You can run up skate pipes, find logs to use as weights, use steps for elevated lunges or use a bike rack for triceps dips. </w:t>
      </w:r>
      <w:r>
        <w:rPr>
          <w:rFonts w:ascii="Times New Roman" w:hAnsi="Times New Roman"/>
          <w:sz w:val="28"/>
        </w:rPr>
        <w:t>[6]</w:t>
      </w:r>
    </w:p>
    <w:p w14:paraId="4279816B" w14:textId="77777777" w:rsidR="006E1043" w:rsidRDefault="00000000">
      <w:pPr>
        <w:spacing w:after="0" w:line="360" w:lineRule="auto"/>
        <w:ind w:firstLine="709"/>
        <w:jc w:val="both"/>
        <w:rPr>
          <w:rFonts w:ascii="Times New Roman" w:hAnsi="Times New Roman"/>
          <w:sz w:val="28"/>
        </w:rPr>
      </w:pPr>
      <w:bookmarkStart w:id="12" w:name="_Hlk134994053"/>
      <w:r>
        <w:rPr>
          <w:rFonts w:ascii="Times New Roman" w:hAnsi="Times New Roman"/>
          <w:sz w:val="28"/>
        </w:rPr>
        <w:t xml:space="preserve">В первом упражнении учащимся необходимо вспомнить как читаются данные слова. Если задание выполняется в классе и у обучающихся возникают трудности, то учитель помогает с выполнением задания, если же задание выполняется самостоятельно, обучающимся необходимо воспользоваться словарем.  </w:t>
      </w:r>
      <w:bookmarkEnd w:id="12"/>
    </w:p>
    <w:p w14:paraId="4A66C70E"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1:</w:t>
      </w:r>
      <w:r w:rsidRPr="007E6F0E">
        <w:rPr>
          <w:rFonts w:ascii="Times New Roman" w:hAnsi="Times New Roman"/>
          <w:sz w:val="28"/>
          <w:lang w:val="en-US"/>
        </w:rPr>
        <w:t xml:space="preserve"> Recollect how these words are read and then read them aloud.</w:t>
      </w:r>
    </w:p>
    <w:p w14:paraId="63EF2E1D" w14:textId="77777777" w:rsidR="006E1043" w:rsidRPr="007E6F0E" w:rsidRDefault="00000000">
      <w:pPr>
        <w:spacing w:after="0" w:line="360" w:lineRule="auto"/>
        <w:jc w:val="both"/>
        <w:rPr>
          <w:rFonts w:ascii="Times New Roman" w:hAnsi="Times New Roman"/>
          <w:sz w:val="28"/>
          <w:lang w:val="en-US"/>
        </w:rPr>
      </w:pPr>
      <w:r w:rsidRPr="007E6F0E">
        <w:rPr>
          <w:rFonts w:ascii="Times New Roman" w:hAnsi="Times New Roman"/>
          <w:sz w:val="28"/>
          <w:lang w:val="en-US"/>
        </w:rPr>
        <w:t xml:space="preserve">Overhauls, squats, nutritious, whole, diet, weights, lunges, triceps dips, 80%, 20%. </w:t>
      </w:r>
    </w:p>
    <w:p w14:paraId="69C8FA0E" w14:textId="77777777" w:rsidR="006E1043" w:rsidRDefault="00000000">
      <w:pPr>
        <w:spacing w:after="0" w:line="360" w:lineRule="auto"/>
        <w:ind w:firstLine="709"/>
        <w:jc w:val="both"/>
        <w:rPr>
          <w:rFonts w:ascii="Times New Roman" w:hAnsi="Times New Roman"/>
          <w:sz w:val="28"/>
        </w:rPr>
      </w:pPr>
      <w:bookmarkStart w:id="13" w:name="_Hlk134994118"/>
      <w:r>
        <w:rPr>
          <w:rFonts w:ascii="Times New Roman" w:hAnsi="Times New Roman"/>
          <w:sz w:val="28"/>
        </w:rPr>
        <w:t xml:space="preserve">После первого упражнения учитель предлагает обучающимся вслед за ним прочитать вслух скороговорку. После чтения хором учитель также просит нескольких учеников прочитать скороговорку самостоятельно. </w:t>
      </w:r>
      <w:bookmarkEnd w:id="13"/>
    </w:p>
    <w:p w14:paraId="5E2DDE06"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2:</w:t>
      </w:r>
      <w:r w:rsidRPr="007E6F0E">
        <w:rPr>
          <w:rFonts w:ascii="Times New Roman" w:hAnsi="Times New Roman"/>
          <w:sz w:val="28"/>
          <w:lang w:val="en-US"/>
        </w:rPr>
        <w:t xml:space="preserve"> Read the tongue twister, paying attention to the sound [ð].</w:t>
      </w:r>
    </w:p>
    <w:p w14:paraId="20AB7E73" w14:textId="77777777" w:rsidR="006E1043" w:rsidRPr="007E6F0E" w:rsidRDefault="006E1043">
      <w:pPr>
        <w:spacing w:after="0" w:line="360" w:lineRule="auto"/>
        <w:ind w:firstLine="709"/>
        <w:jc w:val="both"/>
        <w:rPr>
          <w:rFonts w:ascii="Times New Roman" w:hAnsi="Times New Roman"/>
          <w:sz w:val="28"/>
          <w:lang w:val="en-US"/>
        </w:rPr>
      </w:pPr>
    </w:p>
    <w:p w14:paraId="6E1EB553" w14:textId="77777777" w:rsidR="006E1043" w:rsidRPr="007E6F0E" w:rsidRDefault="00000000">
      <w:pPr>
        <w:spacing w:after="0" w:line="360" w:lineRule="auto"/>
        <w:ind w:firstLine="709"/>
        <w:jc w:val="center"/>
        <w:rPr>
          <w:rFonts w:ascii="Times New Roman" w:hAnsi="Times New Roman"/>
          <w:sz w:val="28"/>
          <w:lang w:val="en-US"/>
        </w:rPr>
      </w:pPr>
      <w:r w:rsidRPr="007E6F0E">
        <w:rPr>
          <w:rFonts w:ascii="Times New Roman" w:hAnsi="Times New Roman"/>
          <w:sz w:val="28"/>
          <w:lang w:val="en-US"/>
        </w:rPr>
        <w:t>Whe</w:t>
      </w:r>
      <w:r w:rsidRPr="007E6F0E">
        <w:rPr>
          <w:rFonts w:ascii="Times New Roman" w:hAnsi="Times New Roman"/>
          <w:sz w:val="28"/>
          <w:u w:val="single"/>
          <w:lang w:val="en-US"/>
        </w:rPr>
        <w:t>th</w:t>
      </w:r>
      <w:r w:rsidRPr="007E6F0E">
        <w:rPr>
          <w:rFonts w:ascii="Times New Roman" w:hAnsi="Times New Roman"/>
          <w:sz w:val="28"/>
          <w:lang w:val="en-US"/>
        </w:rPr>
        <w:t>er the wea</w:t>
      </w:r>
      <w:r w:rsidRPr="007E6F0E">
        <w:rPr>
          <w:rFonts w:ascii="Times New Roman" w:hAnsi="Times New Roman"/>
          <w:sz w:val="28"/>
          <w:u w:val="single"/>
          <w:lang w:val="en-US"/>
        </w:rPr>
        <w:t>th</w:t>
      </w:r>
      <w:r w:rsidRPr="007E6F0E">
        <w:rPr>
          <w:rFonts w:ascii="Times New Roman" w:hAnsi="Times New Roman"/>
          <w:sz w:val="28"/>
          <w:lang w:val="en-US"/>
        </w:rPr>
        <w:t>er be fine</w:t>
      </w:r>
    </w:p>
    <w:p w14:paraId="2B1F3028" w14:textId="77777777" w:rsidR="006E1043" w:rsidRPr="007E6F0E" w:rsidRDefault="00000000">
      <w:pPr>
        <w:spacing w:after="0" w:line="360" w:lineRule="auto"/>
        <w:ind w:firstLine="709"/>
        <w:jc w:val="center"/>
        <w:rPr>
          <w:rFonts w:ascii="Times New Roman" w:hAnsi="Times New Roman"/>
          <w:sz w:val="28"/>
          <w:lang w:val="en-US"/>
        </w:rPr>
      </w:pPr>
      <w:r w:rsidRPr="007E6F0E">
        <w:rPr>
          <w:rFonts w:ascii="Times New Roman" w:hAnsi="Times New Roman"/>
          <w:sz w:val="28"/>
          <w:lang w:val="en-US"/>
        </w:rPr>
        <w:t>Or whe</w:t>
      </w:r>
      <w:r w:rsidRPr="007E6F0E">
        <w:rPr>
          <w:rFonts w:ascii="Times New Roman" w:hAnsi="Times New Roman"/>
          <w:sz w:val="28"/>
          <w:u w:val="single"/>
          <w:lang w:val="en-US"/>
        </w:rPr>
        <w:t>th</w:t>
      </w:r>
      <w:r w:rsidRPr="007E6F0E">
        <w:rPr>
          <w:rFonts w:ascii="Times New Roman" w:hAnsi="Times New Roman"/>
          <w:sz w:val="28"/>
          <w:lang w:val="en-US"/>
        </w:rPr>
        <w:t>er the wea</w:t>
      </w:r>
      <w:r w:rsidRPr="007E6F0E">
        <w:rPr>
          <w:rFonts w:ascii="Times New Roman" w:hAnsi="Times New Roman"/>
          <w:sz w:val="28"/>
          <w:u w:val="single"/>
          <w:lang w:val="en-US"/>
        </w:rPr>
        <w:t>th</w:t>
      </w:r>
      <w:r w:rsidRPr="007E6F0E">
        <w:rPr>
          <w:rFonts w:ascii="Times New Roman" w:hAnsi="Times New Roman"/>
          <w:sz w:val="28"/>
          <w:lang w:val="en-US"/>
        </w:rPr>
        <w:t>er be not,</w:t>
      </w:r>
    </w:p>
    <w:p w14:paraId="668743DF" w14:textId="77777777" w:rsidR="006E1043" w:rsidRPr="007E6F0E" w:rsidRDefault="00000000">
      <w:pPr>
        <w:spacing w:after="0" w:line="360" w:lineRule="auto"/>
        <w:ind w:firstLine="709"/>
        <w:jc w:val="center"/>
        <w:rPr>
          <w:rFonts w:ascii="Times New Roman" w:hAnsi="Times New Roman"/>
          <w:sz w:val="28"/>
          <w:lang w:val="en-US"/>
        </w:rPr>
      </w:pPr>
      <w:r w:rsidRPr="007E6F0E">
        <w:rPr>
          <w:rFonts w:ascii="Times New Roman" w:hAnsi="Times New Roman"/>
          <w:sz w:val="28"/>
          <w:lang w:val="en-US"/>
        </w:rPr>
        <w:t>Whe</w:t>
      </w:r>
      <w:r w:rsidRPr="007E6F0E">
        <w:rPr>
          <w:rFonts w:ascii="Times New Roman" w:hAnsi="Times New Roman"/>
          <w:sz w:val="28"/>
          <w:u w:val="single"/>
          <w:lang w:val="en-US"/>
        </w:rPr>
        <w:t>th</w:t>
      </w:r>
      <w:r w:rsidRPr="007E6F0E">
        <w:rPr>
          <w:rFonts w:ascii="Times New Roman" w:hAnsi="Times New Roman"/>
          <w:sz w:val="28"/>
          <w:lang w:val="en-US"/>
        </w:rPr>
        <w:t>er the wea</w:t>
      </w:r>
      <w:r w:rsidRPr="007E6F0E">
        <w:rPr>
          <w:rFonts w:ascii="Times New Roman" w:hAnsi="Times New Roman"/>
          <w:sz w:val="28"/>
          <w:u w:val="single"/>
          <w:lang w:val="en-US"/>
        </w:rPr>
        <w:t>th</w:t>
      </w:r>
      <w:r w:rsidRPr="007E6F0E">
        <w:rPr>
          <w:rFonts w:ascii="Times New Roman" w:hAnsi="Times New Roman"/>
          <w:sz w:val="28"/>
          <w:lang w:val="en-US"/>
        </w:rPr>
        <w:t>er be cold</w:t>
      </w:r>
    </w:p>
    <w:p w14:paraId="6E43BDF1" w14:textId="77777777" w:rsidR="006E1043" w:rsidRPr="007E6F0E" w:rsidRDefault="00000000">
      <w:pPr>
        <w:spacing w:after="0" w:line="360" w:lineRule="auto"/>
        <w:ind w:firstLine="709"/>
        <w:jc w:val="center"/>
        <w:rPr>
          <w:rFonts w:ascii="Times New Roman" w:hAnsi="Times New Roman"/>
          <w:sz w:val="28"/>
          <w:lang w:val="en-US"/>
        </w:rPr>
      </w:pPr>
      <w:r w:rsidRPr="007E6F0E">
        <w:rPr>
          <w:rFonts w:ascii="Times New Roman" w:hAnsi="Times New Roman"/>
          <w:sz w:val="28"/>
          <w:lang w:val="en-US"/>
        </w:rPr>
        <w:t>Or whe</w:t>
      </w:r>
      <w:r w:rsidRPr="007E6F0E">
        <w:rPr>
          <w:rFonts w:ascii="Times New Roman" w:hAnsi="Times New Roman"/>
          <w:sz w:val="28"/>
          <w:u w:val="single"/>
          <w:lang w:val="en-US"/>
        </w:rPr>
        <w:t>th</w:t>
      </w:r>
      <w:r w:rsidRPr="007E6F0E">
        <w:rPr>
          <w:rFonts w:ascii="Times New Roman" w:hAnsi="Times New Roman"/>
          <w:sz w:val="28"/>
          <w:lang w:val="en-US"/>
        </w:rPr>
        <w:t>er the wea</w:t>
      </w:r>
      <w:r w:rsidRPr="007E6F0E">
        <w:rPr>
          <w:rFonts w:ascii="Times New Roman" w:hAnsi="Times New Roman"/>
          <w:sz w:val="28"/>
          <w:u w:val="single"/>
          <w:lang w:val="en-US"/>
        </w:rPr>
        <w:t>th</w:t>
      </w:r>
      <w:r w:rsidRPr="007E6F0E">
        <w:rPr>
          <w:rFonts w:ascii="Times New Roman" w:hAnsi="Times New Roman"/>
          <w:sz w:val="28"/>
          <w:lang w:val="en-US"/>
        </w:rPr>
        <w:t>er be hot,</w:t>
      </w:r>
    </w:p>
    <w:p w14:paraId="37DAB106" w14:textId="77777777" w:rsidR="006E1043" w:rsidRPr="007E6F0E" w:rsidRDefault="00000000">
      <w:pPr>
        <w:spacing w:after="0" w:line="360" w:lineRule="auto"/>
        <w:ind w:firstLine="709"/>
        <w:jc w:val="center"/>
        <w:rPr>
          <w:rFonts w:ascii="Times New Roman" w:hAnsi="Times New Roman"/>
          <w:sz w:val="28"/>
          <w:lang w:val="en-US"/>
        </w:rPr>
      </w:pPr>
      <w:r w:rsidRPr="007E6F0E">
        <w:rPr>
          <w:rFonts w:ascii="Times New Roman" w:hAnsi="Times New Roman"/>
          <w:sz w:val="28"/>
          <w:lang w:val="en-US"/>
        </w:rPr>
        <w:t>We will wea</w:t>
      </w:r>
      <w:r w:rsidRPr="007E6F0E">
        <w:rPr>
          <w:rFonts w:ascii="Times New Roman" w:hAnsi="Times New Roman"/>
          <w:sz w:val="28"/>
          <w:u w:val="single"/>
          <w:lang w:val="en-US"/>
        </w:rPr>
        <w:t>th</w:t>
      </w:r>
      <w:r w:rsidRPr="007E6F0E">
        <w:rPr>
          <w:rFonts w:ascii="Times New Roman" w:hAnsi="Times New Roman"/>
          <w:sz w:val="28"/>
          <w:lang w:val="en-US"/>
        </w:rPr>
        <w:t>er the wea</w:t>
      </w:r>
      <w:r w:rsidRPr="007E6F0E">
        <w:rPr>
          <w:rFonts w:ascii="Times New Roman" w:hAnsi="Times New Roman"/>
          <w:sz w:val="28"/>
          <w:u w:val="single"/>
          <w:lang w:val="en-US"/>
        </w:rPr>
        <w:t>th</w:t>
      </w:r>
      <w:r w:rsidRPr="007E6F0E">
        <w:rPr>
          <w:rFonts w:ascii="Times New Roman" w:hAnsi="Times New Roman"/>
          <w:sz w:val="28"/>
          <w:lang w:val="en-US"/>
        </w:rPr>
        <w:t>er</w:t>
      </w:r>
    </w:p>
    <w:p w14:paraId="5BC6115D" w14:textId="77777777" w:rsidR="006E1043" w:rsidRPr="007E6F0E" w:rsidRDefault="00000000">
      <w:pPr>
        <w:spacing w:after="0" w:line="360" w:lineRule="auto"/>
        <w:ind w:firstLine="709"/>
        <w:jc w:val="center"/>
        <w:rPr>
          <w:rFonts w:ascii="Times New Roman" w:hAnsi="Times New Roman"/>
          <w:sz w:val="28"/>
          <w:lang w:val="en-US"/>
        </w:rPr>
      </w:pPr>
      <w:r w:rsidRPr="007E6F0E">
        <w:rPr>
          <w:rFonts w:ascii="Times New Roman" w:hAnsi="Times New Roman"/>
          <w:sz w:val="28"/>
          <w:lang w:val="en-US"/>
        </w:rPr>
        <w:t>Whe</w:t>
      </w:r>
      <w:r w:rsidRPr="007E6F0E">
        <w:rPr>
          <w:rFonts w:ascii="Times New Roman" w:hAnsi="Times New Roman"/>
          <w:sz w:val="28"/>
          <w:u w:val="single"/>
          <w:lang w:val="en-US"/>
        </w:rPr>
        <w:t>th</w:t>
      </w:r>
      <w:r w:rsidRPr="007E6F0E">
        <w:rPr>
          <w:rFonts w:ascii="Times New Roman" w:hAnsi="Times New Roman"/>
          <w:sz w:val="28"/>
          <w:lang w:val="en-US"/>
        </w:rPr>
        <w:t>er we like it or not.</w:t>
      </w:r>
    </w:p>
    <w:p w14:paraId="589502FC" w14:textId="77777777" w:rsidR="006E1043" w:rsidRDefault="00000000">
      <w:pPr>
        <w:spacing w:after="0" w:line="360" w:lineRule="auto"/>
        <w:ind w:firstLine="709"/>
        <w:jc w:val="both"/>
        <w:rPr>
          <w:rFonts w:ascii="Times New Roman" w:hAnsi="Times New Roman"/>
          <w:sz w:val="28"/>
        </w:rPr>
      </w:pPr>
      <w:bookmarkStart w:id="14" w:name="_Hlk134994147"/>
      <w:r>
        <w:rPr>
          <w:rFonts w:ascii="Times New Roman" w:hAnsi="Times New Roman"/>
          <w:sz w:val="28"/>
        </w:rPr>
        <w:lastRenderedPageBreak/>
        <w:t>В качестве следующего упражнения учащимся предлагается самостоятельно найти в аутентичном тексте слова, в которых есть сочетание букв th, распределить их на две группы со звуком [θ] и [ð], а затем прочитать.</w:t>
      </w:r>
      <w:bookmarkEnd w:id="14"/>
    </w:p>
    <w:p w14:paraId="67A07475"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3:</w:t>
      </w:r>
      <w:r w:rsidRPr="007E6F0E">
        <w:rPr>
          <w:rFonts w:ascii="Times New Roman" w:hAnsi="Times New Roman"/>
          <w:sz w:val="28"/>
          <w:lang w:val="en-US"/>
        </w:rPr>
        <w:t xml:space="preserve"> Find the words in the text with a combination of letters "th", and then divide them into two groups, words with the sound "[ð]" and words with the sound "[</w:t>
      </w:r>
      <w:r>
        <w:rPr>
          <w:rFonts w:ascii="Times New Roman" w:hAnsi="Times New Roman"/>
          <w:sz w:val="28"/>
        </w:rPr>
        <w:t>θ</w:t>
      </w:r>
      <w:r w:rsidRPr="007E6F0E">
        <w:rPr>
          <w:rFonts w:ascii="Times New Roman" w:hAnsi="Times New Roman"/>
          <w:sz w:val="28"/>
          <w:lang w:val="en-US"/>
        </w:rPr>
        <w:t>]" and read them.</w:t>
      </w:r>
    </w:p>
    <w:p w14:paraId="11A09076" w14:textId="77777777" w:rsidR="006E1043" w:rsidRPr="007E6F0E" w:rsidRDefault="006E1043">
      <w:pPr>
        <w:spacing w:after="0" w:line="360" w:lineRule="auto"/>
        <w:ind w:firstLine="709"/>
        <w:jc w:val="both"/>
        <w:rPr>
          <w:rFonts w:ascii="Times New Roman" w:hAnsi="Times New Roman"/>
          <w:sz w:val="28"/>
          <w:lang w:val="en-US"/>
        </w:rPr>
      </w:pPr>
    </w:p>
    <w:tbl>
      <w:tblPr>
        <w:tblStyle w:val="afa"/>
        <w:tblW w:w="0" w:type="auto"/>
        <w:tblLayout w:type="fixed"/>
        <w:tblLook w:val="04A0" w:firstRow="1" w:lastRow="0" w:firstColumn="1" w:lastColumn="0" w:noHBand="0" w:noVBand="1"/>
      </w:tblPr>
      <w:tblGrid>
        <w:gridCol w:w="2635"/>
        <w:gridCol w:w="2635"/>
      </w:tblGrid>
      <w:tr w:rsidR="006E1043" w14:paraId="2F0AE6B2" w14:textId="77777777">
        <w:trPr>
          <w:trHeight w:val="514"/>
        </w:trPr>
        <w:tc>
          <w:tcPr>
            <w:tcW w:w="2635" w:type="dxa"/>
          </w:tcPr>
          <w:p w14:paraId="57D2BE2E" w14:textId="77777777" w:rsidR="006E1043" w:rsidRDefault="00000000">
            <w:pPr>
              <w:spacing w:line="360" w:lineRule="auto"/>
              <w:jc w:val="center"/>
              <w:rPr>
                <w:rFonts w:ascii="Times New Roman" w:hAnsi="Times New Roman"/>
                <w:b/>
                <w:sz w:val="28"/>
              </w:rPr>
            </w:pPr>
            <w:r>
              <w:rPr>
                <w:rFonts w:ascii="Times New Roman" w:hAnsi="Times New Roman"/>
                <w:b/>
                <w:sz w:val="28"/>
              </w:rPr>
              <w:t>"[ð]"</w:t>
            </w:r>
          </w:p>
        </w:tc>
        <w:tc>
          <w:tcPr>
            <w:tcW w:w="2635" w:type="dxa"/>
          </w:tcPr>
          <w:p w14:paraId="4AD6D735" w14:textId="77777777" w:rsidR="006E1043" w:rsidRDefault="00000000">
            <w:pPr>
              <w:spacing w:line="360" w:lineRule="auto"/>
              <w:jc w:val="center"/>
              <w:rPr>
                <w:rFonts w:ascii="Times New Roman" w:hAnsi="Times New Roman"/>
                <w:b/>
                <w:sz w:val="28"/>
              </w:rPr>
            </w:pPr>
            <w:r>
              <w:rPr>
                <w:rFonts w:ascii="Times New Roman" w:hAnsi="Times New Roman"/>
                <w:b/>
                <w:sz w:val="28"/>
              </w:rPr>
              <w:t>"[θ]"</w:t>
            </w:r>
          </w:p>
        </w:tc>
      </w:tr>
      <w:tr w:rsidR="006E1043" w14:paraId="2550FBB1" w14:textId="77777777">
        <w:trPr>
          <w:trHeight w:val="525"/>
        </w:trPr>
        <w:tc>
          <w:tcPr>
            <w:tcW w:w="2635" w:type="dxa"/>
          </w:tcPr>
          <w:p w14:paraId="5040F75B" w14:textId="77777777" w:rsidR="006E1043" w:rsidRDefault="00000000">
            <w:pPr>
              <w:spacing w:line="360" w:lineRule="auto"/>
              <w:jc w:val="center"/>
              <w:rPr>
                <w:rFonts w:ascii="Times New Roman" w:hAnsi="Times New Roman"/>
                <w:sz w:val="28"/>
              </w:rPr>
            </w:pPr>
            <w:r>
              <w:rPr>
                <w:rFonts w:ascii="Times New Roman" w:hAnsi="Times New Roman"/>
                <w:sz w:val="28"/>
              </w:rPr>
              <w:t>they</w:t>
            </w:r>
          </w:p>
        </w:tc>
        <w:tc>
          <w:tcPr>
            <w:tcW w:w="2635" w:type="dxa"/>
          </w:tcPr>
          <w:p w14:paraId="675E3CD7" w14:textId="77777777" w:rsidR="006E1043" w:rsidRDefault="00000000">
            <w:pPr>
              <w:spacing w:line="360" w:lineRule="auto"/>
              <w:jc w:val="center"/>
              <w:rPr>
                <w:rFonts w:ascii="Times New Roman" w:hAnsi="Times New Roman"/>
                <w:sz w:val="28"/>
              </w:rPr>
            </w:pPr>
            <w:r>
              <w:rPr>
                <w:rFonts w:ascii="Times New Roman" w:hAnsi="Times New Roman"/>
                <w:sz w:val="28"/>
              </w:rPr>
              <w:t>athlete</w:t>
            </w:r>
          </w:p>
        </w:tc>
      </w:tr>
      <w:tr w:rsidR="006E1043" w14:paraId="21F501D4" w14:textId="77777777">
        <w:trPr>
          <w:trHeight w:val="514"/>
        </w:trPr>
        <w:tc>
          <w:tcPr>
            <w:tcW w:w="2635" w:type="dxa"/>
          </w:tcPr>
          <w:p w14:paraId="2ED48B3F" w14:textId="77777777" w:rsidR="006E1043" w:rsidRDefault="006E1043">
            <w:pPr>
              <w:spacing w:line="360" w:lineRule="auto"/>
              <w:jc w:val="center"/>
              <w:rPr>
                <w:rFonts w:ascii="Times New Roman" w:hAnsi="Times New Roman"/>
                <w:sz w:val="28"/>
              </w:rPr>
            </w:pPr>
          </w:p>
        </w:tc>
        <w:tc>
          <w:tcPr>
            <w:tcW w:w="2635" w:type="dxa"/>
          </w:tcPr>
          <w:p w14:paraId="2AEEB07A" w14:textId="77777777" w:rsidR="006E1043" w:rsidRDefault="006E1043">
            <w:pPr>
              <w:spacing w:line="360" w:lineRule="auto"/>
              <w:jc w:val="center"/>
              <w:rPr>
                <w:rFonts w:ascii="Times New Roman" w:hAnsi="Times New Roman"/>
                <w:sz w:val="28"/>
              </w:rPr>
            </w:pPr>
          </w:p>
        </w:tc>
      </w:tr>
      <w:tr w:rsidR="006E1043" w14:paraId="0AF55234" w14:textId="77777777">
        <w:trPr>
          <w:trHeight w:val="514"/>
        </w:trPr>
        <w:tc>
          <w:tcPr>
            <w:tcW w:w="2635" w:type="dxa"/>
          </w:tcPr>
          <w:p w14:paraId="4F53DCC2" w14:textId="77777777" w:rsidR="006E1043" w:rsidRDefault="006E1043">
            <w:pPr>
              <w:spacing w:line="360" w:lineRule="auto"/>
              <w:jc w:val="center"/>
              <w:rPr>
                <w:rFonts w:ascii="Times New Roman" w:hAnsi="Times New Roman"/>
                <w:sz w:val="28"/>
              </w:rPr>
            </w:pPr>
          </w:p>
        </w:tc>
        <w:tc>
          <w:tcPr>
            <w:tcW w:w="2635" w:type="dxa"/>
          </w:tcPr>
          <w:p w14:paraId="5F48E7E6" w14:textId="77777777" w:rsidR="006E1043" w:rsidRDefault="006E1043">
            <w:pPr>
              <w:spacing w:line="360" w:lineRule="auto"/>
              <w:jc w:val="center"/>
              <w:rPr>
                <w:rFonts w:ascii="Times New Roman" w:hAnsi="Times New Roman"/>
                <w:sz w:val="28"/>
              </w:rPr>
            </w:pPr>
          </w:p>
        </w:tc>
      </w:tr>
      <w:tr w:rsidR="006E1043" w14:paraId="67247C94" w14:textId="77777777">
        <w:trPr>
          <w:trHeight w:val="514"/>
        </w:trPr>
        <w:tc>
          <w:tcPr>
            <w:tcW w:w="2635" w:type="dxa"/>
          </w:tcPr>
          <w:p w14:paraId="005F3ABC" w14:textId="77777777" w:rsidR="006E1043" w:rsidRDefault="006E1043">
            <w:pPr>
              <w:spacing w:line="360" w:lineRule="auto"/>
              <w:jc w:val="center"/>
              <w:rPr>
                <w:rFonts w:ascii="Times New Roman" w:hAnsi="Times New Roman"/>
                <w:sz w:val="28"/>
              </w:rPr>
            </w:pPr>
          </w:p>
        </w:tc>
        <w:tc>
          <w:tcPr>
            <w:tcW w:w="2635" w:type="dxa"/>
          </w:tcPr>
          <w:p w14:paraId="605CE75B" w14:textId="77777777" w:rsidR="006E1043" w:rsidRDefault="006E1043">
            <w:pPr>
              <w:spacing w:line="360" w:lineRule="auto"/>
              <w:jc w:val="center"/>
              <w:rPr>
                <w:rFonts w:ascii="Times New Roman" w:hAnsi="Times New Roman"/>
                <w:sz w:val="28"/>
              </w:rPr>
            </w:pPr>
          </w:p>
        </w:tc>
      </w:tr>
      <w:tr w:rsidR="006E1043" w14:paraId="78B6D623" w14:textId="77777777">
        <w:trPr>
          <w:trHeight w:val="514"/>
        </w:trPr>
        <w:tc>
          <w:tcPr>
            <w:tcW w:w="2635" w:type="dxa"/>
          </w:tcPr>
          <w:p w14:paraId="7DCC1EEA" w14:textId="77777777" w:rsidR="006E1043" w:rsidRDefault="00000000">
            <w:pPr>
              <w:spacing w:line="360" w:lineRule="auto"/>
              <w:jc w:val="center"/>
              <w:rPr>
                <w:rFonts w:ascii="Times New Roman" w:hAnsi="Times New Roman"/>
                <w:sz w:val="28"/>
              </w:rPr>
            </w:pPr>
            <w:r>
              <w:rPr>
                <w:rFonts w:ascii="Times New Roman" w:hAnsi="Times New Roman"/>
                <w:sz w:val="28"/>
              </w:rPr>
              <w:t>…</w:t>
            </w:r>
          </w:p>
        </w:tc>
        <w:tc>
          <w:tcPr>
            <w:tcW w:w="2635" w:type="dxa"/>
          </w:tcPr>
          <w:p w14:paraId="1ACAFF74" w14:textId="77777777" w:rsidR="006E1043" w:rsidRDefault="00000000">
            <w:pPr>
              <w:spacing w:line="360" w:lineRule="auto"/>
              <w:jc w:val="center"/>
              <w:rPr>
                <w:rFonts w:ascii="Times New Roman" w:hAnsi="Times New Roman"/>
                <w:sz w:val="28"/>
              </w:rPr>
            </w:pPr>
            <w:r>
              <w:rPr>
                <w:rFonts w:ascii="Times New Roman" w:hAnsi="Times New Roman"/>
                <w:sz w:val="28"/>
              </w:rPr>
              <w:t>…</w:t>
            </w:r>
          </w:p>
        </w:tc>
      </w:tr>
    </w:tbl>
    <w:p w14:paraId="1941E41E" w14:textId="77777777" w:rsidR="006E1043" w:rsidRDefault="006E1043">
      <w:pPr>
        <w:spacing w:after="0" w:line="360" w:lineRule="auto"/>
        <w:jc w:val="both"/>
        <w:rPr>
          <w:rFonts w:ascii="Times New Roman" w:hAnsi="Times New Roman"/>
          <w:color w:val="FF0000"/>
          <w:sz w:val="28"/>
        </w:rPr>
      </w:pPr>
    </w:p>
    <w:p w14:paraId="0FD91FDA" w14:textId="3CC5A2A5"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4:</w:t>
      </w:r>
      <w:r w:rsidRPr="007E6F0E">
        <w:rPr>
          <w:rFonts w:ascii="Times New Roman" w:hAnsi="Times New Roman"/>
          <w:sz w:val="28"/>
          <w:lang w:val="en-US"/>
        </w:rPr>
        <w:t xml:space="preserve"> You need to choose the most difficult sentence for you. Read this sentence </w:t>
      </w:r>
      <w:r w:rsidR="00CB12F2">
        <w:rPr>
          <w:rFonts w:ascii="Times New Roman" w:hAnsi="Times New Roman"/>
          <w:sz w:val="28"/>
          <w:lang w:val="en-US"/>
        </w:rPr>
        <w:t>using</w:t>
      </w:r>
      <w:r w:rsidRPr="007E6F0E">
        <w:rPr>
          <w:rFonts w:ascii="Times New Roman" w:hAnsi="Times New Roman"/>
          <w:sz w:val="28"/>
          <w:lang w:val="en-US"/>
        </w:rPr>
        <w:t xml:space="preserve"> the “snowball” method. First you read one word, then two, then three, and so on until you read the entire sentence.</w:t>
      </w:r>
    </w:p>
    <w:p w14:paraId="17A7B694" w14:textId="77777777" w:rsidR="006E1043" w:rsidRDefault="00000000">
      <w:pPr>
        <w:spacing w:after="0" w:line="360" w:lineRule="auto"/>
        <w:ind w:firstLine="709"/>
        <w:jc w:val="both"/>
        <w:rPr>
          <w:rFonts w:ascii="Times New Roman" w:hAnsi="Times New Roman"/>
          <w:sz w:val="28"/>
        </w:rPr>
      </w:pPr>
      <w:bookmarkStart w:id="15" w:name="_Hlk134994214"/>
      <w:r>
        <w:rPr>
          <w:rFonts w:ascii="Times New Roman" w:hAnsi="Times New Roman"/>
          <w:sz w:val="28"/>
        </w:rPr>
        <w:t xml:space="preserve">Данное упражнение направлено на отработку правильного произношения слов в предложении. Учащиеся сами выбирают предложение, которое вызвало у них больше всего трудностей. </w:t>
      </w:r>
    </w:p>
    <w:p w14:paraId="18141114"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Пятое упражнение направленно на непосредственное чтение данного отрывка текста вслух. Учитель выбирает несколько учеников, которые читают текст вслух. Педагог, в свою очередь, внимательно следит за произнесением «проблемных» звуков. </w:t>
      </w:r>
      <w:bookmarkEnd w:id="15"/>
    </w:p>
    <w:p w14:paraId="54DFE06A" w14:textId="77777777" w:rsidR="006E1043" w:rsidRPr="007E6F0E" w:rsidRDefault="00000000">
      <w:pPr>
        <w:keepNext/>
        <w:keepLines/>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5:</w:t>
      </w:r>
      <w:r w:rsidRPr="007E6F0E">
        <w:rPr>
          <w:rFonts w:ascii="Times New Roman" w:hAnsi="Times New Roman"/>
          <w:sz w:val="28"/>
          <w:lang w:val="en-US"/>
        </w:rPr>
        <w:t xml:space="preserve"> Read the text, paying attention to the sound [ð] and [</w:t>
      </w:r>
      <w:r>
        <w:rPr>
          <w:rFonts w:ascii="Times New Roman" w:hAnsi="Times New Roman"/>
          <w:sz w:val="28"/>
        </w:rPr>
        <w:t>θ</w:t>
      </w:r>
      <w:r w:rsidRPr="007E6F0E">
        <w:rPr>
          <w:rFonts w:ascii="Times New Roman" w:hAnsi="Times New Roman"/>
          <w:sz w:val="28"/>
          <w:lang w:val="en-US"/>
        </w:rPr>
        <w:t>].</w:t>
      </w:r>
    </w:p>
    <w:p w14:paraId="2BB12C88"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Данный комплекс упражнений вызвал у обучающихся некоторые трудности, что было обусловлено сложной скороговоркой, содержащей 2 «проблемных» звука ([w] и [ð]). Также при первичном прочтении вызвали некоторые затруднения такие слова как overhauls, destined, squats, whole, </w:t>
      </w:r>
      <w:r>
        <w:rPr>
          <w:rFonts w:ascii="Times New Roman" w:hAnsi="Times New Roman"/>
          <w:sz w:val="28"/>
        </w:rPr>
        <w:lastRenderedPageBreak/>
        <w:t>surroundings, а также цифры с процентами (80%, 20%). За комплексом упражнений также последовало обсуждение текста.</w:t>
      </w:r>
    </w:p>
    <w:p w14:paraId="47063812" w14:textId="77777777" w:rsidR="006E1043" w:rsidRDefault="00000000">
      <w:pPr>
        <w:spacing w:after="0" w:line="360" w:lineRule="auto"/>
        <w:ind w:firstLine="709"/>
        <w:jc w:val="both"/>
        <w:rPr>
          <w:rFonts w:ascii="Times New Roman" w:hAnsi="Times New Roman"/>
          <w:b/>
        </w:rPr>
      </w:pPr>
      <w:r>
        <w:rPr>
          <w:rFonts w:ascii="Times New Roman" w:hAnsi="Times New Roman"/>
          <w:sz w:val="28"/>
        </w:rPr>
        <w:t>В данном параграфе мы также приводим комплекс упражнений с использованием аутентичного текста по тематике третьего модуля учебника «</w:t>
      </w:r>
      <w:r>
        <w:rPr>
          <w:rFonts w:ascii="Times New Roman" w:hAnsi="Times New Roman"/>
          <w:i/>
          <w:sz w:val="28"/>
        </w:rPr>
        <w:t>Ответственность. (Повседневная жизнь. Преступления и наказания. Права и обязанности)</w:t>
      </w:r>
      <w:r>
        <w:rPr>
          <w:rFonts w:ascii="Times New Roman" w:hAnsi="Times New Roman"/>
          <w:sz w:val="28"/>
        </w:rPr>
        <w:t>». В модуле раскрывается очень важная и интересная для подростов тема.</w:t>
      </w:r>
      <w:r>
        <w:rPr>
          <w:rFonts w:ascii="Times New Roman" w:hAnsi="Times New Roman"/>
          <w:b/>
          <w:sz w:val="28"/>
        </w:rPr>
        <w:t xml:space="preserve"> </w:t>
      </w:r>
      <w:r>
        <w:rPr>
          <w:rFonts w:ascii="Times New Roman" w:hAnsi="Times New Roman"/>
          <w:sz w:val="28"/>
        </w:rPr>
        <w:t>Исходя из тематики данного модуля, мы разработали комплекс упражнений для отработки дифтонгов, а также упражнения на интонирование текста и его деление на синтагмы, что вызвало затруднения в предыдущих комплексах упражнений.</w:t>
      </w:r>
      <w:r>
        <w:rPr>
          <w:rFonts w:ascii="Times New Roman" w:hAnsi="Times New Roman"/>
          <w:b/>
        </w:rPr>
        <w:t xml:space="preserve"> </w:t>
      </w:r>
    </w:p>
    <w:p w14:paraId="54A1DC23" w14:textId="77777777" w:rsidR="006E1043" w:rsidRPr="007E6F0E" w:rsidRDefault="00000000">
      <w:pPr>
        <w:spacing w:after="0" w:line="360" w:lineRule="auto"/>
        <w:ind w:firstLine="709"/>
        <w:jc w:val="both"/>
        <w:rPr>
          <w:rFonts w:ascii="Times New Roman" w:hAnsi="Times New Roman"/>
          <w:b/>
          <w:sz w:val="28"/>
          <w:lang w:val="en-US"/>
        </w:rPr>
      </w:pPr>
      <w:r>
        <w:rPr>
          <w:rFonts w:ascii="Times New Roman" w:hAnsi="Times New Roman"/>
          <w:b/>
          <w:sz w:val="28"/>
        </w:rPr>
        <w:t>Комплекс</w:t>
      </w:r>
      <w:r w:rsidRPr="007E6F0E">
        <w:rPr>
          <w:rFonts w:ascii="Times New Roman" w:hAnsi="Times New Roman"/>
          <w:b/>
          <w:sz w:val="28"/>
          <w:lang w:val="en-US"/>
        </w:rPr>
        <w:t xml:space="preserve"> </w:t>
      </w:r>
      <w:r>
        <w:rPr>
          <w:rFonts w:ascii="Times New Roman" w:hAnsi="Times New Roman"/>
          <w:b/>
          <w:sz w:val="28"/>
        </w:rPr>
        <w:t>упражнений</w:t>
      </w:r>
      <w:r w:rsidRPr="007E6F0E">
        <w:rPr>
          <w:rFonts w:ascii="Times New Roman" w:hAnsi="Times New Roman"/>
          <w:b/>
          <w:sz w:val="28"/>
          <w:lang w:val="en-US"/>
        </w:rPr>
        <w:t xml:space="preserve"> №3</w:t>
      </w:r>
    </w:p>
    <w:p w14:paraId="6086FD22" w14:textId="77777777" w:rsidR="006E1043" w:rsidRDefault="00000000">
      <w:pPr>
        <w:spacing w:after="0" w:line="360" w:lineRule="auto"/>
        <w:ind w:firstLine="709"/>
        <w:jc w:val="both"/>
        <w:rPr>
          <w:rFonts w:ascii="Times New Roman" w:hAnsi="Times New Roman"/>
          <w:sz w:val="28"/>
        </w:rPr>
      </w:pPr>
      <w:r w:rsidRPr="007E6F0E">
        <w:rPr>
          <w:rFonts w:ascii="Times New Roman" w:hAnsi="Times New Roman"/>
          <w:sz w:val="28"/>
          <w:lang w:val="en-US"/>
        </w:rPr>
        <w:t>Crime has been around us for many centuries. Every day when we open a newspaper or turn on TV almost all we read or hear is about criminals and their illegal actions. According to the law, people who commit a crime must be punished, imprisoned or even sentenced to a death penalty. Without punishment our life in the society would be less secure, although sometimes punishment isn’t strict enough, to my mind. Some kinds of crimes are as old as the human society (such as stealing, pick-pocketing, vandalism, assault or domestic violence, and murder), others are a more recent phenomenon. Armed robbery of stores and banks, hacking into computers (so called “cyber frauds”), corruption or forgery of money and documents, for instance, are some of them. The 20</w:t>
      </w:r>
      <w:r w:rsidRPr="007E6F0E">
        <w:rPr>
          <w:rFonts w:ascii="Times New Roman" w:hAnsi="Times New Roman"/>
          <w:sz w:val="28"/>
          <w:vertAlign w:val="superscript"/>
          <w:lang w:val="en-US"/>
        </w:rPr>
        <w:t>th</w:t>
      </w:r>
      <w:r w:rsidRPr="007E6F0E">
        <w:rPr>
          <w:rFonts w:ascii="Times New Roman" w:hAnsi="Times New Roman"/>
          <w:sz w:val="28"/>
          <w:lang w:val="en-US"/>
        </w:rPr>
        <w:t xml:space="preserve"> century has also seen the appearance of organized crimes such as drug-trafficking, drug-smuggling and hijacking. Statistics show an alarming rise of violent crimes and crimes to do with the illegal sale of arms across the world. Unfortunately women and children often become the victims of crime. Sometimes criminals kidnap rich people or their kids and ask for a ransom to be paid for them. </w:t>
      </w:r>
      <w:r>
        <w:rPr>
          <w:rFonts w:ascii="Times New Roman" w:hAnsi="Times New Roman"/>
          <w:sz w:val="28"/>
        </w:rPr>
        <w:t>[8]</w:t>
      </w:r>
    </w:p>
    <w:p w14:paraId="35A9FA10"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В первом упражнении учащимся необходимо прочитать и перевести данные слова, связанные с видами преступлений. </w:t>
      </w:r>
    </w:p>
    <w:p w14:paraId="54EB0330"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 xml:space="preserve">Exercise 1: </w:t>
      </w:r>
      <w:r w:rsidRPr="007E6F0E">
        <w:rPr>
          <w:rFonts w:ascii="Times New Roman" w:hAnsi="Times New Roman"/>
          <w:sz w:val="28"/>
          <w:lang w:val="en-US"/>
        </w:rPr>
        <w:t>You need to read the names of the crimes aloud and translate them.</w:t>
      </w:r>
    </w:p>
    <w:tbl>
      <w:tblPr>
        <w:tblStyle w:val="afa"/>
        <w:tblW w:w="0" w:type="auto"/>
        <w:tblLayout w:type="fixed"/>
        <w:tblLook w:val="04A0" w:firstRow="1" w:lastRow="0" w:firstColumn="1" w:lastColumn="0" w:noHBand="0" w:noVBand="1"/>
      </w:tblPr>
      <w:tblGrid>
        <w:gridCol w:w="4957"/>
        <w:gridCol w:w="4252"/>
      </w:tblGrid>
      <w:tr w:rsidR="006E1043" w14:paraId="08AB94BB" w14:textId="77777777">
        <w:tc>
          <w:tcPr>
            <w:tcW w:w="4957" w:type="dxa"/>
          </w:tcPr>
          <w:p w14:paraId="56E63E4C" w14:textId="77777777" w:rsidR="006E1043" w:rsidRDefault="00000000">
            <w:pPr>
              <w:spacing w:line="360" w:lineRule="auto"/>
              <w:jc w:val="center"/>
              <w:rPr>
                <w:rFonts w:ascii="Times New Roman" w:hAnsi="Times New Roman"/>
                <w:b/>
                <w:sz w:val="28"/>
                <w:u w:val="single"/>
              </w:rPr>
            </w:pPr>
            <w:r>
              <w:rPr>
                <w:rFonts w:ascii="Times New Roman" w:hAnsi="Times New Roman"/>
                <w:b/>
                <w:sz w:val="28"/>
                <w:u w:val="single"/>
              </w:rPr>
              <w:lastRenderedPageBreak/>
              <w:t>Crime</w:t>
            </w:r>
          </w:p>
        </w:tc>
        <w:tc>
          <w:tcPr>
            <w:tcW w:w="4252" w:type="dxa"/>
          </w:tcPr>
          <w:p w14:paraId="59F0DF18" w14:textId="77777777" w:rsidR="006E1043" w:rsidRDefault="00000000">
            <w:pPr>
              <w:spacing w:line="360" w:lineRule="auto"/>
              <w:jc w:val="center"/>
              <w:rPr>
                <w:rFonts w:ascii="Times New Roman" w:hAnsi="Times New Roman"/>
                <w:b/>
                <w:sz w:val="28"/>
                <w:u w:val="single"/>
              </w:rPr>
            </w:pPr>
            <w:r>
              <w:rPr>
                <w:rFonts w:ascii="Times New Roman" w:hAnsi="Times New Roman"/>
                <w:b/>
                <w:sz w:val="28"/>
                <w:u w:val="single"/>
              </w:rPr>
              <w:t>Translation</w:t>
            </w:r>
          </w:p>
        </w:tc>
      </w:tr>
      <w:tr w:rsidR="006E1043" w14:paraId="6A3D93BE" w14:textId="77777777">
        <w:tc>
          <w:tcPr>
            <w:tcW w:w="4957" w:type="dxa"/>
          </w:tcPr>
          <w:p w14:paraId="39758AD2" w14:textId="77777777" w:rsidR="006E1043" w:rsidRDefault="00000000">
            <w:pPr>
              <w:spacing w:line="360" w:lineRule="auto"/>
              <w:jc w:val="both"/>
              <w:rPr>
                <w:rFonts w:ascii="Times New Roman" w:hAnsi="Times New Roman"/>
                <w:sz w:val="28"/>
              </w:rPr>
            </w:pPr>
            <w:r>
              <w:rPr>
                <w:rFonts w:ascii="Times New Roman" w:hAnsi="Times New Roman"/>
                <w:sz w:val="28"/>
              </w:rPr>
              <w:t>Stealing [stiːliɪŋ]</w:t>
            </w:r>
          </w:p>
        </w:tc>
        <w:tc>
          <w:tcPr>
            <w:tcW w:w="4252" w:type="dxa"/>
          </w:tcPr>
          <w:p w14:paraId="6D5B7FAA" w14:textId="77777777" w:rsidR="006E1043" w:rsidRDefault="006E1043">
            <w:pPr>
              <w:spacing w:line="360" w:lineRule="auto"/>
              <w:jc w:val="both"/>
              <w:rPr>
                <w:rFonts w:ascii="Times New Roman" w:hAnsi="Times New Roman"/>
                <w:sz w:val="28"/>
              </w:rPr>
            </w:pPr>
          </w:p>
        </w:tc>
      </w:tr>
      <w:tr w:rsidR="006E1043" w:rsidRPr="0035007D" w14:paraId="5D18F377" w14:textId="77777777">
        <w:tc>
          <w:tcPr>
            <w:tcW w:w="4957" w:type="dxa"/>
          </w:tcPr>
          <w:p w14:paraId="5759CAF2" w14:textId="77777777" w:rsidR="006E1043" w:rsidRPr="007E6F0E" w:rsidRDefault="00000000">
            <w:pPr>
              <w:spacing w:line="360" w:lineRule="auto"/>
              <w:jc w:val="both"/>
              <w:rPr>
                <w:rFonts w:ascii="Times New Roman" w:hAnsi="Times New Roman"/>
                <w:sz w:val="28"/>
                <w:lang w:val="en-US"/>
              </w:rPr>
            </w:pPr>
            <w:r w:rsidRPr="007E6F0E">
              <w:rPr>
                <w:rFonts w:ascii="Times New Roman" w:hAnsi="Times New Roman"/>
                <w:sz w:val="28"/>
                <w:lang w:val="en-US"/>
              </w:rPr>
              <w:t>pick-pocketing [pɪk  ˈpɒk.ɪtɪŋ]</w:t>
            </w:r>
          </w:p>
        </w:tc>
        <w:tc>
          <w:tcPr>
            <w:tcW w:w="4252" w:type="dxa"/>
          </w:tcPr>
          <w:p w14:paraId="2ACB8779" w14:textId="77777777" w:rsidR="006E1043" w:rsidRPr="007E6F0E" w:rsidRDefault="006E1043">
            <w:pPr>
              <w:spacing w:line="360" w:lineRule="auto"/>
              <w:jc w:val="both"/>
              <w:rPr>
                <w:rFonts w:ascii="Times New Roman" w:hAnsi="Times New Roman"/>
                <w:sz w:val="28"/>
                <w:lang w:val="en-US"/>
              </w:rPr>
            </w:pPr>
          </w:p>
        </w:tc>
      </w:tr>
      <w:tr w:rsidR="006E1043" w:rsidRPr="0035007D" w14:paraId="0C34E946" w14:textId="77777777">
        <w:tc>
          <w:tcPr>
            <w:tcW w:w="4957" w:type="dxa"/>
          </w:tcPr>
          <w:p w14:paraId="2140F326" w14:textId="77777777" w:rsidR="006E1043" w:rsidRPr="007E6F0E" w:rsidRDefault="00000000">
            <w:pPr>
              <w:spacing w:line="360" w:lineRule="auto"/>
              <w:jc w:val="both"/>
              <w:rPr>
                <w:rFonts w:ascii="Times New Roman" w:hAnsi="Times New Roman"/>
                <w:sz w:val="28"/>
                <w:lang w:val="en-US"/>
              </w:rPr>
            </w:pPr>
            <w:r w:rsidRPr="007E6F0E">
              <w:rPr>
                <w:rFonts w:ascii="Times New Roman" w:hAnsi="Times New Roman"/>
                <w:sz w:val="28"/>
                <w:lang w:val="en-US"/>
              </w:rPr>
              <w:t>Vandalism [ˈvæn.dəl.ɪ.zəm]</w:t>
            </w:r>
          </w:p>
        </w:tc>
        <w:tc>
          <w:tcPr>
            <w:tcW w:w="4252" w:type="dxa"/>
          </w:tcPr>
          <w:p w14:paraId="53BCC741" w14:textId="77777777" w:rsidR="006E1043" w:rsidRPr="007E6F0E" w:rsidRDefault="006E1043">
            <w:pPr>
              <w:spacing w:line="360" w:lineRule="auto"/>
              <w:jc w:val="both"/>
              <w:rPr>
                <w:rFonts w:ascii="Times New Roman" w:hAnsi="Times New Roman"/>
                <w:sz w:val="28"/>
                <w:lang w:val="en-US"/>
              </w:rPr>
            </w:pPr>
          </w:p>
        </w:tc>
      </w:tr>
      <w:tr w:rsidR="006E1043" w14:paraId="25DCCA52" w14:textId="77777777">
        <w:tc>
          <w:tcPr>
            <w:tcW w:w="4957" w:type="dxa"/>
          </w:tcPr>
          <w:p w14:paraId="64E5E20B" w14:textId="77777777" w:rsidR="006E1043" w:rsidRDefault="00000000">
            <w:pPr>
              <w:spacing w:line="360" w:lineRule="auto"/>
              <w:jc w:val="both"/>
              <w:rPr>
                <w:rFonts w:ascii="Times New Roman" w:hAnsi="Times New Roman"/>
                <w:sz w:val="28"/>
              </w:rPr>
            </w:pPr>
            <w:r>
              <w:rPr>
                <w:rFonts w:ascii="Times New Roman" w:hAnsi="Times New Roman"/>
                <w:sz w:val="28"/>
              </w:rPr>
              <w:t>Assault [əˈsɒlt]</w:t>
            </w:r>
          </w:p>
        </w:tc>
        <w:tc>
          <w:tcPr>
            <w:tcW w:w="4252" w:type="dxa"/>
          </w:tcPr>
          <w:p w14:paraId="621DA200" w14:textId="77777777" w:rsidR="006E1043" w:rsidRDefault="006E1043">
            <w:pPr>
              <w:spacing w:line="360" w:lineRule="auto"/>
              <w:jc w:val="both"/>
              <w:rPr>
                <w:rFonts w:ascii="Times New Roman" w:hAnsi="Times New Roman"/>
                <w:sz w:val="28"/>
              </w:rPr>
            </w:pPr>
          </w:p>
        </w:tc>
      </w:tr>
      <w:tr w:rsidR="006E1043" w14:paraId="2B9FB3A1" w14:textId="77777777">
        <w:tc>
          <w:tcPr>
            <w:tcW w:w="4957" w:type="dxa"/>
          </w:tcPr>
          <w:p w14:paraId="224A69FB" w14:textId="77777777" w:rsidR="006E1043" w:rsidRDefault="00000000">
            <w:pPr>
              <w:spacing w:line="360" w:lineRule="auto"/>
              <w:jc w:val="both"/>
              <w:rPr>
                <w:rFonts w:ascii="Times New Roman" w:hAnsi="Times New Roman"/>
                <w:sz w:val="28"/>
              </w:rPr>
            </w:pPr>
            <w:r>
              <w:rPr>
                <w:rFonts w:ascii="Times New Roman" w:hAnsi="Times New Roman"/>
                <w:sz w:val="28"/>
              </w:rPr>
              <w:t>domestic violence [dəˈmestɪk ˈvaɪələns ]</w:t>
            </w:r>
          </w:p>
        </w:tc>
        <w:tc>
          <w:tcPr>
            <w:tcW w:w="4252" w:type="dxa"/>
          </w:tcPr>
          <w:p w14:paraId="1BD092E2" w14:textId="77777777" w:rsidR="006E1043" w:rsidRDefault="006E1043">
            <w:pPr>
              <w:spacing w:line="360" w:lineRule="auto"/>
              <w:jc w:val="both"/>
              <w:rPr>
                <w:rFonts w:ascii="Times New Roman" w:hAnsi="Times New Roman"/>
                <w:sz w:val="28"/>
              </w:rPr>
            </w:pPr>
          </w:p>
        </w:tc>
      </w:tr>
      <w:tr w:rsidR="006E1043" w14:paraId="2F837695" w14:textId="77777777">
        <w:tc>
          <w:tcPr>
            <w:tcW w:w="4957" w:type="dxa"/>
          </w:tcPr>
          <w:p w14:paraId="28BB04ED" w14:textId="77777777" w:rsidR="006E1043" w:rsidRDefault="00000000">
            <w:pPr>
              <w:spacing w:line="360" w:lineRule="auto"/>
              <w:jc w:val="both"/>
              <w:rPr>
                <w:rFonts w:ascii="Times New Roman" w:hAnsi="Times New Roman"/>
                <w:sz w:val="28"/>
              </w:rPr>
            </w:pPr>
            <w:r>
              <w:rPr>
                <w:rFonts w:ascii="Times New Roman" w:hAnsi="Times New Roman"/>
                <w:sz w:val="28"/>
              </w:rPr>
              <w:t>Murder [ˈmɜːdə(r)]</w:t>
            </w:r>
          </w:p>
        </w:tc>
        <w:tc>
          <w:tcPr>
            <w:tcW w:w="4252" w:type="dxa"/>
          </w:tcPr>
          <w:p w14:paraId="29B8BEFB" w14:textId="77777777" w:rsidR="006E1043" w:rsidRDefault="006E1043">
            <w:pPr>
              <w:spacing w:line="360" w:lineRule="auto"/>
              <w:jc w:val="both"/>
              <w:rPr>
                <w:rFonts w:ascii="Times New Roman" w:hAnsi="Times New Roman"/>
                <w:sz w:val="28"/>
              </w:rPr>
            </w:pPr>
          </w:p>
        </w:tc>
      </w:tr>
      <w:tr w:rsidR="006E1043" w:rsidRPr="0035007D" w14:paraId="35BA6B48" w14:textId="77777777">
        <w:tc>
          <w:tcPr>
            <w:tcW w:w="4957" w:type="dxa"/>
          </w:tcPr>
          <w:p w14:paraId="6168EBF9" w14:textId="77777777" w:rsidR="006E1043" w:rsidRPr="007E6F0E" w:rsidRDefault="00000000">
            <w:pPr>
              <w:spacing w:line="360" w:lineRule="auto"/>
              <w:jc w:val="both"/>
              <w:rPr>
                <w:rFonts w:ascii="Times New Roman" w:hAnsi="Times New Roman"/>
                <w:sz w:val="28"/>
                <w:lang w:val="en-US"/>
              </w:rPr>
            </w:pPr>
            <w:r w:rsidRPr="007E6F0E">
              <w:rPr>
                <w:rFonts w:ascii="Times New Roman" w:hAnsi="Times New Roman"/>
                <w:sz w:val="28"/>
                <w:lang w:val="en-US"/>
              </w:rPr>
              <w:t>Armed robbery [ɑːmd ˈrɒb.ər.i]</w:t>
            </w:r>
          </w:p>
        </w:tc>
        <w:tc>
          <w:tcPr>
            <w:tcW w:w="4252" w:type="dxa"/>
          </w:tcPr>
          <w:p w14:paraId="113191FE" w14:textId="77777777" w:rsidR="006E1043" w:rsidRPr="007E6F0E" w:rsidRDefault="006E1043">
            <w:pPr>
              <w:spacing w:line="360" w:lineRule="auto"/>
              <w:jc w:val="both"/>
              <w:rPr>
                <w:rFonts w:ascii="Times New Roman" w:hAnsi="Times New Roman"/>
                <w:sz w:val="28"/>
                <w:lang w:val="en-US"/>
              </w:rPr>
            </w:pPr>
          </w:p>
        </w:tc>
      </w:tr>
      <w:tr w:rsidR="006E1043" w:rsidRPr="0035007D" w14:paraId="0864908D" w14:textId="77777777">
        <w:tc>
          <w:tcPr>
            <w:tcW w:w="4957" w:type="dxa"/>
          </w:tcPr>
          <w:p w14:paraId="4BB270DD" w14:textId="77777777" w:rsidR="006E1043" w:rsidRPr="007E6F0E" w:rsidRDefault="00000000">
            <w:pPr>
              <w:spacing w:line="360" w:lineRule="auto"/>
              <w:rPr>
                <w:rFonts w:ascii="Times New Roman" w:hAnsi="Times New Roman"/>
                <w:sz w:val="28"/>
                <w:lang w:val="en-US"/>
              </w:rPr>
            </w:pPr>
            <w:r w:rsidRPr="007E6F0E">
              <w:rPr>
                <w:rFonts w:ascii="Times New Roman" w:hAnsi="Times New Roman"/>
                <w:sz w:val="28"/>
                <w:lang w:val="en-US"/>
              </w:rPr>
              <w:t>hacking into computers [hækɪŋ ˈɪntə kəmˈpjuː.tərs]</w:t>
            </w:r>
          </w:p>
        </w:tc>
        <w:tc>
          <w:tcPr>
            <w:tcW w:w="4252" w:type="dxa"/>
          </w:tcPr>
          <w:p w14:paraId="17A0A19C" w14:textId="77777777" w:rsidR="006E1043" w:rsidRPr="007E6F0E" w:rsidRDefault="006E1043">
            <w:pPr>
              <w:spacing w:line="360" w:lineRule="auto"/>
              <w:jc w:val="both"/>
              <w:rPr>
                <w:rFonts w:ascii="Times New Roman" w:hAnsi="Times New Roman"/>
                <w:sz w:val="28"/>
                <w:lang w:val="en-US"/>
              </w:rPr>
            </w:pPr>
          </w:p>
        </w:tc>
      </w:tr>
      <w:tr w:rsidR="006E1043" w14:paraId="61793FB8" w14:textId="77777777">
        <w:tc>
          <w:tcPr>
            <w:tcW w:w="4957" w:type="dxa"/>
          </w:tcPr>
          <w:p w14:paraId="150A3184" w14:textId="77777777" w:rsidR="006E1043" w:rsidRDefault="00000000">
            <w:pPr>
              <w:spacing w:line="360" w:lineRule="auto"/>
              <w:rPr>
                <w:rFonts w:ascii="Times New Roman" w:hAnsi="Times New Roman"/>
                <w:color w:val="ED7D31" w:themeColor="accent2"/>
                <w:sz w:val="28"/>
              </w:rPr>
            </w:pPr>
            <w:r>
              <w:rPr>
                <w:rFonts w:ascii="Times New Roman" w:hAnsi="Times New Roman"/>
                <w:sz w:val="28"/>
              </w:rPr>
              <w:t>corruption [kəˈrʌp.ʃən]</w:t>
            </w:r>
          </w:p>
        </w:tc>
        <w:tc>
          <w:tcPr>
            <w:tcW w:w="4252" w:type="dxa"/>
          </w:tcPr>
          <w:p w14:paraId="431A4296" w14:textId="77777777" w:rsidR="006E1043" w:rsidRDefault="006E1043">
            <w:pPr>
              <w:spacing w:line="360" w:lineRule="auto"/>
              <w:jc w:val="both"/>
              <w:rPr>
                <w:rFonts w:ascii="Times New Roman" w:hAnsi="Times New Roman"/>
                <w:sz w:val="28"/>
              </w:rPr>
            </w:pPr>
          </w:p>
        </w:tc>
      </w:tr>
      <w:tr w:rsidR="006E1043" w:rsidRPr="0035007D" w14:paraId="637D6823" w14:textId="77777777">
        <w:tc>
          <w:tcPr>
            <w:tcW w:w="4957" w:type="dxa"/>
          </w:tcPr>
          <w:p w14:paraId="038E5DC6" w14:textId="77777777" w:rsidR="006E1043" w:rsidRPr="007E6F0E" w:rsidRDefault="00000000">
            <w:pPr>
              <w:spacing w:line="360" w:lineRule="auto"/>
              <w:rPr>
                <w:rFonts w:ascii="Times New Roman" w:hAnsi="Times New Roman"/>
                <w:sz w:val="28"/>
                <w:lang w:val="en-US"/>
              </w:rPr>
            </w:pPr>
            <w:r w:rsidRPr="007E6F0E">
              <w:rPr>
                <w:rFonts w:ascii="Times New Roman" w:hAnsi="Times New Roman"/>
                <w:sz w:val="28"/>
                <w:lang w:val="en-US"/>
              </w:rPr>
              <w:t xml:space="preserve">forgery of money and documents </w:t>
            </w:r>
          </w:p>
          <w:p w14:paraId="07B025F0" w14:textId="77777777" w:rsidR="006E1043" w:rsidRPr="007E6F0E" w:rsidRDefault="00000000">
            <w:pPr>
              <w:spacing w:line="360" w:lineRule="auto"/>
              <w:rPr>
                <w:rFonts w:ascii="Times New Roman" w:hAnsi="Times New Roman"/>
                <w:sz w:val="28"/>
                <w:lang w:val="en-US"/>
              </w:rPr>
            </w:pPr>
            <w:r w:rsidRPr="007E6F0E">
              <w:rPr>
                <w:rFonts w:ascii="Times New Roman" w:hAnsi="Times New Roman"/>
                <w:sz w:val="28"/>
                <w:lang w:val="en-US"/>
              </w:rPr>
              <w:t>[ˈfɔː.dʒər.i    əv   ˈmʌni    ˈdɒk.jʊ.mənts]</w:t>
            </w:r>
          </w:p>
        </w:tc>
        <w:tc>
          <w:tcPr>
            <w:tcW w:w="4252" w:type="dxa"/>
          </w:tcPr>
          <w:p w14:paraId="0BAC13B9" w14:textId="77777777" w:rsidR="006E1043" w:rsidRPr="007E6F0E" w:rsidRDefault="006E1043">
            <w:pPr>
              <w:spacing w:line="360" w:lineRule="auto"/>
              <w:jc w:val="both"/>
              <w:rPr>
                <w:rFonts w:ascii="Times New Roman" w:hAnsi="Times New Roman"/>
                <w:sz w:val="28"/>
                <w:lang w:val="en-US"/>
              </w:rPr>
            </w:pPr>
          </w:p>
        </w:tc>
      </w:tr>
      <w:tr w:rsidR="006E1043" w:rsidRPr="0035007D" w14:paraId="629F1D5F" w14:textId="77777777">
        <w:tc>
          <w:tcPr>
            <w:tcW w:w="4957" w:type="dxa"/>
          </w:tcPr>
          <w:p w14:paraId="5D10EEF0" w14:textId="77777777" w:rsidR="006E1043" w:rsidRPr="007E6F0E" w:rsidRDefault="00000000">
            <w:pPr>
              <w:spacing w:line="360" w:lineRule="auto"/>
              <w:rPr>
                <w:rFonts w:ascii="Times New Roman" w:hAnsi="Times New Roman"/>
                <w:sz w:val="28"/>
                <w:lang w:val="en-US"/>
              </w:rPr>
            </w:pPr>
            <w:r w:rsidRPr="007E6F0E">
              <w:rPr>
                <w:rFonts w:ascii="Times New Roman" w:hAnsi="Times New Roman"/>
                <w:sz w:val="28"/>
                <w:lang w:val="en-US"/>
              </w:rPr>
              <w:t>cyber frauds [saɪ.bər   [frɔːds]</w:t>
            </w:r>
          </w:p>
        </w:tc>
        <w:tc>
          <w:tcPr>
            <w:tcW w:w="4252" w:type="dxa"/>
          </w:tcPr>
          <w:p w14:paraId="6DAB606D" w14:textId="77777777" w:rsidR="006E1043" w:rsidRPr="007E6F0E" w:rsidRDefault="006E1043">
            <w:pPr>
              <w:spacing w:line="360" w:lineRule="auto"/>
              <w:rPr>
                <w:rFonts w:ascii="Times New Roman" w:hAnsi="Times New Roman"/>
                <w:sz w:val="28"/>
                <w:lang w:val="en-US"/>
              </w:rPr>
            </w:pPr>
          </w:p>
        </w:tc>
      </w:tr>
      <w:tr w:rsidR="006E1043" w14:paraId="5460B864" w14:textId="77777777">
        <w:tc>
          <w:tcPr>
            <w:tcW w:w="4957" w:type="dxa"/>
          </w:tcPr>
          <w:p w14:paraId="0D36B562" w14:textId="77777777" w:rsidR="006E1043" w:rsidRDefault="00000000">
            <w:pPr>
              <w:spacing w:line="360" w:lineRule="auto"/>
              <w:rPr>
                <w:rFonts w:ascii="Times New Roman" w:hAnsi="Times New Roman"/>
                <w:sz w:val="28"/>
              </w:rPr>
            </w:pPr>
            <w:r>
              <w:rPr>
                <w:rFonts w:ascii="Times New Roman" w:hAnsi="Times New Roman"/>
                <w:sz w:val="28"/>
              </w:rPr>
              <w:t>drug-trafficking [drʌɡ ˈtræfɪkɪŋ]</w:t>
            </w:r>
          </w:p>
        </w:tc>
        <w:tc>
          <w:tcPr>
            <w:tcW w:w="4252" w:type="dxa"/>
          </w:tcPr>
          <w:p w14:paraId="06D92B59" w14:textId="77777777" w:rsidR="006E1043" w:rsidRDefault="006E1043">
            <w:pPr>
              <w:spacing w:line="360" w:lineRule="auto"/>
              <w:rPr>
                <w:rFonts w:ascii="Times New Roman" w:hAnsi="Times New Roman"/>
                <w:sz w:val="28"/>
              </w:rPr>
            </w:pPr>
          </w:p>
        </w:tc>
      </w:tr>
      <w:tr w:rsidR="006E1043" w14:paraId="049069D3" w14:textId="77777777">
        <w:tc>
          <w:tcPr>
            <w:tcW w:w="4957" w:type="dxa"/>
          </w:tcPr>
          <w:p w14:paraId="1D8EC3F9" w14:textId="77777777" w:rsidR="006E1043" w:rsidRDefault="00000000">
            <w:pPr>
              <w:spacing w:line="360" w:lineRule="auto"/>
              <w:rPr>
                <w:rFonts w:ascii="Times New Roman" w:hAnsi="Times New Roman"/>
                <w:sz w:val="28"/>
              </w:rPr>
            </w:pPr>
            <w:r>
              <w:rPr>
                <w:rFonts w:ascii="Times New Roman" w:hAnsi="Times New Roman"/>
                <w:sz w:val="28"/>
              </w:rPr>
              <w:t>drug-smuggling  [drʌɡ  ˈsmʌɡlɪŋ]</w:t>
            </w:r>
          </w:p>
        </w:tc>
        <w:tc>
          <w:tcPr>
            <w:tcW w:w="4252" w:type="dxa"/>
          </w:tcPr>
          <w:p w14:paraId="0900F3AA" w14:textId="77777777" w:rsidR="006E1043" w:rsidRDefault="006E1043">
            <w:pPr>
              <w:spacing w:line="360" w:lineRule="auto"/>
              <w:rPr>
                <w:rFonts w:ascii="Times New Roman" w:hAnsi="Times New Roman"/>
                <w:sz w:val="28"/>
              </w:rPr>
            </w:pPr>
          </w:p>
        </w:tc>
      </w:tr>
      <w:tr w:rsidR="006E1043" w14:paraId="1AD2D497" w14:textId="77777777">
        <w:tc>
          <w:tcPr>
            <w:tcW w:w="4957" w:type="dxa"/>
          </w:tcPr>
          <w:p w14:paraId="33386572" w14:textId="77777777" w:rsidR="006E1043" w:rsidRDefault="00000000">
            <w:pPr>
              <w:spacing w:line="360" w:lineRule="auto"/>
              <w:rPr>
                <w:rFonts w:ascii="Times New Roman" w:hAnsi="Times New Roman"/>
                <w:sz w:val="28"/>
              </w:rPr>
            </w:pPr>
            <w:r>
              <w:rPr>
                <w:rFonts w:ascii="Times New Roman" w:hAnsi="Times New Roman"/>
                <w:sz w:val="28"/>
              </w:rPr>
              <w:t>Hijacking  [ˈhaɪ.dʒækɪŋ]</w:t>
            </w:r>
          </w:p>
        </w:tc>
        <w:tc>
          <w:tcPr>
            <w:tcW w:w="4252" w:type="dxa"/>
          </w:tcPr>
          <w:p w14:paraId="15989D2F" w14:textId="77777777" w:rsidR="006E1043" w:rsidRDefault="006E1043">
            <w:pPr>
              <w:spacing w:line="360" w:lineRule="auto"/>
              <w:rPr>
                <w:rFonts w:ascii="Times New Roman" w:hAnsi="Times New Roman"/>
                <w:sz w:val="28"/>
              </w:rPr>
            </w:pPr>
          </w:p>
        </w:tc>
      </w:tr>
      <w:tr w:rsidR="006E1043" w:rsidRPr="0035007D" w14:paraId="5B46CCA2" w14:textId="77777777">
        <w:tc>
          <w:tcPr>
            <w:tcW w:w="4957" w:type="dxa"/>
          </w:tcPr>
          <w:p w14:paraId="25326765" w14:textId="77777777" w:rsidR="006E1043" w:rsidRPr="007E6F0E" w:rsidRDefault="00000000">
            <w:pPr>
              <w:spacing w:line="360" w:lineRule="auto"/>
              <w:rPr>
                <w:rFonts w:ascii="Times New Roman" w:hAnsi="Times New Roman"/>
                <w:sz w:val="28"/>
                <w:lang w:val="en-US"/>
              </w:rPr>
            </w:pPr>
            <w:r w:rsidRPr="007E6F0E">
              <w:rPr>
                <w:rFonts w:ascii="Times New Roman" w:hAnsi="Times New Roman"/>
                <w:sz w:val="28"/>
                <w:lang w:val="en-US"/>
              </w:rPr>
              <w:t>illegal sale of arms  [ɪˈliːɡl  seɪl  əv  ɑːmz]</w:t>
            </w:r>
          </w:p>
        </w:tc>
        <w:tc>
          <w:tcPr>
            <w:tcW w:w="4252" w:type="dxa"/>
          </w:tcPr>
          <w:p w14:paraId="19B54C8F" w14:textId="77777777" w:rsidR="006E1043" w:rsidRPr="007E6F0E" w:rsidRDefault="006E1043">
            <w:pPr>
              <w:spacing w:line="360" w:lineRule="auto"/>
              <w:rPr>
                <w:rFonts w:ascii="Times New Roman" w:hAnsi="Times New Roman"/>
                <w:sz w:val="28"/>
                <w:lang w:val="en-US"/>
              </w:rPr>
            </w:pPr>
          </w:p>
        </w:tc>
      </w:tr>
      <w:tr w:rsidR="006E1043" w14:paraId="3CE6AFE4" w14:textId="77777777">
        <w:trPr>
          <w:trHeight w:val="47"/>
        </w:trPr>
        <w:tc>
          <w:tcPr>
            <w:tcW w:w="4957" w:type="dxa"/>
          </w:tcPr>
          <w:p w14:paraId="46255604" w14:textId="77777777" w:rsidR="006E1043" w:rsidRDefault="00000000">
            <w:pPr>
              <w:spacing w:line="360" w:lineRule="auto"/>
              <w:rPr>
                <w:rFonts w:ascii="Times New Roman" w:hAnsi="Times New Roman"/>
                <w:color w:val="ED7D31" w:themeColor="accent2"/>
                <w:sz w:val="28"/>
              </w:rPr>
            </w:pPr>
            <w:r>
              <w:rPr>
                <w:rFonts w:ascii="Times New Roman" w:hAnsi="Times New Roman"/>
                <w:sz w:val="28"/>
              </w:rPr>
              <w:t>Kidnapping [ˈkɪd.næp.ɪŋ]</w:t>
            </w:r>
          </w:p>
        </w:tc>
        <w:tc>
          <w:tcPr>
            <w:tcW w:w="4252" w:type="dxa"/>
          </w:tcPr>
          <w:p w14:paraId="2161B843" w14:textId="77777777" w:rsidR="006E1043" w:rsidRDefault="006E1043">
            <w:pPr>
              <w:spacing w:line="360" w:lineRule="auto"/>
              <w:rPr>
                <w:rFonts w:ascii="Times New Roman" w:hAnsi="Times New Roman"/>
                <w:sz w:val="28"/>
              </w:rPr>
            </w:pPr>
          </w:p>
        </w:tc>
      </w:tr>
    </w:tbl>
    <w:p w14:paraId="78F69797" w14:textId="77777777" w:rsidR="006E1043" w:rsidRDefault="006E1043">
      <w:pPr>
        <w:spacing w:after="0" w:line="360" w:lineRule="auto"/>
        <w:jc w:val="both"/>
        <w:rPr>
          <w:rFonts w:ascii="Times New Roman" w:hAnsi="Times New Roman"/>
          <w:sz w:val="28"/>
        </w:rPr>
      </w:pPr>
    </w:p>
    <w:p w14:paraId="27226CED" w14:textId="77777777" w:rsidR="006E1043" w:rsidRPr="007E6F0E" w:rsidRDefault="00000000">
      <w:pPr>
        <w:spacing w:after="0" w:line="360" w:lineRule="auto"/>
        <w:ind w:firstLine="709"/>
        <w:jc w:val="both"/>
        <w:rPr>
          <w:rFonts w:ascii="Times New Roman" w:hAnsi="Times New Roman"/>
          <w:sz w:val="28"/>
          <w:lang w:val="en-US"/>
        </w:rPr>
      </w:pPr>
      <w:r>
        <w:rPr>
          <w:rFonts w:ascii="Times New Roman" w:hAnsi="Times New Roman"/>
          <w:sz w:val="28"/>
        </w:rPr>
        <w:t>В качестве второго упражнения учитель предлагает ученикам прочесть скороговорку вслед за ним сначала по частям, затем всю скороговорку целиком. После</w:t>
      </w:r>
      <w:r w:rsidRPr="007E6F0E">
        <w:rPr>
          <w:rFonts w:ascii="Times New Roman" w:hAnsi="Times New Roman"/>
          <w:sz w:val="28"/>
          <w:lang w:val="en-US"/>
        </w:rPr>
        <w:t xml:space="preserve"> </w:t>
      </w:r>
      <w:r>
        <w:rPr>
          <w:rFonts w:ascii="Times New Roman" w:hAnsi="Times New Roman"/>
          <w:sz w:val="28"/>
        </w:rPr>
        <w:t>тренировки</w:t>
      </w:r>
      <w:r w:rsidRPr="007E6F0E">
        <w:rPr>
          <w:rFonts w:ascii="Times New Roman" w:hAnsi="Times New Roman"/>
          <w:sz w:val="28"/>
          <w:lang w:val="en-US"/>
        </w:rPr>
        <w:t xml:space="preserve"> </w:t>
      </w:r>
      <w:r>
        <w:rPr>
          <w:rFonts w:ascii="Times New Roman" w:hAnsi="Times New Roman"/>
          <w:sz w:val="28"/>
        </w:rPr>
        <w:t>несколько</w:t>
      </w:r>
      <w:r w:rsidRPr="007E6F0E">
        <w:rPr>
          <w:rFonts w:ascii="Times New Roman" w:hAnsi="Times New Roman"/>
          <w:sz w:val="28"/>
          <w:lang w:val="en-US"/>
        </w:rPr>
        <w:t xml:space="preserve"> </w:t>
      </w:r>
      <w:r>
        <w:rPr>
          <w:rFonts w:ascii="Times New Roman" w:hAnsi="Times New Roman"/>
          <w:sz w:val="28"/>
        </w:rPr>
        <w:t>обучающихся</w:t>
      </w:r>
      <w:r w:rsidRPr="007E6F0E">
        <w:rPr>
          <w:rFonts w:ascii="Times New Roman" w:hAnsi="Times New Roman"/>
          <w:sz w:val="28"/>
          <w:lang w:val="en-US"/>
        </w:rPr>
        <w:t xml:space="preserve"> </w:t>
      </w:r>
      <w:r>
        <w:rPr>
          <w:rFonts w:ascii="Times New Roman" w:hAnsi="Times New Roman"/>
          <w:sz w:val="28"/>
        </w:rPr>
        <w:t>читают</w:t>
      </w:r>
      <w:r w:rsidRPr="007E6F0E">
        <w:rPr>
          <w:rFonts w:ascii="Times New Roman" w:hAnsi="Times New Roman"/>
          <w:sz w:val="28"/>
          <w:lang w:val="en-US"/>
        </w:rPr>
        <w:t xml:space="preserve"> </w:t>
      </w:r>
      <w:r>
        <w:rPr>
          <w:rFonts w:ascii="Times New Roman" w:hAnsi="Times New Roman"/>
          <w:sz w:val="28"/>
        </w:rPr>
        <w:t>скороговорку</w:t>
      </w:r>
      <w:r w:rsidRPr="007E6F0E">
        <w:rPr>
          <w:rFonts w:ascii="Times New Roman" w:hAnsi="Times New Roman"/>
          <w:sz w:val="28"/>
          <w:lang w:val="en-US"/>
        </w:rPr>
        <w:t xml:space="preserve"> </w:t>
      </w:r>
      <w:r>
        <w:rPr>
          <w:rFonts w:ascii="Times New Roman" w:hAnsi="Times New Roman"/>
          <w:sz w:val="28"/>
        </w:rPr>
        <w:t>вслух</w:t>
      </w:r>
      <w:r w:rsidRPr="007E6F0E">
        <w:rPr>
          <w:rFonts w:ascii="Times New Roman" w:hAnsi="Times New Roman"/>
          <w:sz w:val="28"/>
          <w:lang w:val="en-US"/>
        </w:rPr>
        <w:t xml:space="preserve">. </w:t>
      </w:r>
    </w:p>
    <w:p w14:paraId="6EB97751"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2:</w:t>
      </w:r>
      <w:r w:rsidRPr="007E6F0E">
        <w:rPr>
          <w:rFonts w:ascii="Times New Roman" w:hAnsi="Times New Roman"/>
          <w:sz w:val="28"/>
          <w:lang w:val="en-US"/>
        </w:rPr>
        <w:t xml:space="preserve"> Read the tongue twister, paying attention to the sounds in every line.</w:t>
      </w:r>
    </w:p>
    <w:p w14:paraId="5C23599B"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sz w:val="28"/>
          <w:lang w:val="en-US"/>
        </w:rPr>
        <w:t>Rubber baby buggy bumpers.</w:t>
      </w:r>
    </w:p>
    <w:p w14:paraId="533180D3"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sz w:val="28"/>
          <w:lang w:val="en-US"/>
        </w:rPr>
        <w:t>She sells seashells by the seashore.</w:t>
      </w:r>
    </w:p>
    <w:p w14:paraId="2D27FF9C"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sz w:val="28"/>
          <w:lang w:val="en-US"/>
        </w:rPr>
        <w:t>I scream, you scream, we all scream for ice cream!</w:t>
      </w:r>
    </w:p>
    <w:p w14:paraId="7285DF28"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sz w:val="28"/>
          <w:lang w:val="en-US"/>
        </w:rPr>
        <w:lastRenderedPageBreak/>
        <w:t>Peter Piper picked a peck of pickled peppers.</w:t>
      </w:r>
    </w:p>
    <w:p w14:paraId="14CEF96B" w14:textId="77777777" w:rsidR="006E1043" w:rsidRPr="007E6F0E" w:rsidRDefault="006E1043">
      <w:pPr>
        <w:spacing w:after="0" w:line="360" w:lineRule="auto"/>
        <w:ind w:firstLine="709"/>
        <w:jc w:val="both"/>
        <w:rPr>
          <w:rFonts w:ascii="Times New Roman" w:hAnsi="Times New Roman"/>
          <w:sz w:val="28"/>
          <w:highlight w:val="green"/>
          <w:lang w:val="en-US"/>
        </w:rPr>
      </w:pPr>
    </w:p>
    <w:p w14:paraId="63434952"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В третьем упражнении учащимся необходимо поделить текст на синтагмы. </w:t>
      </w:r>
    </w:p>
    <w:p w14:paraId="2760CB9F"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3:</w:t>
      </w:r>
      <w:r w:rsidRPr="007E6F0E">
        <w:rPr>
          <w:rFonts w:ascii="Times New Roman" w:hAnsi="Times New Roman"/>
          <w:sz w:val="28"/>
          <w:lang w:val="en-US"/>
        </w:rPr>
        <w:t xml:space="preserve"> Divide the sentence into syntagmas (segments of the sentence are relatively complete in meaning) and place pauses in the text in accordance with the semantic structure of the sentence. A pause between syntagmas is indicated by " | ", And between the sentences" || ".</w:t>
      </w:r>
    </w:p>
    <w:p w14:paraId="47705DC4" w14:textId="77777777" w:rsidR="006E1043" w:rsidRDefault="00000000">
      <w:pPr>
        <w:spacing w:after="0" w:line="360" w:lineRule="auto"/>
        <w:ind w:firstLine="709"/>
        <w:jc w:val="both"/>
        <w:rPr>
          <w:rFonts w:ascii="Times New Roman" w:hAnsi="Times New Roman"/>
          <w:color w:val="00B050"/>
          <w:sz w:val="28"/>
        </w:rPr>
      </w:pPr>
      <w:r>
        <w:rPr>
          <w:rFonts w:ascii="Times New Roman" w:hAnsi="Times New Roman"/>
          <w:sz w:val="28"/>
        </w:rPr>
        <w:t xml:space="preserve">Следующее упражнение также немаловажно, так как при помощи интонации можно придать предложению смысловую нагрузку и эмоциональную выраженность слову или выражению. При правильной интонации можно создать положительный эмоциональный фон во время коммуникации. Учителю необходимо напомнить, как в английском языке интонируется перечисление и как выделять главные слова, а также почему учащимся  не следует торопиться и начинать читать «низко». </w:t>
      </w:r>
    </w:p>
    <w:p w14:paraId="3CC9FB39" w14:textId="77777777" w:rsidR="006E1043" w:rsidRDefault="00000000">
      <w:pPr>
        <w:spacing w:after="0" w:line="360" w:lineRule="auto"/>
        <w:ind w:firstLine="709"/>
        <w:jc w:val="both"/>
        <w:rPr>
          <w:rFonts w:ascii="Times New Roman" w:hAnsi="Times New Roman"/>
          <w:color w:val="00B050"/>
          <w:sz w:val="28"/>
        </w:rPr>
      </w:pPr>
      <w:r>
        <w:rPr>
          <w:rFonts w:ascii="Times New Roman" w:hAnsi="Times New Roman"/>
          <w:b/>
          <w:sz w:val="28"/>
        </w:rPr>
        <w:t>Exercise 4:</w:t>
      </w:r>
      <w:r>
        <w:rPr>
          <w:rFonts w:ascii="Times New Roman" w:hAnsi="Times New Roman"/>
          <w:sz w:val="28"/>
        </w:rPr>
        <w:t xml:space="preserve"> Intonate the text. </w:t>
      </w:r>
    </w:p>
    <w:p w14:paraId="2BB79D70" w14:textId="77777777" w:rsidR="006E1043" w:rsidRDefault="00000000">
      <w:pPr>
        <w:spacing w:after="0" w:line="360" w:lineRule="auto"/>
        <w:ind w:firstLine="709"/>
        <w:jc w:val="both"/>
        <w:rPr>
          <w:rFonts w:ascii="Times New Roman" w:hAnsi="Times New Roman"/>
          <w:color w:val="00B050"/>
          <w:sz w:val="28"/>
        </w:rPr>
      </w:pPr>
      <w:r>
        <w:rPr>
          <w:rFonts w:ascii="Times New Roman" w:hAnsi="Times New Roman"/>
          <w:sz w:val="28"/>
        </w:rPr>
        <w:t>Пятое упражнение направленно на непосредственное чтение данного отрывка текста вслух. Если данное упражнение выполняется с педагогом, то ему необходимо внимательно следить за произнесением звуков, соблюдением интонаций и пауз.</w:t>
      </w:r>
    </w:p>
    <w:p w14:paraId="3E1FA276" w14:textId="77777777" w:rsidR="006E1043" w:rsidRPr="007E6F0E" w:rsidRDefault="00000000">
      <w:pPr>
        <w:keepNext/>
        <w:keepLines/>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5:</w:t>
      </w:r>
      <w:r w:rsidRPr="007E6F0E">
        <w:rPr>
          <w:rFonts w:ascii="Times New Roman" w:hAnsi="Times New Roman"/>
          <w:sz w:val="28"/>
          <w:lang w:val="en-US"/>
        </w:rPr>
        <w:t xml:space="preserve"> Read the text, paying attention to</w:t>
      </w:r>
      <w:r w:rsidRPr="007E6F0E">
        <w:rPr>
          <w:rFonts w:ascii="Times New Roman" w:hAnsi="Times New Roman"/>
          <w:color w:val="FF0000"/>
          <w:sz w:val="28"/>
          <w:lang w:val="en-US"/>
        </w:rPr>
        <w:t xml:space="preserve"> </w:t>
      </w:r>
      <w:r w:rsidRPr="007E6F0E">
        <w:rPr>
          <w:rFonts w:ascii="Times New Roman" w:hAnsi="Times New Roman"/>
          <w:sz w:val="28"/>
          <w:lang w:val="en-US"/>
        </w:rPr>
        <w:t>the sounds, syntagmas and intonation.</w:t>
      </w:r>
    </w:p>
    <w:p w14:paraId="5EA85B5D" w14:textId="77777777" w:rsidR="00355867" w:rsidRDefault="00000000" w:rsidP="00355867">
      <w:pPr>
        <w:spacing w:after="0" w:line="360" w:lineRule="auto"/>
        <w:ind w:firstLine="709"/>
        <w:jc w:val="both"/>
        <w:rPr>
          <w:rFonts w:ascii="Times New Roman" w:hAnsi="Times New Roman"/>
          <w:sz w:val="28"/>
        </w:rPr>
      </w:pPr>
      <w:r>
        <w:rPr>
          <w:rFonts w:ascii="Times New Roman" w:hAnsi="Times New Roman"/>
          <w:sz w:val="28"/>
        </w:rPr>
        <w:t>Во</w:t>
      </w:r>
      <w:r w:rsidRPr="007E6F0E">
        <w:rPr>
          <w:rFonts w:ascii="Times New Roman" w:hAnsi="Times New Roman"/>
          <w:sz w:val="28"/>
          <w:lang w:val="en-US"/>
        </w:rPr>
        <w:t xml:space="preserve"> </w:t>
      </w:r>
      <w:r>
        <w:rPr>
          <w:rFonts w:ascii="Times New Roman" w:hAnsi="Times New Roman"/>
          <w:sz w:val="28"/>
        </w:rPr>
        <w:t>время</w:t>
      </w:r>
      <w:r w:rsidRPr="007E6F0E">
        <w:rPr>
          <w:rFonts w:ascii="Times New Roman" w:hAnsi="Times New Roman"/>
          <w:sz w:val="28"/>
          <w:lang w:val="en-US"/>
        </w:rPr>
        <w:t xml:space="preserve"> </w:t>
      </w:r>
      <w:r>
        <w:rPr>
          <w:rFonts w:ascii="Times New Roman" w:hAnsi="Times New Roman"/>
          <w:sz w:val="28"/>
        </w:rPr>
        <w:t>выполнений</w:t>
      </w:r>
      <w:r w:rsidRPr="007E6F0E">
        <w:rPr>
          <w:rFonts w:ascii="Times New Roman" w:hAnsi="Times New Roman"/>
          <w:sz w:val="28"/>
          <w:lang w:val="en-US"/>
        </w:rPr>
        <w:t xml:space="preserve"> </w:t>
      </w:r>
      <w:r>
        <w:rPr>
          <w:rFonts w:ascii="Times New Roman" w:hAnsi="Times New Roman"/>
          <w:sz w:val="28"/>
        </w:rPr>
        <w:t>данного</w:t>
      </w:r>
      <w:r w:rsidRPr="007E6F0E">
        <w:rPr>
          <w:rFonts w:ascii="Times New Roman" w:hAnsi="Times New Roman"/>
          <w:sz w:val="28"/>
          <w:lang w:val="en-US"/>
        </w:rPr>
        <w:t xml:space="preserve"> </w:t>
      </w:r>
      <w:r>
        <w:rPr>
          <w:rFonts w:ascii="Times New Roman" w:hAnsi="Times New Roman"/>
          <w:sz w:val="28"/>
        </w:rPr>
        <w:t>комплекса</w:t>
      </w:r>
      <w:r w:rsidRPr="007E6F0E">
        <w:rPr>
          <w:rFonts w:ascii="Times New Roman" w:hAnsi="Times New Roman"/>
          <w:sz w:val="28"/>
          <w:lang w:val="en-US"/>
        </w:rPr>
        <w:t xml:space="preserve"> </w:t>
      </w:r>
      <w:r>
        <w:rPr>
          <w:rFonts w:ascii="Times New Roman" w:hAnsi="Times New Roman"/>
          <w:sz w:val="28"/>
        </w:rPr>
        <w:t>упражнений</w:t>
      </w:r>
      <w:r w:rsidRPr="007E6F0E">
        <w:rPr>
          <w:rFonts w:ascii="Times New Roman" w:hAnsi="Times New Roman"/>
          <w:sz w:val="28"/>
          <w:lang w:val="en-US"/>
        </w:rPr>
        <w:t xml:space="preserve"> </w:t>
      </w:r>
      <w:r>
        <w:rPr>
          <w:rFonts w:ascii="Times New Roman" w:hAnsi="Times New Roman"/>
          <w:sz w:val="28"/>
        </w:rPr>
        <w:t>обучающиеся</w:t>
      </w:r>
      <w:r w:rsidRPr="007E6F0E">
        <w:rPr>
          <w:rFonts w:ascii="Times New Roman" w:hAnsi="Times New Roman"/>
          <w:sz w:val="28"/>
          <w:lang w:val="en-US"/>
        </w:rPr>
        <w:t xml:space="preserve"> </w:t>
      </w:r>
      <w:r>
        <w:rPr>
          <w:rFonts w:ascii="Times New Roman" w:hAnsi="Times New Roman"/>
          <w:sz w:val="28"/>
        </w:rPr>
        <w:t>часто</w:t>
      </w:r>
      <w:r w:rsidRPr="007E6F0E">
        <w:rPr>
          <w:rFonts w:ascii="Times New Roman" w:hAnsi="Times New Roman"/>
          <w:sz w:val="28"/>
          <w:lang w:val="en-US"/>
        </w:rPr>
        <w:t xml:space="preserve"> </w:t>
      </w:r>
      <w:r>
        <w:rPr>
          <w:rFonts w:ascii="Times New Roman" w:hAnsi="Times New Roman"/>
          <w:sz w:val="28"/>
        </w:rPr>
        <w:t>допускали</w:t>
      </w:r>
      <w:r w:rsidRPr="007E6F0E">
        <w:rPr>
          <w:rFonts w:ascii="Times New Roman" w:hAnsi="Times New Roman"/>
          <w:sz w:val="28"/>
          <w:lang w:val="en-US"/>
        </w:rPr>
        <w:t xml:space="preserve"> </w:t>
      </w:r>
      <w:r>
        <w:rPr>
          <w:rFonts w:ascii="Times New Roman" w:hAnsi="Times New Roman"/>
          <w:sz w:val="28"/>
        </w:rPr>
        <w:t>ошибки</w:t>
      </w:r>
      <w:r w:rsidRPr="007E6F0E">
        <w:rPr>
          <w:rFonts w:ascii="Times New Roman" w:hAnsi="Times New Roman"/>
          <w:sz w:val="28"/>
          <w:lang w:val="en-US"/>
        </w:rPr>
        <w:t xml:space="preserve">, </w:t>
      </w:r>
      <w:r>
        <w:rPr>
          <w:rFonts w:ascii="Times New Roman" w:hAnsi="Times New Roman"/>
          <w:sz w:val="28"/>
        </w:rPr>
        <w:t>поправляли</w:t>
      </w:r>
      <w:r w:rsidRPr="007E6F0E">
        <w:rPr>
          <w:rFonts w:ascii="Times New Roman" w:hAnsi="Times New Roman"/>
          <w:sz w:val="28"/>
          <w:lang w:val="en-US"/>
        </w:rPr>
        <w:t xml:space="preserve"> </w:t>
      </w:r>
      <w:r>
        <w:rPr>
          <w:rFonts w:ascii="Times New Roman" w:hAnsi="Times New Roman"/>
          <w:sz w:val="28"/>
        </w:rPr>
        <w:t>себя</w:t>
      </w:r>
      <w:r w:rsidRPr="007E6F0E">
        <w:rPr>
          <w:rFonts w:ascii="Times New Roman" w:hAnsi="Times New Roman"/>
          <w:sz w:val="28"/>
          <w:lang w:val="en-US"/>
        </w:rPr>
        <w:t xml:space="preserve"> </w:t>
      </w:r>
      <w:r>
        <w:rPr>
          <w:rFonts w:ascii="Times New Roman" w:hAnsi="Times New Roman"/>
          <w:sz w:val="28"/>
        </w:rPr>
        <w:t>и</w:t>
      </w:r>
      <w:r w:rsidRPr="007E6F0E">
        <w:rPr>
          <w:rFonts w:ascii="Times New Roman" w:hAnsi="Times New Roman"/>
          <w:sz w:val="28"/>
          <w:lang w:val="en-US"/>
        </w:rPr>
        <w:t xml:space="preserve"> </w:t>
      </w:r>
      <w:r>
        <w:rPr>
          <w:rFonts w:ascii="Times New Roman" w:hAnsi="Times New Roman"/>
          <w:sz w:val="28"/>
        </w:rPr>
        <w:t>друг</w:t>
      </w:r>
      <w:r w:rsidRPr="007E6F0E">
        <w:rPr>
          <w:rFonts w:ascii="Times New Roman" w:hAnsi="Times New Roman"/>
          <w:sz w:val="28"/>
          <w:lang w:val="en-US"/>
        </w:rPr>
        <w:t xml:space="preserve"> </w:t>
      </w:r>
      <w:r>
        <w:rPr>
          <w:rFonts w:ascii="Times New Roman" w:hAnsi="Times New Roman"/>
          <w:sz w:val="28"/>
        </w:rPr>
        <w:t>друга</w:t>
      </w:r>
      <w:r w:rsidRPr="007E6F0E">
        <w:rPr>
          <w:rFonts w:ascii="Times New Roman" w:hAnsi="Times New Roman"/>
          <w:sz w:val="28"/>
          <w:lang w:val="en-US"/>
        </w:rPr>
        <w:t xml:space="preserve"> </w:t>
      </w:r>
      <w:r>
        <w:rPr>
          <w:rFonts w:ascii="Times New Roman" w:hAnsi="Times New Roman"/>
          <w:sz w:val="28"/>
        </w:rPr>
        <w:t>в</w:t>
      </w:r>
      <w:r w:rsidRPr="007E6F0E">
        <w:rPr>
          <w:rFonts w:ascii="Times New Roman" w:hAnsi="Times New Roman"/>
          <w:sz w:val="28"/>
          <w:lang w:val="en-US"/>
        </w:rPr>
        <w:t xml:space="preserve"> </w:t>
      </w:r>
      <w:r>
        <w:rPr>
          <w:rFonts w:ascii="Times New Roman" w:hAnsi="Times New Roman"/>
          <w:sz w:val="28"/>
        </w:rPr>
        <w:t>таких</w:t>
      </w:r>
      <w:r w:rsidRPr="007E6F0E">
        <w:rPr>
          <w:rFonts w:ascii="Times New Roman" w:hAnsi="Times New Roman"/>
          <w:sz w:val="28"/>
          <w:lang w:val="en-US"/>
        </w:rPr>
        <w:t xml:space="preserve"> </w:t>
      </w:r>
      <w:r>
        <w:rPr>
          <w:rFonts w:ascii="Times New Roman" w:hAnsi="Times New Roman"/>
          <w:sz w:val="28"/>
        </w:rPr>
        <w:t>словах</w:t>
      </w:r>
      <w:r w:rsidRPr="007E6F0E">
        <w:rPr>
          <w:rFonts w:ascii="Times New Roman" w:hAnsi="Times New Roman"/>
          <w:sz w:val="28"/>
          <w:lang w:val="en-US"/>
        </w:rPr>
        <w:t xml:space="preserve"> </w:t>
      </w:r>
      <w:r>
        <w:rPr>
          <w:rFonts w:ascii="Times New Roman" w:hAnsi="Times New Roman"/>
          <w:sz w:val="28"/>
        </w:rPr>
        <w:t>как</w:t>
      </w:r>
      <w:r w:rsidRPr="007E6F0E">
        <w:rPr>
          <w:rFonts w:ascii="Times New Roman" w:hAnsi="Times New Roman"/>
          <w:sz w:val="28"/>
          <w:lang w:val="en-US"/>
        </w:rPr>
        <w:t xml:space="preserve"> (imprisonment, although, cyber frauds, drug-smuggling, drug-trafficking, hijacking, an alarming, 20</w:t>
      </w:r>
      <w:r w:rsidRPr="007E6F0E">
        <w:rPr>
          <w:rFonts w:ascii="Times New Roman" w:hAnsi="Times New Roman"/>
          <w:sz w:val="28"/>
          <w:vertAlign w:val="superscript"/>
          <w:lang w:val="en-US"/>
        </w:rPr>
        <w:t>th</w:t>
      </w:r>
      <w:r w:rsidRPr="007E6F0E">
        <w:rPr>
          <w:rFonts w:ascii="Times New Roman" w:hAnsi="Times New Roman"/>
          <w:sz w:val="28"/>
          <w:lang w:val="en-US"/>
        </w:rPr>
        <w:t xml:space="preserve"> century, women). </w:t>
      </w:r>
      <w:r>
        <w:rPr>
          <w:rFonts w:ascii="Times New Roman" w:hAnsi="Times New Roman"/>
          <w:sz w:val="28"/>
        </w:rPr>
        <w:t>Однако после применения комплекса количество ошибок снизилось. Учащимися были допущены лишь незначительные ошибки, допустимые по критериям ЕГЭ.</w:t>
      </w:r>
    </w:p>
    <w:p w14:paraId="7BC5D819" w14:textId="77777777" w:rsidR="00355867" w:rsidRDefault="00000000" w:rsidP="00355867">
      <w:pPr>
        <w:spacing w:after="0" w:line="360" w:lineRule="auto"/>
        <w:ind w:firstLine="709"/>
        <w:jc w:val="both"/>
        <w:rPr>
          <w:rFonts w:ascii="Times New Roman" w:hAnsi="Times New Roman"/>
          <w:b/>
          <w:sz w:val="28"/>
          <w:lang w:val="en-US"/>
        </w:rPr>
      </w:pPr>
      <w:r>
        <w:rPr>
          <w:rFonts w:ascii="Times New Roman" w:hAnsi="Times New Roman"/>
          <w:b/>
          <w:sz w:val="28"/>
        </w:rPr>
        <w:t>Комплекс</w:t>
      </w:r>
      <w:r w:rsidRPr="007E6F0E">
        <w:rPr>
          <w:rFonts w:ascii="Times New Roman" w:hAnsi="Times New Roman"/>
          <w:b/>
          <w:sz w:val="28"/>
          <w:lang w:val="en-US"/>
        </w:rPr>
        <w:t xml:space="preserve"> </w:t>
      </w:r>
      <w:r>
        <w:rPr>
          <w:rFonts w:ascii="Times New Roman" w:hAnsi="Times New Roman"/>
          <w:b/>
          <w:sz w:val="28"/>
        </w:rPr>
        <w:t>упражнений</w:t>
      </w:r>
      <w:r w:rsidRPr="007E6F0E">
        <w:rPr>
          <w:rFonts w:ascii="Times New Roman" w:hAnsi="Times New Roman"/>
          <w:b/>
          <w:sz w:val="28"/>
          <w:lang w:val="en-US"/>
        </w:rPr>
        <w:t xml:space="preserve"> №4.</w:t>
      </w:r>
    </w:p>
    <w:p w14:paraId="700024B3" w14:textId="77777777" w:rsidR="006E1043" w:rsidRPr="00E7126A" w:rsidRDefault="00000000" w:rsidP="00355867">
      <w:pPr>
        <w:spacing w:after="0" w:line="360" w:lineRule="auto"/>
        <w:ind w:firstLine="709"/>
        <w:jc w:val="both"/>
        <w:rPr>
          <w:rFonts w:ascii="Times New Roman" w:hAnsi="Times New Roman"/>
          <w:b/>
          <w:sz w:val="28"/>
        </w:rPr>
      </w:pPr>
      <w:r w:rsidRPr="00355867">
        <w:rPr>
          <w:rFonts w:ascii="Times New Roman" w:hAnsi="Times New Roman"/>
          <w:sz w:val="28"/>
          <w:lang w:val="en-US"/>
        </w:rPr>
        <w:lastRenderedPageBreak/>
        <w:t xml:space="preserve">Digital devices are everywhere these days. Many of us are addicted to them. There are many studies about the dangers to health of being glued to screens. Children are not exercising; people are worrying about their body image; and people are being bullied by cyber-criminals. A study of 1,000 adults found that half of the participants were addicted to their smartphones and didn't realize it. The study called for people to try "digital detox". Digital detox involves turning off the Internet to enjoy "real life". It means talking to people face to face and "doing everyday stuff". A digital detox organisation said detox was "a catalyst for people to rethink their distance from their devices". People should use devices less to avoid "nomophobia" – NO MObile PHOBIA. A psychologist warned that being too absorbed in smartphones means ignoring responsibilities. </w:t>
      </w:r>
      <w:r w:rsidRPr="00355867">
        <w:rPr>
          <w:rFonts w:ascii="Times New Roman" w:hAnsi="Times New Roman"/>
          <w:sz w:val="28"/>
        </w:rPr>
        <w:t>She said people should consider digital detox. [3]</w:t>
      </w:r>
    </w:p>
    <w:p w14:paraId="508CDD57" w14:textId="77777777" w:rsidR="006E1043" w:rsidRPr="00355867" w:rsidRDefault="00000000">
      <w:pPr>
        <w:pStyle w:val="a7"/>
        <w:spacing w:line="360" w:lineRule="auto"/>
        <w:ind w:firstLine="709"/>
        <w:jc w:val="both"/>
        <w:rPr>
          <w:sz w:val="28"/>
        </w:rPr>
      </w:pPr>
      <w:r w:rsidRPr="00355867">
        <w:rPr>
          <w:sz w:val="28"/>
        </w:rPr>
        <w:t>При выполнении первого упражнения, обучающиеся сначала читают ряд слов вслед за эталонным произношением учителя, а затем учитель просит нескольких учеников прочесть эти слова самостоятельно.</w:t>
      </w:r>
    </w:p>
    <w:p w14:paraId="47142540" w14:textId="77777777" w:rsidR="006E1043" w:rsidRPr="007E6F0E" w:rsidRDefault="00000000">
      <w:pPr>
        <w:pStyle w:val="a7"/>
        <w:spacing w:line="360" w:lineRule="auto"/>
        <w:ind w:firstLine="709"/>
        <w:jc w:val="both"/>
        <w:rPr>
          <w:sz w:val="28"/>
          <w:lang w:val="en-US"/>
        </w:rPr>
      </w:pPr>
      <w:r w:rsidRPr="007E6F0E">
        <w:rPr>
          <w:b/>
          <w:sz w:val="28"/>
          <w:lang w:val="en-US"/>
        </w:rPr>
        <w:t>Exercise 1:</w:t>
      </w:r>
      <w:r w:rsidRPr="007E6F0E">
        <w:rPr>
          <w:sz w:val="28"/>
          <w:lang w:val="en-US"/>
        </w:rPr>
        <w:t xml:space="preserve"> Read the words with sound [ŋ].</w:t>
      </w:r>
    </w:p>
    <w:p w14:paraId="6AE5EF80" w14:textId="77777777" w:rsidR="006E1043" w:rsidRPr="007E6F0E" w:rsidRDefault="00000000">
      <w:pPr>
        <w:pStyle w:val="a7"/>
        <w:spacing w:line="360" w:lineRule="auto"/>
        <w:ind w:firstLine="709"/>
        <w:jc w:val="both"/>
        <w:rPr>
          <w:sz w:val="28"/>
          <w:lang w:val="en-US"/>
        </w:rPr>
      </w:pPr>
      <w:r w:rsidRPr="007E6F0E">
        <w:rPr>
          <w:sz w:val="28"/>
          <w:lang w:val="en-US"/>
        </w:rPr>
        <w:t>Exercising, worrying, being, turning, talking, doing.</w:t>
      </w:r>
    </w:p>
    <w:p w14:paraId="1221E6E2" w14:textId="77777777" w:rsidR="006E1043" w:rsidRDefault="00000000">
      <w:pPr>
        <w:pStyle w:val="a7"/>
        <w:spacing w:line="360" w:lineRule="auto"/>
        <w:ind w:firstLine="709"/>
        <w:jc w:val="both"/>
        <w:rPr>
          <w:sz w:val="28"/>
        </w:rPr>
      </w:pPr>
      <w:r>
        <w:rPr>
          <w:sz w:val="28"/>
        </w:rPr>
        <w:t xml:space="preserve">Второе упражнение направлено на идентификацию гласных звуков в тексте. </w:t>
      </w:r>
    </w:p>
    <w:p w14:paraId="39A31670" w14:textId="77777777" w:rsidR="006E1043" w:rsidRPr="007E6F0E" w:rsidRDefault="00000000">
      <w:pPr>
        <w:spacing w:after="0" w:line="360" w:lineRule="auto"/>
        <w:ind w:firstLine="709"/>
        <w:jc w:val="both"/>
        <w:rPr>
          <w:rFonts w:ascii="Times New Roman" w:hAnsi="Times New Roman"/>
          <w:sz w:val="28"/>
          <w:lang w:val="en-US"/>
        </w:rPr>
      </w:pPr>
      <w:r w:rsidRPr="007E6F0E">
        <w:rPr>
          <w:rFonts w:ascii="Times New Roman" w:hAnsi="Times New Roman"/>
          <w:b/>
          <w:sz w:val="28"/>
          <w:lang w:val="en-US"/>
        </w:rPr>
        <w:t>Exercise 2:</w:t>
      </w:r>
      <w:r w:rsidRPr="007E6F0E">
        <w:rPr>
          <w:rFonts w:ascii="Times New Roman" w:hAnsi="Times New Roman"/>
          <w:sz w:val="28"/>
          <w:lang w:val="en-US"/>
        </w:rPr>
        <w:t xml:space="preserve"> Read the text to yourself. Find one word to each sound in the text:  </w:t>
      </w:r>
    </w:p>
    <w:tbl>
      <w:tblPr>
        <w:tblStyle w:val="afa"/>
        <w:tblW w:w="0" w:type="auto"/>
        <w:tblLayout w:type="fixed"/>
        <w:tblLook w:val="04A0" w:firstRow="1" w:lastRow="0" w:firstColumn="1" w:lastColumn="0" w:noHBand="0" w:noVBand="1"/>
      </w:tblPr>
      <w:tblGrid>
        <w:gridCol w:w="798"/>
        <w:gridCol w:w="5112"/>
      </w:tblGrid>
      <w:tr w:rsidR="006E1043" w14:paraId="4BA640C1" w14:textId="77777777">
        <w:trPr>
          <w:trHeight w:val="483"/>
        </w:trPr>
        <w:tc>
          <w:tcPr>
            <w:tcW w:w="798" w:type="dxa"/>
          </w:tcPr>
          <w:p w14:paraId="40A09237" w14:textId="77777777" w:rsidR="006E1043" w:rsidRDefault="00000000">
            <w:pPr>
              <w:spacing w:line="360" w:lineRule="auto"/>
              <w:jc w:val="center"/>
              <w:rPr>
                <w:rFonts w:ascii="Times New Roman" w:hAnsi="Times New Roman"/>
                <w:sz w:val="28"/>
              </w:rPr>
            </w:pPr>
            <w:r>
              <w:rPr>
                <w:rFonts w:ascii="Times New Roman" w:hAnsi="Times New Roman"/>
                <w:sz w:val="28"/>
              </w:rPr>
              <w:t>[i:]</w:t>
            </w:r>
          </w:p>
        </w:tc>
        <w:tc>
          <w:tcPr>
            <w:tcW w:w="5112" w:type="dxa"/>
          </w:tcPr>
          <w:p w14:paraId="6B16256A" w14:textId="77777777" w:rsidR="006E1043" w:rsidRDefault="006E1043">
            <w:pPr>
              <w:spacing w:line="360" w:lineRule="auto"/>
              <w:jc w:val="both"/>
              <w:rPr>
                <w:rFonts w:ascii="Times New Roman" w:hAnsi="Times New Roman"/>
                <w:sz w:val="28"/>
              </w:rPr>
            </w:pPr>
          </w:p>
        </w:tc>
      </w:tr>
      <w:tr w:rsidR="006E1043" w14:paraId="62F69EA2" w14:textId="77777777">
        <w:trPr>
          <w:trHeight w:val="483"/>
        </w:trPr>
        <w:tc>
          <w:tcPr>
            <w:tcW w:w="798" w:type="dxa"/>
          </w:tcPr>
          <w:p w14:paraId="440EFFA9" w14:textId="77777777" w:rsidR="006E1043" w:rsidRDefault="00000000">
            <w:pPr>
              <w:spacing w:line="360" w:lineRule="auto"/>
              <w:jc w:val="center"/>
              <w:rPr>
                <w:rFonts w:ascii="Times New Roman" w:hAnsi="Times New Roman"/>
                <w:sz w:val="28"/>
              </w:rPr>
            </w:pPr>
            <w:r>
              <w:rPr>
                <w:rFonts w:ascii="Times New Roman" w:hAnsi="Times New Roman"/>
                <w:sz w:val="28"/>
              </w:rPr>
              <w:t>[æ]</w:t>
            </w:r>
          </w:p>
        </w:tc>
        <w:tc>
          <w:tcPr>
            <w:tcW w:w="5112" w:type="dxa"/>
          </w:tcPr>
          <w:p w14:paraId="0E72BE2E" w14:textId="77777777" w:rsidR="006E1043" w:rsidRDefault="006E1043">
            <w:pPr>
              <w:spacing w:line="360" w:lineRule="auto"/>
              <w:jc w:val="both"/>
              <w:rPr>
                <w:rFonts w:ascii="Times New Roman" w:hAnsi="Times New Roman"/>
                <w:sz w:val="28"/>
              </w:rPr>
            </w:pPr>
          </w:p>
        </w:tc>
      </w:tr>
      <w:tr w:rsidR="006E1043" w14:paraId="25EDB3C2" w14:textId="77777777">
        <w:trPr>
          <w:trHeight w:val="483"/>
        </w:trPr>
        <w:tc>
          <w:tcPr>
            <w:tcW w:w="798" w:type="dxa"/>
          </w:tcPr>
          <w:p w14:paraId="2A30A856" w14:textId="77777777" w:rsidR="006E1043" w:rsidRDefault="00000000">
            <w:pPr>
              <w:spacing w:line="360" w:lineRule="auto"/>
              <w:jc w:val="center"/>
              <w:rPr>
                <w:rFonts w:ascii="Times New Roman" w:hAnsi="Times New Roman"/>
                <w:sz w:val="28"/>
              </w:rPr>
            </w:pPr>
            <w:r>
              <w:rPr>
                <w:rFonts w:ascii="Times New Roman" w:hAnsi="Times New Roman"/>
                <w:sz w:val="28"/>
              </w:rPr>
              <w:t>[ɔ:]</w:t>
            </w:r>
          </w:p>
        </w:tc>
        <w:tc>
          <w:tcPr>
            <w:tcW w:w="5112" w:type="dxa"/>
          </w:tcPr>
          <w:p w14:paraId="27B6ABE8" w14:textId="77777777" w:rsidR="006E1043" w:rsidRDefault="006E1043">
            <w:pPr>
              <w:spacing w:line="360" w:lineRule="auto"/>
              <w:jc w:val="both"/>
              <w:rPr>
                <w:rFonts w:ascii="Times New Roman" w:hAnsi="Times New Roman"/>
                <w:sz w:val="28"/>
              </w:rPr>
            </w:pPr>
          </w:p>
        </w:tc>
      </w:tr>
      <w:tr w:rsidR="006E1043" w14:paraId="07DBFBDD" w14:textId="77777777">
        <w:trPr>
          <w:trHeight w:val="483"/>
        </w:trPr>
        <w:tc>
          <w:tcPr>
            <w:tcW w:w="798" w:type="dxa"/>
          </w:tcPr>
          <w:p w14:paraId="2B15D01A" w14:textId="77777777" w:rsidR="006E1043" w:rsidRDefault="00000000">
            <w:pPr>
              <w:spacing w:line="360" w:lineRule="auto"/>
              <w:jc w:val="center"/>
              <w:rPr>
                <w:rFonts w:ascii="Times New Roman" w:hAnsi="Times New Roman"/>
                <w:sz w:val="28"/>
              </w:rPr>
            </w:pPr>
            <w:r>
              <w:rPr>
                <w:rFonts w:ascii="Times New Roman" w:hAnsi="Times New Roman"/>
                <w:sz w:val="28"/>
              </w:rPr>
              <w:t>[aɪ]</w:t>
            </w:r>
          </w:p>
        </w:tc>
        <w:tc>
          <w:tcPr>
            <w:tcW w:w="5112" w:type="dxa"/>
          </w:tcPr>
          <w:p w14:paraId="7EDD38E1" w14:textId="77777777" w:rsidR="006E1043" w:rsidRDefault="006E1043">
            <w:pPr>
              <w:spacing w:line="360" w:lineRule="auto"/>
              <w:jc w:val="both"/>
              <w:rPr>
                <w:rFonts w:ascii="Times New Roman" w:hAnsi="Times New Roman"/>
                <w:sz w:val="28"/>
              </w:rPr>
            </w:pPr>
          </w:p>
        </w:tc>
      </w:tr>
      <w:tr w:rsidR="006E1043" w14:paraId="53F346DB" w14:textId="77777777">
        <w:trPr>
          <w:trHeight w:val="483"/>
        </w:trPr>
        <w:tc>
          <w:tcPr>
            <w:tcW w:w="798" w:type="dxa"/>
          </w:tcPr>
          <w:p w14:paraId="1D5A04F6" w14:textId="77777777" w:rsidR="006E1043" w:rsidRDefault="00000000">
            <w:pPr>
              <w:spacing w:line="360" w:lineRule="auto"/>
              <w:jc w:val="center"/>
              <w:rPr>
                <w:rFonts w:ascii="Times New Roman" w:hAnsi="Times New Roman"/>
                <w:sz w:val="28"/>
              </w:rPr>
            </w:pPr>
            <w:r>
              <w:rPr>
                <w:rFonts w:ascii="Times New Roman" w:hAnsi="Times New Roman"/>
                <w:sz w:val="28"/>
              </w:rPr>
              <w:t>[ə]</w:t>
            </w:r>
          </w:p>
        </w:tc>
        <w:tc>
          <w:tcPr>
            <w:tcW w:w="5112" w:type="dxa"/>
          </w:tcPr>
          <w:p w14:paraId="217D0346" w14:textId="77777777" w:rsidR="006E1043" w:rsidRDefault="006E1043">
            <w:pPr>
              <w:spacing w:line="360" w:lineRule="auto"/>
              <w:jc w:val="both"/>
              <w:rPr>
                <w:rFonts w:ascii="Times New Roman" w:hAnsi="Times New Roman"/>
                <w:sz w:val="28"/>
              </w:rPr>
            </w:pPr>
          </w:p>
        </w:tc>
      </w:tr>
    </w:tbl>
    <w:p w14:paraId="36F222C4" w14:textId="77777777" w:rsidR="006E1043" w:rsidRPr="007E6F0E" w:rsidRDefault="00000000">
      <w:pPr>
        <w:spacing w:after="0" w:line="360" w:lineRule="auto"/>
        <w:jc w:val="both"/>
        <w:rPr>
          <w:rFonts w:ascii="Times New Roman" w:hAnsi="Times New Roman"/>
          <w:sz w:val="28"/>
          <w:lang w:val="en-US"/>
        </w:rPr>
      </w:pPr>
      <w:r w:rsidRPr="007E6F0E">
        <w:rPr>
          <w:rFonts w:ascii="Times New Roman" w:hAnsi="Times New Roman"/>
          <w:sz w:val="28"/>
          <w:lang w:val="en-US"/>
        </w:rPr>
        <w:t>Read the given words aloud.</w:t>
      </w:r>
    </w:p>
    <w:p w14:paraId="022C7F91" w14:textId="77777777" w:rsidR="006E1043" w:rsidRDefault="00000000">
      <w:pPr>
        <w:pStyle w:val="a7"/>
        <w:spacing w:line="360" w:lineRule="auto"/>
        <w:ind w:firstLine="709"/>
        <w:jc w:val="both"/>
        <w:rPr>
          <w:sz w:val="28"/>
        </w:rPr>
      </w:pPr>
      <w:r>
        <w:rPr>
          <w:sz w:val="28"/>
        </w:rPr>
        <w:lastRenderedPageBreak/>
        <w:t>В следующем упражнении обучающимся необходимо обратить внимание на сочетание букв и их произношение, а затем найти между ними сходства и различия.</w:t>
      </w:r>
    </w:p>
    <w:p w14:paraId="0026804C" w14:textId="77777777" w:rsidR="006E1043" w:rsidRPr="007E6F0E" w:rsidRDefault="00000000">
      <w:pPr>
        <w:pStyle w:val="a7"/>
        <w:spacing w:line="360" w:lineRule="auto"/>
        <w:ind w:firstLine="709"/>
        <w:jc w:val="both"/>
        <w:rPr>
          <w:sz w:val="28"/>
          <w:lang w:val="en-US"/>
        </w:rPr>
      </w:pPr>
      <w:r w:rsidRPr="007E6F0E">
        <w:rPr>
          <w:b/>
          <w:sz w:val="28"/>
          <w:lang w:val="en-US"/>
        </w:rPr>
        <w:t>Exercise 3:</w:t>
      </w:r>
      <w:r w:rsidRPr="007E6F0E">
        <w:rPr>
          <w:sz w:val="28"/>
          <w:lang w:val="en-US"/>
        </w:rPr>
        <w:t xml:space="preserve"> Find similarities and differences in these words paying attention to sounds and letters.</w:t>
      </w:r>
    </w:p>
    <w:p w14:paraId="601493F0" w14:textId="77777777" w:rsidR="006E1043" w:rsidRPr="007E6F0E" w:rsidRDefault="00000000">
      <w:pPr>
        <w:pStyle w:val="a7"/>
        <w:spacing w:line="360" w:lineRule="auto"/>
        <w:ind w:firstLine="709"/>
        <w:jc w:val="both"/>
        <w:rPr>
          <w:sz w:val="28"/>
          <w:lang w:val="en-US"/>
        </w:rPr>
      </w:pPr>
      <w:r w:rsidRPr="007E6F0E">
        <w:rPr>
          <w:sz w:val="28"/>
          <w:lang w:val="en-US"/>
        </w:rPr>
        <w:t>Screens, catalyst, turning, called, means, health, were, real, devices, cyber-criminals, face, consider.</w:t>
      </w:r>
    </w:p>
    <w:p w14:paraId="107C5519" w14:textId="77777777" w:rsidR="006E1043" w:rsidRDefault="00000000">
      <w:pPr>
        <w:pStyle w:val="a7"/>
        <w:spacing w:line="360" w:lineRule="auto"/>
        <w:ind w:firstLine="709"/>
        <w:jc w:val="both"/>
        <w:rPr>
          <w:sz w:val="28"/>
        </w:rPr>
      </w:pPr>
      <w:r>
        <w:rPr>
          <w:sz w:val="28"/>
        </w:rPr>
        <w:t>Следующее упражнение направлено на умение интонационно выделять знаменательные части речи.  В английском предложении под ударением, как правило, стоят знаменательные слова: смысловые глаголы, существительные, прилагательные, числительные, наречия, вопросительные и указательные местоимения. Неударными обычно бывают служебные слова: артикли, предлоги, союзы, вспомогательные глаголы; а также личные и притяжательные местоимения (т.е. при произнесении в предложении эти слова голосом не выделяются).</w:t>
      </w:r>
    </w:p>
    <w:p w14:paraId="0CD94D6B" w14:textId="77777777" w:rsidR="006E1043" w:rsidRPr="007E6F0E" w:rsidRDefault="00000000">
      <w:pPr>
        <w:pStyle w:val="a7"/>
        <w:spacing w:line="360" w:lineRule="auto"/>
        <w:ind w:firstLine="709"/>
        <w:jc w:val="both"/>
        <w:rPr>
          <w:sz w:val="28"/>
          <w:lang w:val="en-US"/>
        </w:rPr>
      </w:pPr>
      <w:r w:rsidRPr="007E6F0E">
        <w:rPr>
          <w:b/>
          <w:sz w:val="28"/>
          <w:lang w:val="en-US"/>
        </w:rPr>
        <w:t>Exercise 4:</w:t>
      </w:r>
      <w:r w:rsidRPr="007E6F0E">
        <w:rPr>
          <w:sz w:val="28"/>
          <w:lang w:val="en-US"/>
        </w:rPr>
        <w:t xml:space="preserve"> Underline the significant parts of speech in the text, they are stressed in the sentence.</w:t>
      </w:r>
    </w:p>
    <w:p w14:paraId="077BB13B" w14:textId="77777777" w:rsidR="006E1043" w:rsidRDefault="00000000">
      <w:pPr>
        <w:pStyle w:val="a7"/>
        <w:spacing w:line="360" w:lineRule="auto"/>
        <w:ind w:firstLine="709"/>
        <w:jc w:val="both"/>
        <w:rPr>
          <w:sz w:val="28"/>
        </w:rPr>
      </w:pPr>
      <w:r>
        <w:rPr>
          <w:sz w:val="28"/>
        </w:rPr>
        <w:t>Последнее упражнение направленно на непосредственное чтение данного отрывка текста вслух. Необходимо внимательно следить за произнесением звуков, соблюдением интонаций и пауз.</w:t>
      </w:r>
    </w:p>
    <w:p w14:paraId="2F4AD01E" w14:textId="77777777" w:rsidR="006E1043" w:rsidRPr="007E6F0E" w:rsidRDefault="00000000">
      <w:pPr>
        <w:pStyle w:val="a7"/>
        <w:spacing w:line="360" w:lineRule="auto"/>
        <w:ind w:firstLine="709"/>
        <w:jc w:val="both"/>
        <w:rPr>
          <w:sz w:val="28"/>
          <w:lang w:val="en-US"/>
        </w:rPr>
      </w:pPr>
      <w:r w:rsidRPr="007E6F0E">
        <w:rPr>
          <w:b/>
          <w:sz w:val="28"/>
          <w:lang w:val="en-US"/>
        </w:rPr>
        <w:t>Exercise 5:</w:t>
      </w:r>
      <w:r w:rsidRPr="007E6F0E">
        <w:rPr>
          <w:sz w:val="28"/>
          <w:lang w:val="en-US"/>
        </w:rPr>
        <w:t xml:space="preserve"> Read the text, paying attention to the sounds, and the significant parts of speech in the text.</w:t>
      </w:r>
    </w:p>
    <w:p w14:paraId="641EE4C4" w14:textId="77777777" w:rsidR="006E1043" w:rsidRDefault="00000000">
      <w:pPr>
        <w:pStyle w:val="a7"/>
        <w:spacing w:line="360" w:lineRule="auto"/>
        <w:ind w:firstLine="709"/>
        <w:jc w:val="both"/>
        <w:rPr>
          <w:sz w:val="28"/>
        </w:rPr>
      </w:pPr>
      <w:r>
        <w:rPr>
          <w:sz w:val="28"/>
        </w:rPr>
        <w:t xml:space="preserve">Данный комплекс упражнений на чтение аутентичного текста не вызвал особых трудностей у обучающихся. До выполнения комплекса были допущены фонетические ошибки в 7 словах (glued, bullied, cyber-criminals, psychologist, absorbed, consider, participants), после проделанных упражнений </w:t>
      </w:r>
      <w:r>
        <w:rPr>
          <w:sz w:val="28"/>
        </w:rPr>
        <w:lastRenderedPageBreak/>
        <w:t>количество ошибок снизилось практически к нулю, была соблюдена интонация и были верно произнесены слова с проблемными звуками, были допущены лишь незначительные ошибки из-за невнимательности. А сам текст показался обучающимся интересным и очень актуальным.</w:t>
      </w:r>
    </w:p>
    <w:p w14:paraId="103B1331" w14:textId="77777777" w:rsidR="006E1043" w:rsidRDefault="00000000">
      <w:pPr>
        <w:pStyle w:val="a7"/>
        <w:spacing w:line="360" w:lineRule="auto"/>
        <w:ind w:firstLine="709"/>
        <w:jc w:val="both"/>
        <w:rPr>
          <w:sz w:val="28"/>
        </w:rPr>
      </w:pPr>
      <w:bookmarkStart w:id="16" w:name="_Hlk134995095"/>
      <w:r>
        <w:rPr>
          <w:sz w:val="28"/>
        </w:rPr>
        <w:t>Во время помощи учителю в подготовке обучающихся к ЕГЭ, нами было выявлено, что перед применением разработанных комплексов упражнений из 17 обучающихся 14 (82.3%) допускали типичные фонетические ошибки во время чтения текста вслух (несоблюдение долготы гласных, неверное чтение глухих и звонких звуков, неверное произношение английских звуков [ð], [θ], [ŋ] и т.д.). После применения комплексов упражнений к 4 модулям учебника Spotlight «Английский в фокусе» количество обучающихся, допускающих фонетические ошибки, снизилось до 9 (52.9%).</w:t>
      </w:r>
      <w:bookmarkEnd w:id="16"/>
    </w:p>
    <w:p w14:paraId="7195D48B" w14:textId="587DF3B6" w:rsidR="006E1043" w:rsidRDefault="0079114E" w:rsidP="00213E56">
      <w:pPr>
        <w:pStyle w:val="a7"/>
        <w:spacing w:line="360" w:lineRule="auto"/>
        <w:jc w:val="both"/>
        <w:rPr>
          <w:sz w:val="28"/>
        </w:rPr>
      </w:pPr>
      <w:r>
        <w:rPr>
          <w:noProof/>
          <w:color w:val="auto"/>
          <w:sz w:val="28"/>
        </w:rPr>
        <w:drawing>
          <wp:inline distT="0" distB="0" distL="0" distR="0" wp14:anchorId="34AE4C87" wp14:editId="1DBAA5F2">
            <wp:extent cx="5897880" cy="3116580"/>
            <wp:effectExtent l="0" t="0" r="7620" b="7620"/>
            <wp:docPr id="1563412975"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sz w:val="28"/>
        </w:rPr>
        <w:br/>
        <w:t>Рисунок 1 - Количество обучающихся, допускающих типичные фонетические ошибки при чтении текста вслух</w:t>
      </w:r>
      <w:bookmarkStart w:id="17" w:name="__RefHeading___10"/>
      <w:bookmarkEnd w:id="17"/>
    </w:p>
    <w:p w14:paraId="3597A96A" w14:textId="77777777" w:rsidR="00213E56" w:rsidRDefault="00213E56" w:rsidP="00213E56">
      <w:pPr>
        <w:pStyle w:val="a7"/>
        <w:spacing w:line="360" w:lineRule="auto"/>
        <w:jc w:val="both"/>
        <w:rPr>
          <w:sz w:val="28"/>
        </w:rPr>
      </w:pPr>
    </w:p>
    <w:bookmarkEnd w:id="8"/>
    <w:p w14:paraId="3B4C40CE" w14:textId="77777777" w:rsidR="00213E56" w:rsidRDefault="00213E56" w:rsidP="00213E56">
      <w:pPr>
        <w:spacing w:after="0" w:line="360" w:lineRule="auto"/>
        <w:jc w:val="both"/>
        <w:rPr>
          <w:rFonts w:ascii="Times New Roman" w:hAnsi="Times New Roman"/>
          <w:sz w:val="28"/>
        </w:rPr>
      </w:pPr>
    </w:p>
    <w:p w14:paraId="1C07C572" w14:textId="450DA206" w:rsidR="006E1043" w:rsidRDefault="00000000" w:rsidP="00213E56">
      <w:pPr>
        <w:spacing w:after="0" w:line="360" w:lineRule="auto"/>
        <w:ind w:firstLine="851"/>
        <w:jc w:val="both"/>
        <w:rPr>
          <w:rFonts w:ascii="Times New Roman" w:hAnsi="Times New Roman"/>
          <w:sz w:val="28"/>
        </w:rPr>
      </w:pPr>
      <w:r>
        <w:rPr>
          <w:rFonts w:ascii="Times New Roman" w:hAnsi="Times New Roman"/>
          <w:sz w:val="28"/>
        </w:rPr>
        <w:lastRenderedPageBreak/>
        <w:t xml:space="preserve">При наличии таких достоинств как яркий дизайн и большое количество тем для группового обсуждения </w:t>
      </w:r>
      <w:r w:rsidR="00213E56">
        <w:rPr>
          <w:rFonts w:ascii="Times New Roman" w:hAnsi="Times New Roman"/>
          <w:sz w:val="28"/>
        </w:rPr>
        <w:t xml:space="preserve">в УМК Spotlight «Английский в фокусе» для 11 класса </w:t>
      </w:r>
      <w:r>
        <w:rPr>
          <w:rFonts w:ascii="Times New Roman" w:hAnsi="Times New Roman"/>
          <w:sz w:val="28"/>
        </w:rPr>
        <w:t>стоит обратить внимание на недостаточное количество упражнений, направленных на совершенствование фонетических навыков.</w:t>
      </w:r>
    </w:p>
    <w:p w14:paraId="712E5E15"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Во время прохождения производственной практики были выявлены следующие типичные ошибки обучающихся при чтении текстов вслух и говорении: несоблюдение долготы гласных, неверное чтение глухих и звонких звуков, неверное произношение английских звуков [ð], [θ], [ŋ], некорректное чтение слов с непроизносимой согласной, а также несоблюдение нисходящего и восходящего тона.</w:t>
      </w:r>
    </w:p>
    <w:p w14:paraId="1ADC4A43"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Недостаток аутентичного материала и упражнений, направленных на совершенствование фонетических навыков, обусловил необходимость разработки комплексов упражнений к четырём модулям УМК Spotlight «Английский в фокусе» для 11 класса. Комплекс упражнений представляет собой тип упражнения по назначению, которое предполагает тренировку того или иного навыка или умения при одновременном повторении уже пройденного материала. Данные комплексы направлены на смягчение типичных трудностей при выполнении задания на чтение вслух отрывка текста устной части ЕГЭ.</w:t>
      </w:r>
    </w:p>
    <w:p w14:paraId="10199EEB"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Каждый комплекс состоит из пяти упражнений. Они направлены на работу со звуками, вызывающими сложности, а также на определение типа слога, интонирование, деление на синтагмы и выделение знаменательных частей речи. Последние упражнение во всех комплексах предполагает непосредственное чтение отрывка аутентичного текста вслух.</w:t>
      </w:r>
    </w:p>
    <w:p w14:paraId="41F26826"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 xml:space="preserve">Разработанные комплексы могут найти применение в средней общеобразовательной школе при подготовке к ЕГЭ, а также при самостоятельной подготовке обучающихся к экзамену. </w:t>
      </w:r>
    </w:p>
    <w:p w14:paraId="0B925E49" w14:textId="77777777" w:rsidR="006E1043" w:rsidRDefault="006E1043">
      <w:pPr>
        <w:spacing w:after="0" w:line="360" w:lineRule="auto"/>
        <w:ind w:firstLine="709"/>
        <w:jc w:val="both"/>
        <w:rPr>
          <w:rFonts w:ascii="Times New Roman" w:hAnsi="Times New Roman"/>
          <w:sz w:val="28"/>
        </w:rPr>
      </w:pPr>
    </w:p>
    <w:p w14:paraId="0937E041" w14:textId="77777777" w:rsidR="006E1043" w:rsidRDefault="006E1043">
      <w:pPr>
        <w:spacing w:after="0" w:line="360" w:lineRule="auto"/>
        <w:ind w:firstLine="709"/>
        <w:jc w:val="both"/>
        <w:rPr>
          <w:rFonts w:ascii="Times New Roman" w:hAnsi="Times New Roman"/>
          <w:sz w:val="28"/>
        </w:rPr>
      </w:pPr>
    </w:p>
    <w:p w14:paraId="3FA2C6E6" w14:textId="77777777" w:rsidR="006E1043" w:rsidRDefault="00000000">
      <w:pPr>
        <w:pStyle w:val="1"/>
        <w:ind w:firstLine="709"/>
        <w:jc w:val="center"/>
        <w:rPr>
          <w:rFonts w:ascii="Times New Roman" w:hAnsi="Times New Roman"/>
          <w:sz w:val="28"/>
        </w:rPr>
      </w:pPr>
      <w:bookmarkStart w:id="18" w:name="__RefHeading___11"/>
      <w:bookmarkStart w:id="19" w:name="_Toc153747621"/>
      <w:bookmarkEnd w:id="18"/>
      <w:r>
        <w:rPr>
          <w:rFonts w:ascii="Times New Roman" w:hAnsi="Times New Roman"/>
          <w:sz w:val="28"/>
        </w:rPr>
        <w:lastRenderedPageBreak/>
        <w:t>ЗАКЛЮЧЕНИЕ</w:t>
      </w:r>
      <w:bookmarkEnd w:id="19"/>
    </w:p>
    <w:p w14:paraId="62B5429D" w14:textId="77777777" w:rsidR="006E1043" w:rsidRDefault="006E1043"/>
    <w:p w14:paraId="179A2E9C"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Нами были разработаны комплексы упражнений в соответствии с типичными фонетическими ошибками обучающихся и тематикой модулей УМК Spotlight «Английский в фокусе» для 11 класса. Комплексы упражнений направлены на смягчение типичных трудностей при чтении вслух.</w:t>
      </w:r>
    </w:p>
    <w:p w14:paraId="10FADF5B"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После применения комплексов упражнений к 4 модулям учебника Spotlight «Английский в фокусе» число обучающихся правильно выполняющих задания увеличилось на 30 %.</w:t>
      </w:r>
    </w:p>
    <w:p w14:paraId="035760E2"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Таким образом, на старшем этапе обучения для совершенствования фонетических навыков эффективными являются такие упражнения, как упражнения на восприятие звука на слух, воспроизведение фонетического явления, автоматизацию произносительного речевого навыка, а также фонетическая зарядка.</w:t>
      </w:r>
    </w:p>
    <w:p w14:paraId="4A2C61C4"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Разработанные комплексы не претендуют на устранение абсолютно всех фонетических трудностей, с которыми обучающиеся могут столкнуться при выполнении задания ЕГЭ на чтение вслух отрывка текста. Данные разработки могут найти применение при подготовке обучающихся 11 класса к ЕГЭ, а также на уроках английского языка в средней общеобразовательной школе.</w:t>
      </w:r>
    </w:p>
    <w:p w14:paraId="23AF87BA" w14:textId="77777777" w:rsidR="006E1043" w:rsidRDefault="00000000">
      <w:pPr>
        <w:spacing w:after="0" w:line="360" w:lineRule="auto"/>
        <w:ind w:firstLine="709"/>
        <w:jc w:val="both"/>
        <w:rPr>
          <w:rFonts w:ascii="Times New Roman" w:hAnsi="Times New Roman"/>
          <w:sz w:val="28"/>
        </w:rPr>
      </w:pPr>
      <w:r>
        <w:rPr>
          <w:rFonts w:ascii="Times New Roman" w:hAnsi="Times New Roman"/>
          <w:sz w:val="28"/>
        </w:rPr>
        <w:t>Таким образом, цель, сформулированная в начале данной работы (разработать комплексы упражнения на основе аутентичных текстов к УМК Spotlight «Английский в фокусе» для 11 класса, направленные на подготовку обучающихся к выполнению задания на чтение вслух отрывка текста устной части ЕГЭ по английскому языку), была достигнута, поставленные задачи решены.</w:t>
      </w:r>
    </w:p>
    <w:p w14:paraId="1FF6B726" w14:textId="77777777" w:rsidR="006E1043" w:rsidRDefault="006E1043">
      <w:pPr>
        <w:spacing w:after="0" w:line="360" w:lineRule="auto"/>
        <w:ind w:firstLine="709"/>
        <w:jc w:val="both"/>
        <w:rPr>
          <w:rFonts w:ascii="Times New Roman" w:hAnsi="Times New Roman"/>
          <w:sz w:val="28"/>
        </w:rPr>
      </w:pPr>
    </w:p>
    <w:p w14:paraId="56DCF8B5" w14:textId="77777777" w:rsidR="006E1043" w:rsidRDefault="006E1043">
      <w:pPr>
        <w:spacing w:after="0" w:line="360" w:lineRule="auto"/>
        <w:ind w:firstLine="709"/>
        <w:jc w:val="both"/>
        <w:rPr>
          <w:rFonts w:ascii="Times New Roman" w:hAnsi="Times New Roman"/>
          <w:sz w:val="28"/>
        </w:rPr>
      </w:pPr>
    </w:p>
    <w:p w14:paraId="763E11AA" w14:textId="77777777" w:rsidR="006E1043" w:rsidRDefault="006E1043">
      <w:pPr>
        <w:spacing w:after="0" w:line="360" w:lineRule="auto"/>
        <w:ind w:firstLine="709"/>
        <w:jc w:val="both"/>
        <w:rPr>
          <w:rFonts w:ascii="Times New Roman" w:hAnsi="Times New Roman"/>
          <w:sz w:val="28"/>
        </w:rPr>
      </w:pPr>
    </w:p>
    <w:p w14:paraId="4638A5C3" w14:textId="77777777" w:rsidR="006E1043" w:rsidRDefault="006E1043">
      <w:pPr>
        <w:spacing w:after="0" w:line="360" w:lineRule="auto"/>
        <w:ind w:firstLine="709"/>
        <w:jc w:val="both"/>
        <w:rPr>
          <w:rFonts w:ascii="Times New Roman" w:hAnsi="Times New Roman"/>
          <w:sz w:val="28"/>
        </w:rPr>
      </w:pPr>
    </w:p>
    <w:p w14:paraId="063BFF30" w14:textId="77777777" w:rsidR="006E1043" w:rsidRDefault="006E1043">
      <w:pPr>
        <w:spacing w:after="0" w:line="360" w:lineRule="auto"/>
        <w:ind w:firstLine="709"/>
        <w:jc w:val="both"/>
        <w:rPr>
          <w:rFonts w:ascii="Times New Roman" w:hAnsi="Times New Roman"/>
          <w:sz w:val="28"/>
        </w:rPr>
      </w:pPr>
    </w:p>
    <w:p w14:paraId="46B983A4" w14:textId="77777777" w:rsidR="006E1043" w:rsidRDefault="00000000">
      <w:pPr>
        <w:pStyle w:val="1"/>
        <w:spacing w:line="360" w:lineRule="auto"/>
        <w:ind w:firstLine="709"/>
        <w:jc w:val="both"/>
        <w:rPr>
          <w:rFonts w:ascii="Times New Roman" w:hAnsi="Times New Roman"/>
          <w:sz w:val="28"/>
        </w:rPr>
      </w:pPr>
      <w:bookmarkStart w:id="20" w:name="__RefHeading___12"/>
      <w:bookmarkStart w:id="21" w:name="_Toc153747622"/>
      <w:bookmarkEnd w:id="20"/>
      <w:r>
        <w:rPr>
          <w:rFonts w:ascii="Times New Roman" w:hAnsi="Times New Roman"/>
          <w:sz w:val="28"/>
        </w:rPr>
        <w:lastRenderedPageBreak/>
        <w:t>СПИСОК ИСПОЛЬЗОВАННЫХ ИСТОЧНИКОВ</w:t>
      </w:r>
      <w:bookmarkEnd w:id="21"/>
    </w:p>
    <w:p w14:paraId="55FC150D" w14:textId="77777777" w:rsidR="006E1043" w:rsidRDefault="006E1043">
      <w:pPr>
        <w:spacing w:after="0" w:line="360" w:lineRule="auto"/>
        <w:ind w:firstLine="709"/>
        <w:contextualSpacing/>
        <w:jc w:val="both"/>
        <w:rPr>
          <w:rFonts w:ascii="Times New Roman" w:hAnsi="Times New Roman"/>
          <w:color w:val="FF0000"/>
        </w:rPr>
      </w:pPr>
    </w:p>
    <w:p w14:paraId="42C071D5" w14:textId="77777777" w:rsidR="006E1043" w:rsidRDefault="00000000">
      <w:pPr>
        <w:pStyle w:val="a9"/>
        <w:widowControl w:val="0"/>
        <w:numPr>
          <w:ilvl w:val="0"/>
          <w:numId w:val="17"/>
        </w:numPr>
        <w:spacing w:after="0" w:line="360" w:lineRule="auto"/>
        <w:ind w:left="0" w:firstLine="709"/>
        <w:jc w:val="both"/>
        <w:rPr>
          <w:rStyle w:val="markedcontent0"/>
          <w:rFonts w:ascii="Times New Roman" w:hAnsi="Times New Roman"/>
          <w:color w:val="0000FF"/>
          <w:sz w:val="28"/>
        </w:rPr>
      </w:pPr>
      <w:r>
        <w:rPr>
          <w:rFonts w:ascii="Times New Roman" w:hAnsi="Times New Roman"/>
          <w:sz w:val="28"/>
        </w:rPr>
        <w:t xml:space="preserve">100 best jobs : About US News : сайт. – 2020 -. -URL: </w:t>
      </w:r>
      <w:hyperlink r:id="rId9" w:history="1">
        <w:r>
          <w:rPr>
            <w:rStyle w:val="27"/>
            <w:rFonts w:ascii="Times New Roman" w:hAnsi="Times New Roman"/>
            <w:sz w:val="28"/>
          </w:rPr>
          <w:t>https://money.usnews.com/careers/best-jobs/software-developer</w:t>
        </w:r>
      </w:hyperlink>
      <w:r>
        <w:rPr>
          <w:rFonts w:ascii="Times New Roman" w:hAnsi="Times New Roman"/>
          <w:color w:val="0000FF"/>
          <w:sz w:val="28"/>
        </w:rPr>
        <w:t xml:space="preserve"> </w:t>
      </w:r>
      <w:r>
        <w:rPr>
          <w:rStyle w:val="markedcontent0"/>
          <w:rFonts w:ascii="Times New Roman" w:hAnsi="Times New Roman"/>
          <w:sz w:val="28"/>
        </w:rPr>
        <w:t>(дата обращения: 03.01.2023). – Текст : электронный.</w:t>
      </w:r>
    </w:p>
    <w:p w14:paraId="6BDBD79C" w14:textId="77777777" w:rsidR="006E1043" w:rsidRPr="007E6F0E" w:rsidRDefault="00000000">
      <w:pPr>
        <w:pStyle w:val="a9"/>
        <w:widowControl w:val="0"/>
        <w:numPr>
          <w:ilvl w:val="0"/>
          <w:numId w:val="17"/>
        </w:numPr>
        <w:spacing w:after="0" w:line="360" w:lineRule="auto"/>
        <w:ind w:left="0" w:firstLine="709"/>
        <w:jc w:val="both"/>
        <w:rPr>
          <w:rFonts w:ascii="Times New Roman" w:hAnsi="Times New Roman"/>
          <w:color w:val="0000FF"/>
          <w:sz w:val="28"/>
          <w:lang w:val="en-US"/>
        </w:rPr>
      </w:pPr>
      <w:r w:rsidRPr="007E6F0E">
        <w:rPr>
          <w:rFonts w:ascii="Times New Roman" w:hAnsi="Times New Roman"/>
          <w:sz w:val="28"/>
          <w:lang w:val="en-US"/>
        </w:rPr>
        <w:t xml:space="preserve">Baker, A. Ship or Sheep? : An Intermediate Pronunciation Course. / A. Baker – Third Edition. – Cambridge University Press, - 2006. – 236 p. - </w:t>
      </w:r>
      <w:r w:rsidRPr="007E6F0E">
        <w:rPr>
          <w:rStyle w:val="markedcontent0"/>
          <w:rFonts w:ascii="Times New Roman" w:hAnsi="Times New Roman"/>
          <w:sz w:val="28"/>
          <w:lang w:val="en-US"/>
        </w:rPr>
        <w:t xml:space="preserve">ISBN 978-5-4475-9494-7. - </w:t>
      </w:r>
      <w:r>
        <w:rPr>
          <w:rStyle w:val="markedcontent0"/>
          <w:rFonts w:ascii="Times New Roman" w:hAnsi="Times New Roman"/>
          <w:sz w:val="28"/>
        </w:rPr>
        <w:t>Текст</w:t>
      </w:r>
      <w:r w:rsidRPr="007E6F0E">
        <w:rPr>
          <w:rStyle w:val="markedcontent0"/>
          <w:rFonts w:ascii="Times New Roman" w:hAnsi="Times New Roman"/>
          <w:sz w:val="28"/>
          <w:lang w:val="en-US"/>
        </w:rPr>
        <w:t xml:space="preserve"> :</w:t>
      </w:r>
      <w:r w:rsidRPr="007E6F0E">
        <w:rPr>
          <w:rFonts w:ascii="Times New Roman" w:hAnsi="Times New Roman"/>
          <w:sz w:val="28"/>
          <w:lang w:val="en-US"/>
        </w:rPr>
        <w:t xml:space="preserve"> </w:t>
      </w:r>
      <w:r>
        <w:rPr>
          <w:rStyle w:val="markedcontent0"/>
          <w:rFonts w:ascii="Times New Roman" w:hAnsi="Times New Roman"/>
          <w:sz w:val="28"/>
        </w:rPr>
        <w:t>непосредственный</w:t>
      </w:r>
      <w:r w:rsidRPr="007E6F0E">
        <w:rPr>
          <w:rStyle w:val="markedcontent0"/>
          <w:rFonts w:ascii="Times New Roman" w:hAnsi="Times New Roman"/>
          <w:sz w:val="28"/>
          <w:lang w:val="en-US"/>
        </w:rPr>
        <w:t>.</w:t>
      </w:r>
    </w:p>
    <w:p w14:paraId="6BEB76B4" w14:textId="77777777" w:rsidR="006E1043" w:rsidRDefault="00000000">
      <w:pPr>
        <w:pStyle w:val="a7"/>
        <w:numPr>
          <w:ilvl w:val="0"/>
          <w:numId w:val="17"/>
        </w:numPr>
        <w:spacing w:before="100" w:after="100" w:line="360" w:lineRule="auto"/>
        <w:ind w:left="0" w:firstLine="709"/>
        <w:jc w:val="both"/>
        <w:rPr>
          <w:sz w:val="28"/>
        </w:rPr>
      </w:pPr>
      <w:r>
        <w:rPr>
          <w:sz w:val="28"/>
        </w:rPr>
        <w:t xml:space="preserve">Breaking news lessons : платформа для изучения английского языка : сайт. – Москва, 2021 - . – URL: </w:t>
      </w:r>
      <w:hyperlink r:id="rId10" w:history="1">
        <w:r>
          <w:rPr>
            <w:rStyle w:val="27"/>
            <w:sz w:val="28"/>
          </w:rPr>
          <w:t>https://breakingnewsenglish.com/2203/220314-digital-detox-4.html</w:t>
        </w:r>
      </w:hyperlink>
      <w:r>
        <w:rPr>
          <w:sz w:val="28"/>
        </w:rPr>
        <w:t xml:space="preserve"> (дата обращения 18.02.2023). – Текст : электронный.</w:t>
      </w:r>
    </w:p>
    <w:p w14:paraId="4335BB1F" w14:textId="77777777" w:rsidR="006E1043" w:rsidRDefault="00000000">
      <w:pPr>
        <w:pStyle w:val="a7"/>
        <w:numPr>
          <w:ilvl w:val="0"/>
          <w:numId w:val="17"/>
        </w:numPr>
        <w:spacing w:before="100" w:after="100" w:line="360" w:lineRule="auto"/>
        <w:ind w:left="0" w:firstLine="709"/>
        <w:jc w:val="both"/>
        <w:rPr>
          <w:sz w:val="28"/>
        </w:rPr>
      </w:pPr>
      <w:r>
        <w:rPr>
          <w:rStyle w:val="markedcontent0"/>
          <w:sz w:val="28"/>
        </w:rPr>
        <w:t xml:space="preserve">Esl-lounge : for student : сайт. – 2022 - . – URL: </w:t>
      </w:r>
      <w:hyperlink r:id="rId11" w:history="1">
        <w:r>
          <w:rPr>
            <w:rStyle w:val="27"/>
            <w:sz w:val="28"/>
          </w:rPr>
          <w:t>https://www.esl-lounge.com/student/reading/3r9-charlie-chaplin.php</w:t>
        </w:r>
      </w:hyperlink>
      <w:r>
        <w:rPr>
          <w:sz w:val="28"/>
        </w:rPr>
        <w:t xml:space="preserve"> (дата обращения 16.02.2023). – Текст : электронный.</w:t>
      </w:r>
    </w:p>
    <w:p w14:paraId="7F58651B" w14:textId="77777777" w:rsidR="006E1043" w:rsidRDefault="00000000">
      <w:pPr>
        <w:pStyle w:val="a9"/>
        <w:widowControl w:val="0"/>
        <w:numPr>
          <w:ilvl w:val="0"/>
          <w:numId w:val="17"/>
        </w:numPr>
        <w:spacing w:before="89" w:after="0" w:line="360" w:lineRule="auto"/>
        <w:ind w:left="0" w:right="-1" w:firstLine="709"/>
        <w:jc w:val="both"/>
        <w:outlineLvl w:val="0"/>
        <w:rPr>
          <w:rFonts w:ascii="Times New Roman" w:hAnsi="Times New Roman"/>
          <w:sz w:val="28"/>
        </w:rPr>
      </w:pPr>
      <w:bookmarkStart w:id="22" w:name="__RefHeading___13"/>
      <w:bookmarkStart w:id="23" w:name="_Toc153746891"/>
      <w:bookmarkStart w:id="24" w:name="_Toc153747488"/>
      <w:bookmarkStart w:id="25" w:name="_Toc153747623"/>
      <w:bookmarkEnd w:id="22"/>
      <w:r>
        <w:rPr>
          <w:rFonts w:ascii="Times New Roman" w:hAnsi="Times New Roman"/>
          <w:sz w:val="28"/>
        </w:rPr>
        <w:t xml:space="preserve">Fipi.ru : федеральная служба по надзору в сфере образования и науки «Федеральный институт педагогических измерений» : сайт. – Москва, 2012 - . - </w:t>
      </w:r>
      <w:r>
        <w:rPr>
          <w:rStyle w:val="markedcontent0"/>
          <w:rFonts w:ascii="Times New Roman" w:hAnsi="Times New Roman"/>
          <w:sz w:val="28"/>
        </w:rPr>
        <w:t xml:space="preserve">URL: </w:t>
      </w:r>
      <w:hyperlink r:id="rId12" w:history="1">
        <w:r>
          <w:rPr>
            <w:rStyle w:val="27"/>
            <w:rFonts w:ascii="Times New Roman" w:hAnsi="Times New Roman"/>
            <w:sz w:val="28"/>
          </w:rPr>
          <w:t>https://fipi.ru/ege</w:t>
        </w:r>
      </w:hyperlink>
      <w:r>
        <w:rPr>
          <w:rFonts w:ascii="Times New Roman" w:hAnsi="Times New Roman"/>
          <w:sz w:val="28"/>
        </w:rPr>
        <w:t xml:space="preserve"> </w:t>
      </w:r>
      <w:r>
        <w:rPr>
          <w:rStyle w:val="markedcontent0"/>
          <w:rFonts w:ascii="Times New Roman" w:hAnsi="Times New Roman"/>
          <w:sz w:val="28"/>
        </w:rPr>
        <w:t>(дата обращения: 08.02.2023). – Текст : электронный.</w:t>
      </w:r>
      <w:bookmarkEnd w:id="23"/>
      <w:bookmarkEnd w:id="24"/>
      <w:bookmarkEnd w:id="25"/>
    </w:p>
    <w:p w14:paraId="7D2BBCA2" w14:textId="77777777" w:rsidR="006E1043" w:rsidRDefault="00000000">
      <w:pPr>
        <w:pStyle w:val="a7"/>
        <w:numPr>
          <w:ilvl w:val="0"/>
          <w:numId w:val="17"/>
        </w:numPr>
        <w:spacing w:before="100" w:after="100" w:line="360" w:lineRule="auto"/>
        <w:ind w:left="0" w:firstLine="709"/>
        <w:jc w:val="both"/>
        <w:rPr>
          <w:sz w:val="28"/>
        </w:rPr>
      </w:pPr>
      <w:r>
        <w:rPr>
          <w:rStyle w:val="markedcontent0"/>
          <w:sz w:val="28"/>
        </w:rPr>
        <w:t xml:space="preserve">Guardian news : ежедневная электронная газета Великобритании : сайт. Манчестер, 2022 - . - URL: </w:t>
      </w:r>
      <w:hyperlink r:id="rId13" w:history="1">
        <w:r>
          <w:rPr>
            <w:rStyle w:val="27"/>
            <w:sz w:val="28"/>
          </w:rPr>
          <w:t>https://www.theguardian.com/lifeandstyle/2023/feb/01/33-easy-expert-fitness-tips-you-will-actually-stick-to</w:t>
        </w:r>
      </w:hyperlink>
      <w:r>
        <w:rPr>
          <w:sz w:val="28"/>
        </w:rPr>
        <w:t xml:space="preserve"> (дата обращения 20.02.2023). – Текст : электронный.</w:t>
      </w:r>
    </w:p>
    <w:p w14:paraId="11F08E90" w14:textId="77777777" w:rsidR="006E1043" w:rsidRPr="007E6F0E" w:rsidRDefault="00000000">
      <w:pPr>
        <w:pStyle w:val="a9"/>
        <w:widowControl w:val="0"/>
        <w:numPr>
          <w:ilvl w:val="0"/>
          <w:numId w:val="17"/>
        </w:numPr>
        <w:spacing w:after="0" w:line="360" w:lineRule="auto"/>
        <w:ind w:left="0" w:firstLine="709"/>
        <w:jc w:val="both"/>
        <w:rPr>
          <w:rFonts w:ascii="Times New Roman" w:hAnsi="Times New Roman"/>
          <w:color w:val="0000FF"/>
          <w:sz w:val="28"/>
          <w:lang w:val="en-US"/>
        </w:rPr>
      </w:pPr>
      <w:r w:rsidRPr="007E6F0E">
        <w:rPr>
          <w:rFonts w:ascii="Times New Roman" w:hAnsi="Times New Roman"/>
          <w:sz w:val="28"/>
          <w:lang w:val="en-US"/>
        </w:rPr>
        <w:t>Relationships with parents and families: why teenagers need them / The Australian parenting website : Raising Children Network (Australia) Limited. – 2020.</w:t>
      </w:r>
      <w:r w:rsidRPr="007E6F0E">
        <w:rPr>
          <w:rStyle w:val="markedcontent0"/>
          <w:rFonts w:ascii="Times New Roman" w:hAnsi="Times New Roman"/>
          <w:sz w:val="28"/>
          <w:lang w:val="en-US"/>
        </w:rPr>
        <w:t xml:space="preserve"> – URL: </w:t>
      </w:r>
      <w:hyperlink r:id="rId14" w:history="1">
        <w:r w:rsidRPr="007E6F0E">
          <w:rPr>
            <w:rStyle w:val="27"/>
            <w:rFonts w:ascii="Times New Roman" w:hAnsi="Times New Roman"/>
            <w:sz w:val="28"/>
            <w:lang w:val="en-US"/>
          </w:rPr>
          <w:t>https://raisingchildren.net.au/pre-teens/communicating-relationships/family-relationships/relationships-with-parents-teens</w:t>
        </w:r>
      </w:hyperlink>
      <w:r w:rsidRPr="007E6F0E">
        <w:rPr>
          <w:rFonts w:ascii="Times New Roman" w:hAnsi="Times New Roman"/>
          <w:sz w:val="28"/>
          <w:lang w:val="en-US"/>
        </w:rPr>
        <w:t xml:space="preserve"> </w:t>
      </w:r>
      <w:r w:rsidRPr="007E6F0E">
        <w:rPr>
          <w:rStyle w:val="markedcontent0"/>
          <w:rFonts w:ascii="Times New Roman" w:hAnsi="Times New Roman"/>
          <w:sz w:val="28"/>
          <w:lang w:val="en-US"/>
        </w:rPr>
        <w:t>(</w:t>
      </w:r>
      <w:r>
        <w:rPr>
          <w:rStyle w:val="markedcontent0"/>
          <w:rFonts w:ascii="Times New Roman" w:hAnsi="Times New Roman"/>
          <w:sz w:val="28"/>
        </w:rPr>
        <w:t>дата</w:t>
      </w:r>
      <w:r w:rsidRPr="007E6F0E">
        <w:rPr>
          <w:rStyle w:val="markedcontent0"/>
          <w:rFonts w:ascii="Times New Roman" w:hAnsi="Times New Roman"/>
          <w:sz w:val="28"/>
          <w:lang w:val="en-US"/>
        </w:rPr>
        <w:t xml:space="preserve"> </w:t>
      </w:r>
      <w:r>
        <w:rPr>
          <w:rStyle w:val="markedcontent0"/>
          <w:rFonts w:ascii="Times New Roman" w:hAnsi="Times New Roman"/>
          <w:sz w:val="28"/>
        </w:rPr>
        <w:t>обращения</w:t>
      </w:r>
      <w:r w:rsidRPr="007E6F0E">
        <w:rPr>
          <w:rStyle w:val="markedcontent0"/>
          <w:rFonts w:ascii="Times New Roman" w:hAnsi="Times New Roman"/>
          <w:sz w:val="28"/>
          <w:lang w:val="en-US"/>
        </w:rPr>
        <w:t>:</w:t>
      </w:r>
      <w:r w:rsidRPr="007E6F0E">
        <w:rPr>
          <w:rFonts w:ascii="Times New Roman" w:hAnsi="Times New Roman"/>
          <w:sz w:val="28"/>
          <w:lang w:val="en-US"/>
        </w:rPr>
        <w:t xml:space="preserve"> </w:t>
      </w:r>
      <w:r w:rsidRPr="007E6F0E">
        <w:rPr>
          <w:rStyle w:val="markedcontent0"/>
          <w:rFonts w:ascii="Times New Roman" w:hAnsi="Times New Roman"/>
          <w:sz w:val="28"/>
          <w:lang w:val="en-US"/>
        </w:rPr>
        <w:t xml:space="preserve">25.01.2023). – </w:t>
      </w:r>
      <w:r>
        <w:rPr>
          <w:rStyle w:val="markedcontent0"/>
          <w:rFonts w:ascii="Times New Roman" w:hAnsi="Times New Roman"/>
          <w:sz w:val="28"/>
        </w:rPr>
        <w:t>Текст</w:t>
      </w:r>
      <w:r w:rsidRPr="007E6F0E">
        <w:rPr>
          <w:rStyle w:val="markedcontent0"/>
          <w:rFonts w:ascii="Times New Roman" w:hAnsi="Times New Roman"/>
          <w:sz w:val="28"/>
          <w:lang w:val="en-US"/>
        </w:rPr>
        <w:t xml:space="preserve">: </w:t>
      </w:r>
      <w:r>
        <w:rPr>
          <w:rStyle w:val="markedcontent0"/>
          <w:rFonts w:ascii="Times New Roman" w:hAnsi="Times New Roman"/>
          <w:sz w:val="28"/>
        </w:rPr>
        <w:t>электронный</w:t>
      </w:r>
      <w:r w:rsidRPr="007E6F0E">
        <w:rPr>
          <w:rStyle w:val="markedcontent0"/>
          <w:rFonts w:ascii="Times New Roman" w:hAnsi="Times New Roman"/>
          <w:sz w:val="28"/>
          <w:lang w:val="en-US"/>
        </w:rPr>
        <w:t>.</w:t>
      </w:r>
    </w:p>
    <w:p w14:paraId="5499D997" w14:textId="77777777" w:rsidR="006E1043" w:rsidRDefault="00000000">
      <w:pPr>
        <w:pStyle w:val="a7"/>
        <w:numPr>
          <w:ilvl w:val="0"/>
          <w:numId w:val="17"/>
        </w:numPr>
        <w:spacing w:before="100" w:after="100" w:line="360" w:lineRule="auto"/>
        <w:ind w:left="0" w:firstLine="709"/>
        <w:jc w:val="both"/>
        <w:rPr>
          <w:rStyle w:val="27"/>
          <w:color w:val="000000"/>
          <w:sz w:val="28"/>
          <w:u w:val="none"/>
        </w:rPr>
      </w:pPr>
      <w:r>
        <w:rPr>
          <w:sz w:val="28"/>
        </w:rPr>
        <w:lastRenderedPageBreak/>
        <w:t xml:space="preserve">S-english : платформа для изучения иностранного языка : сайт. – Москва, 2021 - . – URL: </w:t>
      </w:r>
      <w:hyperlink r:id="rId15" w:history="1">
        <w:r>
          <w:rPr>
            <w:rStyle w:val="27"/>
            <w:sz w:val="28"/>
          </w:rPr>
          <w:t>https://s-english.ru/topics/crime-in-our-society</w:t>
        </w:r>
      </w:hyperlink>
      <w:r>
        <w:rPr>
          <w:sz w:val="28"/>
        </w:rPr>
        <w:t xml:space="preserve"> (дата обращения 21.02.2023). – Текст : электронный.</w:t>
      </w:r>
    </w:p>
    <w:p w14:paraId="2D3D674C" w14:textId="77777777" w:rsidR="006E1043" w:rsidRPr="007E6F0E" w:rsidRDefault="00000000">
      <w:pPr>
        <w:pStyle w:val="a9"/>
        <w:widowControl w:val="0"/>
        <w:numPr>
          <w:ilvl w:val="0"/>
          <w:numId w:val="17"/>
        </w:numPr>
        <w:spacing w:after="0" w:line="360" w:lineRule="auto"/>
        <w:ind w:left="0" w:firstLine="709"/>
        <w:jc w:val="both"/>
        <w:rPr>
          <w:rFonts w:ascii="Times New Roman" w:hAnsi="Times New Roman"/>
          <w:color w:val="0000FF"/>
          <w:sz w:val="28"/>
          <w:lang w:val="en-US"/>
        </w:rPr>
      </w:pPr>
      <w:r w:rsidRPr="007E6F0E">
        <w:rPr>
          <w:rFonts w:ascii="Times New Roman" w:hAnsi="Times New Roman"/>
          <w:sz w:val="28"/>
          <w:lang w:val="en-US"/>
        </w:rPr>
        <w:t xml:space="preserve">Yang, Michelle 5 Reasons Why We Travel: textbook / Michelle Yang. - Wetravel Inc. – 2019. – URL: </w:t>
      </w:r>
      <w:hyperlink r:id="rId16" w:history="1">
        <w:r w:rsidRPr="007E6F0E">
          <w:rPr>
            <w:rFonts w:ascii="Times New Roman" w:hAnsi="Times New Roman"/>
            <w:color w:val="0000FF"/>
            <w:sz w:val="28"/>
            <w:u w:val="single"/>
            <w:lang w:val="en-US"/>
          </w:rPr>
          <w:t>https://www.wetravel.com/stories/5-reasons-why-we-travel/</w:t>
        </w:r>
      </w:hyperlink>
      <w:r w:rsidRPr="007E6F0E">
        <w:rPr>
          <w:rFonts w:ascii="Times New Roman" w:hAnsi="Times New Roman"/>
          <w:color w:val="0000FF"/>
          <w:sz w:val="28"/>
          <w:u w:val="single"/>
          <w:lang w:val="en-US"/>
        </w:rPr>
        <w:t xml:space="preserve"> </w:t>
      </w:r>
      <w:r w:rsidRPr="007E6F0E">
        <w:rPr>
          <w:rStyle w:val="markedcontent0"/>
          <w:rFonts w:ascii="Times New Roman" w:hAnsi="Times New Roman"/>
          <w:sz w:val="28"/>
          <w:lang w:val="en-US"/>
        </w:rPr>
        <w:t>(</w:t>
      </w:r>
      <w:r>
        <w:rPr>
          <w:rStyle w:val="markedcontent0"/>
          <w:rFonts w:ascii="Times New Roman" w:hAnsi="Times New Roman"/>
          <w:sz w:val="28"/>
        </w:rPr>
        <w:t>дата</w:t>
      </w:r>
      <w:r w:rsidRPr="007E6F0E">
        <w:rPr>
          <w:rStyle w:val="markedcontent0"/>
          <w:rFonts w:ascii="Times New Roman" w:hAnsi="Times New Roman"/>
          <w:sz w:val="28"/>
          <w:lang w:val="en-US"/>
        </w:rPr>
        <w:t xml:space="preserve"> </w:t>
      </w:r>
      <w:r>
        <w:rPr>
          <w:rStyle w:val="markedcontent0"/>
          <w:rFonts w:ascii="Times New Roman" w:hAnsi="Times New Roman"/>
          <w:sz w:val="28"/>
        </w:rPr>
        <w:t>обращения</w:t>
      </w:r>
      <w:r w:rsidRPr="007E6F0E">
        <w:rPr>
          <w:rStyle w:val="markedcontent0"/>
          <w:rFonts w:ascii="Times New Roman" w:hAnsi="Times New Roman"/>
          <w:sz w:val="28"/>
          <w:lang w:val="en-US"/>
        </w:rPr>
        <w:t>:</w:t>
      </w:r>
      <w:r w:rsidRPr="007E6F0E">
        <w:rPr>
          <w:rFonts w:ascii="Times New Roman" w:hAnsi="Times New Roman"/>
          <w:sz w:val="28"/>
          <w:lang w:val="en-US"/>
        </w:rPr>
        <w:t xml:space="preserve"> </w:t>
      </w:r>
      <w:r w:rsidRPr="007E6F0E">
        <w:rPr>
          <w:rStyle w:val="markedcontent0"/>
          <w:rFonts w:ascii="Times New Roman" w:hAnsi="Times New Roman"/>
          <w:sz w:val="28"/>
          <w:lang w:val="en-US"/>
        </w:rPr>
        <w:t xml:space="preserve">25.01.2023). – </w:t>
      </w:r>
      <w:r>
        <w:rPr>
          <w:rStyle w:val="markedcontent0"/>
          <w:rFonts w:ascii="Times New Roman" w:hAnsi="Times New Roman"/>
          <w:sz w:val="28"/>
        </w:rPr>
        <w:t>Текст</w:t>
      </w:r>
      <w:r w:rsidRPr="007E6F0E">
        <w:rPr>
          <w:rStyle w:val="markedcontent0"/>
          <w:rFonts w:ascii="Times New Roman" w:hAnsi="Times New Roman"/>
          <w:sz w:val="28"/>
          <w:lang w:val="en-US"/>
        </w:rPr>
        <w:t xml:space="preserve">: </w:t>
      </w:r>
      <w:r>
        <w:rPr>
          <w:rStyle w:val="markedcontent0"/>
          <w:rFonts w:ascii="Times New Roman" w:hAnsi="Times New Roman"/>
          <w:sz w:val="28"/>
        </w:rPr>
        <w:t>электронный</w:t>
      </w:r>
      <w:r w:rsidRPr="007E6F0E">
        <w:rPr>
          <w:rStyle w:val="markedcontent0"/>
          <w:rFonts w:ascii="Times New Roman" w:hAnsi="Times New Roman"/>
          <w:sz w:val="28"/>
          <w:lang w:val="en-US"/>
        </w:rPr>
        <w:t>.</w:t>
      </w:r>
    </w:p>
    <w:p w14:paraId="27B0A89A" w14:textId="77777777" w:rsidR="006E1043" w:rsidRDefault="00000000">
      <w:pPr>
        <w:pStyle w:val="a7"/>
        <w:numPr>
          <w:ilvl w:val="0"/>
          <w:numId w:val="17"/>
        </w:numPr>
        <w:spacing w:before="100" w:after="100" w:line="360" w:lineRule="auto"/>
        <w:ind w:left="0" w:firstLine="709"/>
        <w:jc w:val="both"/>
        <w:rPr>
          <w:sz w:val="28"/>
        </w:rPr>
      </w:pPr>
      <w:r>
        <w:rPr>
          <w:rStyle w:val="markedcontent0"/>
          <w:sz w:val="28"/>
        </w:rPr>
        <w:t>Азимов, Э. Г. Новый словарь методических терминов и понятий (теория и практика обучения языкам) : учебное пособие / Э. Г. Азимов, А. Н.</w:t>
      </w:r>
      <w:r>
        <w:rPr>
          <w:sz w:val="28"/>
        </w:rPr>
        <w:t xml:space="preserve"> </w:t>
      </w:r>
      <w:r>
        <w:rPr>
          <w:rStyle w:val="markedcontent0"/>
          <w:sz w:val="28"/>
        </w:rPr>
        <w:t>Щукин. – Москва : ИКАР, 2009. – 448 с. - ISBN 978-5-7974-0207-7. – Текст : непосредственный.</w:t>
      </w:r>
    </w:p>
    <w:p w14:paraId="3F40D531" w14:textId="77777777" w:rsidR="006E1043" w:rsidRDefault="00000000">
      <w:pPr>
        <w:pStyle w:val="a7"/>
        <w:numPr>
          <w:ilvl w:val="0"/>
          <w:numId w:val="17"/>
        </w:numPr>
        <w:spacing w:before="100" w:after="100" w:line="360" w:lineRule="auto"/>
        <w:ind w:left="0" w:firstLine="709"/>
        <w:jc w:val="both"/>
        <w:rPr>
          <w:rStyle w:val="markedcontent0"/>
          <w:sz w:val="28"/>
        </w:rPr>
      </w:pPr>
      <w:r>
        <w:rPr>
          <w:rStyle w:val="markedcontent0"/>
          <w:sz w:val="28"/>
        </w:rPr>
        <w:t>Андреев, О. А. Техника быстрого чтения – самоучитель по программе Школы Олега Андреева : учебное пособие / О. А. Андреев. – 10-е издание,</w:t>
      </w:r>
      <w:r>
        <w:rPr>
          <w:sz w:val="28"/>
        </w:rPr>
        <w:t xml:space="preserve"> </w:t>
      </w:r>
      <w:r>
        <w:rPr>
          <w:rStyle w:val="markedcontent0"/>
          <w:sz w:val="28"/>
        </w:rPr>
        <w:t>– Москва : СмартБук, 2011. – 320 с. – ISBN 978-5-9791-0250-4. - Текст :</w:t>
      </w:r>
      <w:r>
        <w:rPr>
          <w:sz w:val="28"/>
        </w:rPr>
        <w:t xml:space="preserve"> </w:t>
      </w:r>
      <w:r>
        <w:rPr>
          <w:rStyle w:val="markedcontent0"/>
          <w:sz w:val="28"/>
        </w:rPr>
        <w:t>непосредственный.</w:t>
      </w:r>
    </w:p>
    <w:p w14:paraId="353F89F3" w14:textId="77777777" w:rsidR="006E1043" w:rsidRDefault="00000000">
      <w:pPr>
        <w:pStyle w:val="a7"/>
        <w:numPr>
          <w:ilvl w:val="0"/>
          <w:numId w:val="17"/>
        </w:numPr>
        <w:spacing w:before="100" w:after="100" w:line="360" w:lineRule="auto"/>
        <w:ind w:left="0" w:firstLine="709"/>
        <w:jc w:val="both"/>
        <w:rPr>
          <w:sz w:val="28"/>
        </w:rPr>
      </w:pPr>
      <w:r>
        <w:rPr>
          <w:sz w:val="28"/>
        </w:rPr>
        <w:t xml:space="preserve">Афанасьева, О. В. Английский язык. 11 класс : учеб. для общеобразоват. учреждений / М. З. Биболетова, Е. Е. Бабушис, О. И. Кларк, А. Н. Морозова, И. Ю. Соловьёва. – Москва : Express Publishing : Просвещение,  2013. – 240 с. – ISBN 978-5-09-022092-7. – Текст : непосредственный. </w:t>
      </w:r>
    </w:p>
    <w:p w14:paraId="619BFE40" w14:textId="77777777" w:rsidR="006E1043" w:rsidRDefault="00000000">
      <w:pPr>
        <w:pStyle w:val="a7"/>
        <w:numPr>
          <w:ilvl w:val="0"/>
          <w:numId w:val="17"/>
        </w:numPr>
        <w:spacing w:before="100" w:after="100" w:line="360" w:lineRule="auto"/>
        <w:ind w:left="0" w:firstLine="709"/>
        <w:jc w:val="both"/>
        <w:rPr>
          <w:sz w:val="28"/>
        </w:rPr>
      </w:pPr>
      <w:r>
        <w:rPr>
          <w:sz w:val="28"/>
        </w:rPr>
        <w:t xml:space="preserve">Базина, Н. В. Методические принципы и критерии отбора текстов для обучения немецкому языку как третьему иностранному. Уровень А1-А2 : учебное пособие / Н. В. Базина. – Москва : Современная наука, 2018. – С. 39-42. – </w:t>
      </w:r>
      <w:r>
        <w:rPr>
          <w:rStyle w:val="markedcontent0"/>
          <w:sz w:val="28"/>
        </w:rPr>
        <w:t>ISBN 978-5-9558-0480-4. – URL</w:t>
      </w:r>
      <w:r>
        <w:rPr>
          <w:sz w:val="28"/>
        </w:rPr>
        <w:t xml:space="preserve">: </w:t>
      </w:r>
      <w:hyperlink r:id="rId17" w:history="1">
        <w:r>
          <w:rPr>
            <w:rStyle w:val="27"/>
            <w:sz w:val="28"/>
          </w:rPr>
          <w:t>https://mgimo.ru/upload/iblock/126/metodicheskie-principy-i-kriterii-otbora-tekstov-dlya-obucheniya-nemeckomu-yazyku-kak-tretemu-inostrannomu-uroven-a1-a2.pdf</w:t>
        </w:r>
      </w:hyperlink>
      <w:r>
        <w:rPr>
          <w:sz w:val="28"/>
        </w:rPr>
        <w:t xml:space="preserve"> </w:t>
      </w:r>
      <w:r>
        <w:rPr>
          <w:rStyle w:val="markedcontent0"/>
          <w:sz w:val="28"/>
        </w:rPr>
        <w:t>(дата обращения:</w:t>
      </w:r>
      <w:r>
        <w:rPr>
          <w:sz w:val="28"/>
        </w:rPr>
        <w:t xml:space="preserve"> </w:t>
      </w:r>
      <w:r>
        <w:rPr>
          <w:rStyle w:val="markedcontent0"/>
          <w:sz w:val="28"/>
        </w:rPr>
        <w:t>25.01.2023). – Текст: электронный.</w:t>
      </w:r>
    </w:p>
    <w:p w14:paraId="3875C853" w14:textId="77777777" w:rsidR="006E1043" w:rsidRDefault="00000000">
      <w:pPr>
        <w:pStyle w:val="a7"/>
        <w:numPr>
          <w:ilvl w:val="0"/>
          <w:numId w:val="17"/>
        </w:numPr>
        <w:spacing w:before="100" w:after="100" w:line="360" w:lineRule="auto"/>
        <w:ind w:left="0" w:firstLine="709"/>
        <w:jc w:val="both"/>
        <w:rPr>
          <w:rStyle w:val="markedcontent0"/>
          <w:sz w:val="28"/>
        </w:rPr>
      </w:pPr>
      <w:r>
        <w:rPr>
          <w:sz w:val="28"/>
        </w:rPr>
        <w:t xml:space="preserve">Демонстрационный вариант контрольных измерительных материалов для проведения в 2023 году основного государственного экзамена по английскому языку / Федеральная служба по надзору в сфере образования и науки. – 2023. – URL: </w:t>
      </w:r>
      <w:hyperlink r:id="rId18" w:history="1">
        <w:r>
          <w:rPr>
            <w:rStyle w:val="27"/>
            <w:sz w:val="28"/>
          </w:rPr>
          <w:t>https://4ege.ru/angliyskiy/65768-demoversija-ege-2023-</w:t>
        </w:r>
        <w:r>
          <w:rPr>
            <w:rStyle w:val="27"/>
            <w:sz w:val="28"/>
          </w:rPr>
          <w:lastRenderedPageBreak/>
          <w:t>po-anglijskomu-jazyku.html</w:t>
        </w:r>
      </w:hyperlink>
      <w:r>
        <w:rPr>
          <w:color w:val="FF0000"/>
          <w:sz w:val="28"/>
        </w:rPr>
        <w:t xml:space="preserve"> </w:t>
      </w:r>
      <w:r>
        <w:rPr>
          <w:rStyle w:val="markedcontent0"/>
          <w:sz w:val="28"/>
        </w:rPr>
        <w:t>(дата обращения:</w:t>
      </w:r>
      <w:r>
        <w:rPr>
          <w:sz w:val="28"/>
        </w:rPr>
        <w:t xml:space="preserve"> </w:t>
      </w:r>
      <w:r>
        <w:rPr>
          <w:rStyle w:val="markedcontent0"/>
          <w:sz w:val="28"/>
        </w:rPr>
        <w:t>12.12.2022). – Текст: электронный.</w:t>
      </w:r>
    </w:p>
    <w:p w14:paraId="1992E149" w14:textId="77777777" w:rsidR="006E1043" w:rsidRDefault="00000000">
      <w:pPr>
        <w:pStyle w:val="a7"/>
        <w:numPr>
          <w:ilvl w:val="0"/>
          <w:numId w:val="17"/>
        </w:numPr>
        <w:spacing w:before="100" w:after="100" w:line="360" w:lineRule="auto"/>
        <w:ind w:left="0" w:firstLine="709"/>
        <w:jc w:val="both"/>
        <w:rPr>
          <w:sz w:val="28"/>
        </w:rPr>
      </w:pPr>
      <w:r>
        <w:rPr>
          <w:sz w:val="28"/>
        </w:rPr>
        <w:t>Евстифеева, М. В. Теоретическая фонетика английского языка. Лекции, семинары, упражнения : Учебное пособие / М. В. Евстифеева. – Москва : Флинта: наука. - 2012. – 168 с.</w:t>
      </w:r>
      <w:r>
        <w:rPr>
          <w:rStyle w:val="markedcontent0"/>
          <w:sz w:val="28"/>
        </w:rPr>
        <w:t xml:space="preserve"> – ISBN 978-5-9475-9476-7. - Текст :</w:t>
      </w:r>
      <w:r>
        <w:rPr>
          <w:sz w:val="28"/>
        </w:rPr>
        <w:t xml:space="preserve"> </w:t>
      </w:r>
      <w:r>
        <w:rPr>
          <w:rStyle w:val="markedcontent0"/>
          <w:sz w:val="28"/>
        </w:rPr>
        <w:t>непосредственный.</w:t>
      </w:r>
    </w:p>
    <w:p w14:paraId="32D96BC9" w14:textId="77777777" w:rsidR="006E1043" w:rsidRDefault="00000000">
      <w:pPr>
        <w:pStyle w:val="a9"/>
        <w:widowControl w:val="0"/>
        <w:numPr>
          <w:ilvl w:val="0"/>
          <w:numId w:val="17"/>
        </w:numPr>
        <w:spacing w:before="89" w:after="0" w:line="360" w:lineRule="auto"/>
        <w:ind w:left="0" w:right="-1" w:firstLine="709"/>
        <w:jc w:val="both"/>
        <w:outlineLvl w:val="0"/>
        <w:rPr>
          <w:rStyle w:val="markedcontent0"/>
          <w:rFonts w:ascii="Times New Roman" w:hAnsi="Times New Roman"/>
          <w:sz w:val="28"/>
        </w:rPr>
      </w:pPr>
      <w:bookmarkStart w:id="26" w:name="__RefHeading___14"/>
      <w:bookmarkStart w:id="27" w:name="_Toc153746892"/>
      <w:bookmarkStart w:id="28" w:name="_Toc153747489"/>
      <w:bookmarkStart w:id="29" w:name="_Toc153747624"/>
      <w:bookmarkEnd w:id="26"/>
      <w:r>
        <w:rPr>
          <w:rFonts w:ascii="Times New Roman" w:hAnsi="Times New Roman"/>
          <w:sz w:val="28"/>
        </w:rPr>
        <w:t xml:space="preserve">Жеребило, Т. В. Словарь лингвистических терминов : словарь / Т. В. Жеребило. - 5-е издание, испр-е и доп. — Назрань: изд-во "Пилигрим", 2010. – 578 с. - </w:t>
      </w:r>
      <w:r>
        <w:rPr>
          <w:rStyle w:val="markedcontent0"/>
          <w:rFonts w:ascii="Times New Roman" w:hAnsi="Times New Roman"/>
          <w:sz w:val="28"/>
        </w:rPr>
        <w:t>– ISBN 978-5-4775-9499-7. - Текст :</w:t>
      </w:r>
      <w:r>
        <w:rPr>
          <w:rFonts w:ascii="Times New Roman" w:hAnsi="Times New Roman"/>
          <w:sz w:val="28"/>
        </w:rPr>
        <w:t xml:space="preserve"> </w:t>
      </w:r>
      <w:r>
        <w:rPr>
          <w:rStyle w:val="markedcontent0"/>
          <w:rFonts w:ascii="Times New Roman" w:hAnsi="Times New Roman"/>
          <w:sz w:val="28"/>
        </w:rPr>
        <w:t>непосредственный.</w:t>
      </w:r>
      <w:bookmarkEnd w:id="27"/>
      <w:bookmarkEnd w:id="28"/>
      <w:bookmarkEnd w:id="29"/>
    </w:p>
    <w:p w14:paraId="5A08D5AF" w14:textId="77777777" w:rsidR="006E1043" w:rsidRDefault="00000000">
      <w:pPr>
        <w:pStyle w:val="a9"/>
        <w:widowControl w:val="0"/>
        <w:numPr>
          <w:ilvl w:val="0"/>
          <w:numId w:val="17"/>
        </w:numPr>
        <w:spacing w:before="89" w:after="0" w:line="360" w:lineRule="auto"/>
        <w:ind w:left="0" w:right="-1" w:firstLine="709"/>
        <w:jc w:val="both"/>
        <w:outlineLvl w:val="0"/>
        <w:rPr>
          <w:rFonts w:ascii="Times New Roman" w:hAnsi="Times New Roman"/>
          <w:sz w:val="28"/>
        </w:rPr>
      </w:pPr>
      <w:bookmarkStart w:id="30" w:name="__RefHeading___15"/>
      <w:bookmarkStart w:id="31" w:name="_Toc153746893"/>
      <w:bookmarkStart w:id="32" w:name="_Toc153747490"/>
      <w:bookmarkStart w:id="33" w:name="_Toc153747625"/>
      <w:bookmarkStart w:id="34" w:name="_Hlk127225159"/>
      <w:bookmarkEnd w:id="30"/>
      <w:r>
        <w:rPr>
          <w:rFonts w:ascii="Times New Roman" w:hAnsi="Times New Roman"/>
          <w:sz w:val="28"/>
        </w:rPr>
        <w:t xml:space="preserve">Игдиева, И. А. Обучение чтению газет на уроках иностранного языка : учебное пособие / И. А. Игдиева, А. Р. Бодулева. – Москва : Иновационная наука : инновационная наука, 2017. – Раздел 2. - С. 1-4. - </w:t>
      </w:r>
      <w:r>
        <w:rPr>
          <w:rStyle w:val="markedcontent0"/>
          <w:rFonts w:ascii="Times New Roman" w:hAnsi="Times New Roman"/>
          <w:sz w:val="28"/>
        </w:rPr>
        <w:t>ISBN 978-5-8353-</w:t>
      </w:r>
      <w:r>
        <w:rPr>
          <w:rFonts w:ascii="Times New Roman" w:hAnsi="Times New Roman"/>
          <w:sz w:val="28"/>
        </w:rPr>
        <w:t xml:space="preserve"> </w:t>
      </w:r>
      <w:r>
        <w:rPr>
          <w:rStyle w:val="markedcontent0"/>
          <w:rFonts w:ascii="Times New Roman" w:hAnsi="Times New Roman"/>
          <w:sz w:val="28"/>
        </w:rPr>
        <w:t xml:space="preserve">1971-8. </w:t>
      </w:r>
      <w:r>
        <w:rPr>
          <w:rFonts w:ascii="Times New Roman" w:hAnsi="Times New Roman"/>
          <w:sz w:val="28"/>
        </w:rPr>
        <w:t xml:space="preserve">– URL: </w:t>
      </w:r>
      <w:hyperlink r:id="rId19" w:history="1">
        <w:r>
          <w:rPr>
            <w:rFonts w:ascii="Times New Roman" w:hAnsi="Times New Roman"/>
            <w:color w:val="0000FF"/>
            <w:sz w:val="28"/>
            <w:u w:val="single"/>
          </w:rPr>
          <w:t>https://cyberleninka.ru/article/n/obuchenie-chteniyu-gazet-na-urokah-inostrannogo-yazyka/viewer</w:t>
        </w:r>
      </w:hyperlink>
      <w:r>
        <w:rPr>
          <w:rFonts w:ascii="Times New Roman" w:hAnsi="Times New Roman"/>
          <w:color w:val="0000FF"/>
          <w:sz w:val="28"/>
          <w:u w:val="single"/>
        </w:rPr>
        <w:t xml:space="preserve"> </w:t>
      </w:r>
      <w:r>
        <w:rPr>
          <w:rFonts w:ascii="Times New Roman" w:hAnsi="Times New Roman"/>
          <w:sz w:val="28"/>
        </w:rPr>
        <w:t>(дата обращения: 08.02.2023). – Текст : электронный.</w:t>
      </w:r>
      <w:bookmarkEnd w:id="31"/>
      <w:bookmarkEnd w:id="32"/>
      <w:bookmarkEnd w:id="33"/>
      <w:r>
        <w:rPr>
          <w:rFonts w:ascii="Times New Roman" w:hAnsi="Times New Roman"/>
          <w:sz w:val="28"/>
        </w:rPr>
        <w:t xml:space="preserve"> </w:t>
      </w:r>
      <w:bookmarkEnd w:id="34"/>
    </w:p>
    <w:p w14:paraId="1FFA8859" w14:textId="77777777" w:rsidR="006E1043" w:rsidRDefault="00000000">
      <w:pPr>
        <w:pStyle w:val="a9"/>
        <w:widowControl w:val="0"/>
        <w:numPr>
          <w:ilvl w:val="0"/>
          <w:numId w:val="17"/>
        </w:numPr>
        <w:spacing w:before="89" w:after="0" w:line="360" w:lineRule="auto"/>
        <w:ind w:left="0" w:right="-1" w:firstLine="709"/>
        <w:jc w:val="both"/>
        <w:outlineLvl w:val="0"/>
        <w:rPr>
          <w:rStyle w:val="markedcontent0"/>
          <w:rFonts w:ascii="Times New Roman" w:hAnsi="Times New Roman"/>
          <w:sz w:val="28"/>
        </w:rPr>
      </w:pPr>
      <w:bookmarkStart w:id="35" w:name="__RefHeading___16"/>
      <w:bookmarkStart w:id="36" w:name="_Toc153746894"/>
      <w:bookmarkStart w:id="37" w:name="_Toc153747491"/>
      <w:bookmarkStart w:id="38" w:name="_Toc153747626"/>
      <w:bookmarkEnd w:id="35"/>
      <w:r>
        <w:rPr>
          <w:rFonts w:ascii="Times New Roman" w:hAnsi="Times New Roman"/>
          <w:sz w:val="28"/>
        </w:rPr>
        <w:t>Киян, О. Н. Аутентичность как методическая категория в обучении иностранному языку : учебное пособие / О. Н. Киян. – Москва : Российский государственный педагогический университет им. А.И. Герцена,</w:t>
      </w:r>
      <w:r>
        <w:rPr>
          <w:rStyle w:val="markedcontent0"/>
          <w:rFonts w:ascii="Times New Roman" w:hAnsi="Times New Roman"/>
          <w:sz w:val="28"/>
        </w:rPr>
        <w:t xml:space="preserve"> 2019. – 236 с. – ISBN 978-5-9558-0480-4. – URL: </w:t>
      </w:r>
      <w:hyperlink r:id="rId20" w:history="1">
        <w:r>
          <w:rPr>
            <w:rStyle w:val="27"/>
            <w:rFonts w:ascii="Times New Roman" w:hAnsi="Times New Roman"/>
            <w:sz w:val="28"/>
          </w:rPr>
          <w:t>http://main.isuct.ru/files/konf/antropos/SECTION/4/KIYAN.htm</w:t>
        </w:r>
      </w:hyperlink>
      <w:r>
        <w:rPr>
          <w:rFonts w:ascii="Times New Roman" w:hAnsi="Times New Roman"/>
          <w:sz w:val="28"/>
        </w:rPr>
        <w:t xml:space="preserve"> </w:t>
      </w:r>
      <w:r>
        <w:rPr>
          <w:rStyle w:val="markedcontent0"/>
          <w:rFonts w:ascii="Times New Roman" w:hAnsi="Times New Roman"/>
          <w:sz w:val="28"/>
        </w:rPr>
        <w:t>(дата обращения:</w:t>
      </w:r>
      <w:r>
        <w:rPr>
          <w:rFonts w:ascii="Times New Roman" w:hAnsi="Times New Roman"/>
          <w:sz w:val="28"/>
        </w:rPr>
        <w:t xml:space="preserve"> </w:t>
      </w:r>
      <w:r>
        <w:rPr>
          <w:rStyle w:val="markedcontent0"/>
          <w:rFonts w:ascii="Times New Roman" w:hAnsi="Times New Roman"/>
          <w:sz w:val="28"/>
        </w:rPr>
        <w:t>25.09.2019). – Текст: электронный.</w:t>
      </w:r>
      <w:bookmarkEnd w:id="36"/>
      <w:bookmarkEnd w:id="37"/>
      <w:bookmarkEnd w:id="38"/>
    </w:p>
    <w:p w14:paraId="694D75C7" w14:textId="77777777" w:rsidR="006E1043" w:rsidRDefault="00000000">
      <w:pPr>
        <w:pStyle w:val="a9"/>
        <w:widowControl w:val="0"/>
        <w:numPr>
          <w:ilvl w:val="0"/>
          <w:numId w:val="17"/>
        </w:numPr>
        <w:spacing w:before="89" w:after="0" w:line="360" w:lineRule="auto"/>
        <w:ind w:left="0" w:right="-1" w:firstLine="709"/>
        <w:jc w:val="both"/>
        <w:outlineLvl w:val="0"/>
        <w:rPr>
          <w:rStyle w:val="markedcontent0"/>
          <w:rFonts w:ascii="Times New Roman" w:hAnsi="Times New Roman"/>
          <w:sz w:val="28"/>
        </w:rPr>
      </w:pPr>
      <w:bookmarkStart w:id="39" w:name="__RefHeading___17"/>
      <w:bookmarkStart w:id="40" w:name="_Toc153746895"/>
      <w:bookmarkStart w:id="41" w:name="_Toc153747492"/>
      <w:bookmarkStart w:id="42" w:name="_Toc153747627"/>
      <w:bookmarkEnd w:id="39"/>
      <w:r>
        <w:rPr>
          <w:rFonts w:ascii="Times New Roman" w:hAnsi="Times New Roman"/>
          <w:sz w:val="28"/>
        </w:rPr>
        <w:t xml:space="preserve">Колесникова, И. Л. Англо-русский терминологический справочник по методике преподавания иностранных языков : учебное пособие / И. Л. Колесникова, О. А. Долгина. – Санкт-Петербург: Изд-во «Русско-Балтийский информационный центр «БЛИЦ», «Cambridge University Press», 2011. - С. 167. </w:t>
      </w:r>
      <w:r>
        <w:rPr>
          <w:rStyle w:val="markedcontent0"/>
          <w:rFonts w:ascii="Times New Roman" w:hAnsi="Times New Roman"/>
          <w:sz w:val="28"/>
        </w:rPr>
        <w:t>– ISBN 978-5-4425-9334-8. - Текст :</w:t>
      </w:r>
      <w:r>
        <w:rPr>
          <w:rFonts w:ascii="Times New Roman" w:hAnsi="Times New Roman"/>
          <w:sz w:val="28"/>
        </w:rPr>
        <w:t xml:space="preserve"> </w:t>
      </w:r>
      <w:r>
        <w:rPr>
          <w:rStyle w:val="markedcontent0"/>
          <w:rFonts w:ascii="Times New Roman" w:hAnsi="Times New Roman"/>
          <w:sz w:val="28"/>
        </w:rPr>
        <w:t>непосредственный.</w:t>
      </w:r>
      <w:bookmarkEnd w:id="40"/>
      <w:bookmarkEnd w:id="41"/>
      <w:bookmarkEnd w:id="42"/>
    </w:p>
    <w:p w14:paraId="5BAC3D04" w14:textId="77777777" w:rsidR="006E1043" w:rsidRDefault="00000000">
      <w:pPr>
        <w:pStyle w:val="a9"/>
        <w:widowControl w:val="0"/>
        <w:numPr>
          <w:ilvl w:val="0"/>
          <w:numId w:val="17"/>
        </w:numPr>
        <w:spacing w:before="89" w:after="0" w:line="360" w:lineRule="auto"/>
        <w:ind w:left="0" w:right="-1" w:firstLine="709"/>
        <w:jc w:val="both"/>
        <w:outlineLvl w:val="0"/>
        <w:rPr>
          <w:rStyle w:val="markedcontent0"/>
          <w:rFonts w:ascii="Times New Roman" w:hAnsi="Times New Roman"/>
          <w:sz w:val="28"/>
        </w:rPr>
      </w:pPr>
      <w:bookmarkStart w:id="43" w:name="__RefHeading___18"/>
      <w:bookmarkStart w:id="44" w:name="_Hlk127225296"/>
      <w:bookmarkStart w:id="45" w:name="_Toc153746896"/>
      <w:bookmarkStart w:id="46" w:name="_Toc153747493"/>
      <w:bookmarkStart w:id="47" w:name="_Toc153747628"/>
      <w:bookmarkEnd w:id="43"/>
      <w:r>
        <w:rPr>
          <w:rFonts w:ascii="Times New Roman" w:hAnsi="Times New Roman"/>
          <w:sz w:val="28"/>
        </w:rPr>
        <w:t xml:space="preserve">Кулич, Ю. А. Критерии отбора аутентичных англоязычных материалов в контексте дидактического процесса средней школы : учебное пособие / Ю. А. Кулич. – Москва : II Межвузовский научный семинар "Язык и знание". – 2016. – С. 40-44.  </w:t>
      </w:r>
      <w:r>
        <w:rPr>
          <w:rStyle w:val="markedcontent0"/>
          <w:rFonts w:ascii="Times New Roman" w:hAnsi="Times New Roman"/>
          <w:sz w:val="28"/>
        </w:rPr>
        <w:t>– ISBN 978-5-4975-3467-9. - Текст :</w:t>
      </w:r>
      <w:r>
        <w:rPr>
          <w:rFonts w:ascii="Times New Roman" w:hAnsi="Times New Roman"/>
          <w:sz w:val="28"/>
        </w:rPr>
        <w:t xml:space="preserve"> </w:t>
      </w:r>
      <w:r>
        <w:rPr>
          <w:rStyle w:val="markedcontent0"/>
          <w:rFonts w:ascii="Times New Roman" w:hAnsi="Times New Roman"/>
          <w:sz w:val="28"/>
        </w:rPr>
        <w:lastRenderedPageBreak/>
        <w:t>непосредственный.</w:t>
      </w:r>
      <w:bookmarkEnd w:id="44"/>
      <w:bookmarkEnd w:id="45"/>
      <w:bookmarkEnd w:id="46"/>
      <w:bookmarkEnd w:id="47"/>
    </w:p>
    <w:p w14:paraId="79ADA79A" w14:textId="77777777" w:rsidR="006E1043" w:rsidRDefault="00000000">
      <w:pPr>
        <w:pStyle w:val="a9"/>
        <w:widowControl w:val="0"/>
        <w:numPr>
          <w:ilvl w:val="0"/>
          <w:numId w:val="17"/>
        </w:numPr>
        <w:spacing w:before="89" w:after="0" w:line="360" w:lineRule="auto"/>
        <w:ind w:left="0" w:right="-1" w:firstLine="709"/>
        <w:jc w:val="both"/>
        <w:outlineLvl w:val="0"/>
        <w:rPr>
          <w:rStyle w:val="markedcontent0"/>
          <w:rFonts w:ascii="Times New Roman" w:hAnsi="Times New Roman"/>
          <w:sz w:val="28"/>
        </w:rPr>
      </w:pPr>
      <w:bookmarkStart w:id="48" w:name="__RefHeading___19"/>
      <w:bookmarkStart w:id="49" w:name="_Toc153746897"/>
      <w:bookmarkStart w:id="50" w:name="_Toc153747494"/>
      <w:bookmarkStart w:id="51" w:name="_Toc153747629"/>
      <w:bookmarkEnd w:id="48"/>
      <w:r>
        <w:rPr>
          <w:rFonts w:ascii="Times New Roman" w:hAnsi="Times New Roman"/>
          <w:sz w:val="28"/>
        </w:rPr>
        <w:t>Миньяр-Белоручев, Р. К. Методика обучения французскому языку : учебное пособие для студентов педагогических институтов / Р. К. Миньяр-Белоручев. - Москва : Альянс, 2012. - 244 с.</w:t>
      </w:r>
      <w:r>
        <w:rPr>
          <w:rStyle w:val="markedcontent0"/>
          <w:rFonts w:ascii="Times New Roman" w:hAnsi="Times New Roman"/>
          <w:sz w:val="28"/>
        </w:rPr>
        <w:t xml:space="preserve"> – ISBN 978-5-4475-9494-7. - Текст :</w:t>
      </w:r>
      <w:r>
        <w:rPr>
          <w:rFonts w:ascii="Times New Roman" w:hAnsi="Times New Roman"/>
          <w:sz w:val="28"/>
        </w:rPr>
        <w:t xml:space="preserve"> </w:t>
      </w:r>
      <w:r>
        <w:rPr>
          <w:rStyle w:val="markedcontent0"/>
          <w:rFonts w:ascii="Times New Roman" w:hAnsi="Times New Roman"/>
          <w:sz w:val="28"/>
        </w:rPr>
        <w:t>непосредственный.</w:t>
      </w:r>
      <w:bookmarkEnd w:id="49"/>
      <w:bookmarkEnd w:id="50"/>
      <w:bookmarkEnd w:id="51"/>
    </w:p>
    <w:p w14:paraId="1603C765" w14:textId="77777777" w:rsidR="006E1043" w:rsidRDefault="00000000">
      <w:pPr>
        <w:pStyle w:val="a7"/>
        <w:numPr>
          <w:ilvl w:val="0"/>
          <w:numId w:val="17"/>
        </w:numPr>
        <w:spacing w:before="100" w:after="100" w:line="360" w:lineRule="auto"/>
        <w:ind w:left="0" w:firstLine="709"/>
        <w:jc w:val="both"/>
        <w:rPr>
          <w:sz w:val="28"/>
        </w:rPr>
      </w:pPr>
      <w:r>
        <w:rPr>
          <w:rStyle w:val="markedcontent0"/>
          <w:sz w:val="28"/>
        </w:rPr>
        <w:t>Миролюбов, А. А. Методика обучения иностранным языкам: традиции и современность : учебное пособие / А. А. Миролюбов.– Обнинск :Титул, 2010. – 464 с. – ISBN 958-2-4475-5404-8. - Текст :</w:t>
      </w:r>
      <w:r>
        <w:rPr>
          <w:sz w:val="28"/>
        </w:rPr>
        <w:t xml:space="preserve"> </w:t>
      </w:r>
      <w:r>
        <w:rPr>
          <w:rStyle w:val="markedcontent0"/>
          <w:sz w:val="28"/>
        </w:rPr>
        <w:t>непосредственный.</w:t>
      </w:r>
    </w:p>
    <w:p w14:paraId="2A051854" w14:textId="77777777" w:rsidR="006E1043" w:rsidRDefault="00000000">
      <w:pPr>
        <w:pStyle w:val="a9"/>
        <w:numPr>
          <w:ilvl w:val="0"/>
          <w:numId w:val="17"/>
        </w:numPr>
        <w:spacing w:after="0" w:line="360" w:lineRule="auto"/>
        <w:ind w:left="0" w:firstLine="709"/>
        <w:jc w:val="both"/>
        <w:rPr>
          <w:rFonts w:ascii="Times New Roman" w:hAnsi="Times New Roman"/>
          <w:sz w:val="28"/>
        </w:rPr>
      </w:pPr>
      <w:bookmarkStart w:id="52" w:name="_Hlk126881323"/>
      <w:r>
        <w:rPr>
          <w:rFonts w:ascii="Times New Roman" w:hAnsi="Times New Roman"/>
          <w:sz w:val="28"/>
        </w:rPr>
        <w:t xml:space="preserve">Мишин, А. В. Английский язык. ЕГЭ. Устная часть : учебное пособие / А. В. Мишин. – Москва : Просвещение, 2021. – 40 с. </w:t>
      </w:r>
      <w:r>
        <w:rPr>
          <w:rStyle w:val="markedcontent0"/>
          <w:rFonts w:ascii="Times New Roman" w:hAnsi="Times New Roman"/>
          <w:sz w:val="28"/>
        </w:rPr>
        <w:t>– ISBN 978-3-4475-7568-7. - Текст :</w:t>
      </w:r>
      <w:r>
        <w:rPr>
          <w:rFonts w:ascii="Times New Roman" w:hAnsi="Times New Roman"/>
          <w:sz w:val="28"/>
        </w:rPr>
        <w:t xml:space="preserve"> </w:t>
      </w:r>
      <w:r>
        <w:rPr>
          <w:rStyle w:val="markedcontent0"/>
          <w:rFonts w:ascii="Times New Roman" w:hAnsi="Times New Roman"/>
          <w:sz w:val="28"/>
        </w:rPr>
        <w:t>непосредственный.</w:t>
      </w:r>
      <w:bookmarkEnd w:id="52"/>
    </w:p>
    <w:p w14:paraId="20830F8E" w14:textId="77777777" w:rsidR="006E1043" w:rsidRDefault="00000000">
      <w:pPr>
        <w:pStyle w:val="a9"/>
        <w:numPr>
          <w:ilvl w:val="0"/>
          <w:numId w:val="17"/>
        </w:numPr>
        <w:spacing w:after="0" w:line="360" w:lineRule="auto"/>
        <w:ind w:left="0" w:firstLine="709"/>
        <w:jc w:val="both"/>
        <w:rPr>
          <w:rStyle w:val="markedcontent0"/>
          <w:rFonts w:ascii="Times New Roman" w:hAnsi="Times New Roman"/>
          <w:sz w:val="28"/>
        </w:rPr>
      </w:pPr>
      <w:r>
        <w:rPr>
          <w:rFonts w:ascii="Times New Roman" w:hAnsi="Times New Roman"/>
          <w:sz w:val="28"/>
        </w:rPr>
        <w:t xml:space="preserve">Открытый банк заданий ЕГЭ к заданиям по говорению по английскому языку : Федеральный институт педагогических измерений. – 2023 -. </w:t>
      </w:r>
      <w:r>
        <w:rPr>
          <w:rStyle w:val="markedcontent0"/>
          <w:rFonts w:ascii="Times New Roman" w:hAnsi="Times New Roman"/>
          <w:sz w:val="28"/>
        </w:rPr>
        <w:t xml:space="preserve">- URL: </w:t>
      </w:r>
      <w:hyperlink r:id="rId21" w:history="1">
        <w:r>
          <w:rPr>
            <w:rStyle w:val="27"/>
            <w:rFonts w:ascii="Times New Roman" w:hAnsi="Times New Roman"/>
            <w:sz w:val="28"/>
          </w:rPr>
          <w:t>https://fipi.ru/ege/otkrytyy-bank-zadaniy-ege?ysclid=ldvxb23lwu183446368</w:t>
        </w:r>
      </w:hyperlink>
      <w:r>
        <w:rPr>
          <w:rStyle w:val="markedcontent0"/>
          <w:rFonts w:ascii="Times New Roman" w:hAnsi="Times New Roman"/>
          <w:sz w:val="28"/>
        </w:rPr>
        <w:t xml:space="preserve"> (дата обращения: 03.01.2023). – Текст : электронный.</w:t>
      </w:r>
    </w:p>
    <w:p w14:paraId="5EF88789" w14:textId="77777777" w:rsidR="006E1043" w:rsidRDefault="00000000">
      <w:pPr>
        <w:pStyle w:val="a9"/>
        <w:numPr>
          <w:ilvl w:val="0"/>
          <w:numId w:val="17"/>
        </w:numPr>
        <w:spacing w:after="0" w:line="360" w:lineRule="auto"/>
        <w:ind w:left="0" w:firstLine="709"/>
        <w:jc w:val="both"/>
        <w:rPr>
          <w:rFonts w:ascii="Times New Roman" w:hAnsi="Times New Roman"/>
          <w:sz w:val="28"/>
        </w:rPr>
      </w:pPr>
      <w:r>
        <w:rPr>
          <w:rFonts w:ascii="Times New Roman" w:hAnsi="Times New Roman"/>
          <w:sz w:val="28"/>
        </w:rPr>
        <w:t>Приказ о федеральном перечне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 Минпросвещения России. – Москва. – 2018.</w:t>
      </w:r>
      <w:r>
        <w:rPr>
          <w:rStyle w:val="markedcontent0"/>
          <w:rFonts w:ascii="Times New Roman" w:hAnsi="Times New Roman"/>
          <w:sz w:val="28"/>
        </w:rPr>
        <w:t xml:space="preserve"> - Текст :</w:t>
      </w:r>
      <w:r>
        <w:rPr>
          <w:rFonts w:ascii="Times New Roman" w:hAnsi="Times New Roman"/>
          <w:sz w:val="28"/>
        </w:rPr>
        <w:t xml:space="preserve"> </w:t>
      </w:r>
      <w:r>
        <w:rPr>
          <w:rStyle w:val="markedcontent0"/>
          <w:rFonts w:ascii="Times New Roman" w:hAnsi="Times New Roman"/>
          <w:sz w:val="28"/>
        </w:rPr>
        <w:t>непосредственный.</w:t>
      </w:r>
    </w:p>
    <w:p w14:paraId="7F748183" w14:textId="77777777" w:rsidR="006E1043" w:rsidRDefault="00000000">
      <w:pPr>
        <w:pStyle w:val="a7"/>
        <w:numPr>
          <w:ilvl w:val="0"/>
          <w:numId w:val="17"/>
        </w:numPr>
        <w:spacing w:before="100" w:after="100" w:line="360" w:lineRule="auto"/>
        <w:ind w:left="0" w:firstLine="709"/>
        <w:jc w:val="both"/>
        <w:rPr>
          <w:rStyle w:val="markedcontent0"/>
          <w:sz w:val="28"/>
        </w:rPr>
      </w:pPr>
      <w:r>
        <w:rPr>
          <w:sz w:val="28"/>
        </w:rPr>
        <w:t>Рогалева, А. А. Концепция аутентичности учебного языкового текста :  учебное пособие / А. А. Рогалева. – Тольятти : Балтийский гуманитарный журнал, 2019. – 238 с.</w:t>
      </w:r>
      <w:r>
        <w:rPr>
          <w:rStyle w:val="markedcontent0"/>
          <w:sz w:val="28"/>
        </w:rPr>
        <w:t xml:space="preserve"> – ISBN 978-5-9558-0480-4. – URL: </w:t>
      </w:r>
      <w:hyperlink r:id="rId22" w:history="1">
        <w:r>
          <w:rPr>
            <w:rStyle w:val="27"/>
            <w:sz w:val="28"/>
          </w:rPr>
          <w:t>https://landrailbgz.ru/ru_RU/</w:t>
        </w:r>
      </w:hyperlink>
      <w:r>
        <w:rPr>
          <w:rStyle w:val="markedcontent0"/>
          <w:sz w:val="28"/>
        </w:rPr>
        <w:t xml:space="preserve"> (дата обращения:</w:t>
      </w:r>
      <w:r>
        <w:rPr>
          <w:sz w:val="28"/>
        </w:rPr>
        <w:t xml:space="preserve"> </w:t>
      </w:r>
      <w:r>
        <w:rPr>
          <w:rStyle w:val="markedcontent0"/>
          <w:sz w:val="28"/>
        </w:rPr>
        <w:t>07.02.2023). – Текст: электронный.</w:t>
      </w:r>
    </w:p>
    <w:p w14:paraId="33996A43" w14:textId="77777777" w:rsidR="006E1043" w:rsidRDefault="00000000">
      <w:pPr>
        <w:pStyle w:val="a7"/>
        <w:numPr>
          <w:ilvl w:val="0"/>
          <w:numId w:val="17"/>
        </w:numPr>
        <w:spacing w:before="100" w:after="100" w:line="360" w:lineRule="auto"/>
        <w:ind w:left="0" w:firstLine="709"/>
        <w:jc w:val="both"/>
        <w:rPr>
          <w:rStyle w:val="markedcontent0"/>
          <w:sz w:val="28"/>
        </w:rPr>
      </w:pPr>
      <w:r>
        <w:rPr>
          <w:sz w:val="28"/>
        </w:rPr>
        <w:t xml:space="preserve">Самосудова, Л. В. Критерии отбора текстов при обучении иностранному языку студентов неязыковых специальностей : учебное пособие / Л. В. Самосудова. – Москва : Электронное научное издание Мордовского </w:t>
      </w:r>
      <w:r>
        <w:rPr>
          <w:sz w:val="28"/>
        </w:rPr>
        <w:lastRenderedPageBreak/>
        <w:t xml:space="preserve">государственного педагогического института им. М. Е. Евсевьева : новое в преподавании иностранных языков, – 2010. </w:t>
      </w:r>
      <w:r>
        <w:rPr>
          <w:rStyle w:val="markedcontent0"/>
          <w:sz w:val="28"/>
        </w:rPr>
        <w:t xml:space="preserve">- 236 с. – ISBN 978-5-9558-0480-4. – URL: </w:t>
      </w:r>
      <w:hyperlink r:id="rId23" w:history="1">
        <w:r>
          <w:rPr>
            <w:color w:val="0000FF"/>
            <w:sz w:val="28"/>
            <w:u w:val="single"/>
          </w:rPr>
          <w:t>http://foreign.mordgpi.ru/?p=290</w:t>
        </w:r>
      </w:hyperlink>
      <w:r>
        <w:rPr>
          <w:sz w:val="28"/>
        </w:rPr>
        <w:t xml:space="preserve"> </w:t>
      </w:r>
      <w:r>
        <w:rPr>
          <w:rStyle w:val="markedcontent0"/>
          <w:sz w:val="28"/>
        </w:rPr>
        <w:t>(дата обращения:</w:t>
      </w:r>
      <w:r>
        <w:rPr>
          <w:sz w:val="28"/>
        </w:rPr>
        <w:t xml:space="preserve"> </w:t>
      </w:r>
      <w:r>
        <w:rPr>
          <w:rStyle w:val="markedcontent0"/>
          <w:sz w:val="28"/>
        </w:rPr>
        <w:t>25.11.2022). – Текст: электронный.</w:t>
      </w:r>
    </w:p>
    <w:p w14:paraId="1F8E66EE" w14:textId="77777777" w:rsidR="006E1043" w:rsidRDefault="00000000">
      <w:pPr>
        <w:pStyle w:val="a7"/>
        <w:numPr>
          <w:ilvl w:val="0"/>
          <w:numId w:val="17"/>
        </w:numPr>
        <w:spacing w:before="100" w:after="100" w:line="360" w:lineRule="auto"/>
        <w:ind w:left="0" w:firstLine="709"/>
        <w:jc w:val="both"/>
        <w:rPr>
          <w:sz w:val="28"/>
        </w:rPr>
      </w:pPr>
      <w:r>
        <w:rPr>
          <w:sz w:val="28"/>
        </w:rPr>
        <w:t>Соловова, Е. Н. Практикум к базовому курсу методики обучения иностранному языку : Учебное пособие для ВУЗов. – Москва : Просвещение, 2006. – 145 с.</w:t>
      </w:r>
      <w:r>
        <w:rPr>
          <w:rStyle w:val="markedcontent0"/>
          <w:sz w:val="28"/>
        </w:rPr>
        <w:t xml:space="preserve"> – ISBN 978-4-4885-9594-7. - Текст :</w:t>
      </w:r>
      <w:r>
        <w:rPr>
          <w:sz w:val="28"/>
        </w:rPr>
        <w:t xml:space="preserve"> </w:t>
      </w:r>
      <w:r>
        <w:rPr>
          <w:rStyle w:val="markedcontent0"/>
          <w:sz w:val="28"/>
        </w:rPr>
        <w:t>непосредственный.</w:t>
      </w:r>
    </w:p>
    <w:p w14:paraId="350F8317" w14:textId="77777777" w:rsidR="006E1043" w:rsidRDefault="00000000">
      <w:pPr>
        <w:pStyle w:val="a7"/>
        <w:numPr>
          <w:ilvl w:val="0"/>
          <w:numId w:val="17"/>
        </w:numPr>
        <w:spacing w:before="100" w:after="100" w:line="360" w:lineRule="auto"/>
        <w:ind w:left="0" w:firstLine="709"/>
        <w:jc w:val="both"/>
        <w:rPr>
          <w:sz w:val="28"/>
        </w:rPr>
      </w:pPr>
      <w:r>
        <w:rPr>
          <w:sz w:val="28"/>
        </w:rPr>
        <w:t>Федеральный государственный образовательный стандарт основного общего образования. Министерство образования и науки Российской Федерации : сайт. – Москва, 2023 -. –</w:t>
      </w:r>
      <w:r>
        <w:rPr>
          <w:rStyle w:val="markedcontent0"/>
          <w:sz w:val="28"/>
        </w:rPr>
        <w:t xml:space="preserve">- URL: </w:t>
      </w:r>
      <w:hyperlink r:id="rId24" w:history="1">
        <w:r>
          <w:rPr>
            <w:color w:val="0000FF"/>
            <w:sz w:val="28"/>
            <w:u w:val="single"/>
          </w:rPr>
          <w:t>https://fgos.ru/</w:t>
        </w:r>
      </w:hyperlink>
      <w:r>
        <w:rPr>
          <w:rStyle w:val="markedcontent0"/>
          <w:sz w:val="28"/>
        </w:rPr>
        <w:t xml:space="preserve"> (дата обращения: 03.12.2022). – Текст : электронный.</w:t>
      </w:r>
    </w:p>
    <w:p w14:paraId="2F24DFE6" w14:textId="77777777" w:rsidR="006E1043" w:rsidRDefault="00000000">
      <w:pPr>
        <w:pStyle w:val="a7"/>
        <w:numPr>
          <w:ilvl w:val="0"/>
          <w:numId w:val="17"/>
        </w:numPr>
        <w:spacing w:before="100" w:after="100" w:line="360" w:lineRule="auto"/>
        <w:ind w:left="0" w:firstLine="709"/>
        <w:jc w:val="both"/>
        <w:rPr>
          <w:rStyle w:val="markedcontent0"/>
          <w:sz w:val="28"/>
        </w:rPr>
      </w:pPr>
      <w:r>
        <w:rPr>
          <w:sz w:val="28"/>
        </w:rPr>
        <w:t>Шведак, А. И. Сущность понятия «аутентичные материалы» в контексте обучения иностранному языку : учебное пособие / А. И. Шведак. -Молодой учёный. – 2018. - С. 360-366 –</w:t>
      </w:r>
      <w:r>
        <w:rPr>
          <w:rStyle w:val="markedcontent0"/>
          <w:sz w:val="28"/>
        </w:rPr>
        <w:t xml:space="preserve">– ISBN 978-5-9558-0480-4. – URL: </w:t>
      </w:r>
      <w:hyperlink r:id="rId25" w:history="1">
        <w:r>
          <w:rPr>
            <w:color w:val="0000FF"/>
            <w:sz w:val="28"/>
            <w:u w:val="single"/>
          </w:rPr>
          <w:t>https://moluch.ru/archive/208/50892/</w:t>
        </w:r>
      </w:hyperlink>
      <w:r>
        <w:rPr>
          <w:sz w:val="28"/>
        </w:rPr>
        <w:t xml:space="preserve"> </w:t>
      </w:r>
      <w:r>
        <w:rPr>
          <w:rStyle w:val="markedcontent0"/>
          <w:sz w:val="28"/>
        </w:rPr>
        <w:t>(дата обращения:</w:t>
      </w:r>
      <w:r>
        <w:rPr>
          <w:sz w:val="28"/>
        </w:rPr>
        <w:t xml:space="preserve"> </w:t>
      </w:r>
      <w:r>
        <w:rPr>
          <w:rStyle w:val="markedcontent0"/>
          <w:sz w:val="28"/>
        </w:rPr>
        <w:t>25.01.2023). – Текст: электронный.</w:t>
      </w:r>
    </w:p>
    <w:sectPr w:rsidR="006E1043">
      <w:footerReference w:type="default" r:id="rId26"/>
      <w:pgSz w:w="11906" w:h="16838"/>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215E1" w14:textId="77777777" w:rsidR="00DE5AB7" w:rsidRDefault="00DE5AB7">
      <w:pPr>
        <w:spacing w:after="0" w:line="240" w:lineRule="auto"/>
      </w:pPr>
      <w:r>
        <w:separator/>
      </w:r>
    </w:p>
  </w:endnote>
  <w:endnote w:type="continuationSeparator" w:id="0">
    <w:p w14:paraId="0A431F4D" w14:textId="77777777" w:rsidR="00DE5AB7" w:rsidRDefault="00DE5A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XO Thames">
    <w:altName w:val="Cambria"/>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26EB0" w14:textId="77777777" w:rsidR="006E1043" w:rsidRDefault="00000000">
    <w:pPr>
      <w:framePr w:wrap="around" w:vAnchor="text" w:hAnchor="margin" w:xAlign="center" w:y="1"/>
    </w:pPr>
    <w:r>
      <w:fldChar w:fldCharType="begin"/>
    </w:r>
    <w:r>
      <w:instrText xml:space="preserve">PAGE </w:instrText>
    </w:r>
    <w:r>
      <w:fldChar w:fldCharType="separate"/>
    </w:r>
    <w:r w:rsidR="007E6F0E">
      <w:rPr>
        <w:noProof/>
      </w:rPr>
      <w:t>2</w:t>
    </w:r>
    <w:r>
      <w:fldChar w:fldCharType="end"/>
    </w:r>
  </w:p>
  <w:p w14:paraId="661D443B" w14:textId="77777777" w:rsidR="006E1043" w:rsidRDefault="006E1043">
    <w:pPr>
      <w:tabs>
        <w:tab w:val="center" w:pos="4677"/>
        <w:tab w:val="right" w:pos="9355"/>
      </w:tabs>
      <w:spacing w:after="0" w:line="240" w:lineRule="auto"/>
      <w:jc w:val="center"/>
      <w:rPr>
        <w:rFonts w:ascii="Times New Roman" w:hAnsi="Times New Roman"/>
      </w:rPr>
    </w:pPr>
  </w:p>
  <w:p w14:paraId="0BCF73AA" w14:textId="77777777" w:rsidR="006E1043" w:rsidRDefault="006E1043">
    <w:pPr>
      <w:tabs>
        <w:tab w:val="center" w:pos="4677"/>
        <w:tab w:val="right" w:pos="9355"/>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C0E0F" w14:textId="77777777" w:rsidR="00DE5AB7" w:rsidRDefault="00DE5AB7">
      <w:pPr>
        <w:spacing w:after="0" w:line="240" w:lineRule="auto"/>
      </w:pPr>
      <w:r>
        <w:separator/>
      </w:r>
    </w:p>
  </w:footnote>
  <w:footnote w:type="continuationSeparator" w:id="0">
    <w:p w14:paraId="0C3D0618" w14:textId="77777777" w:rsidR="00DE5AB7" w:rsidRDefault="00DE5A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4763"/>
    <w:multiLevelType w:val="multilevel"/>
    <w:tmpl w:val="A79691BC"/>
    <w:lvl w:ilvl="0">
      <w:start w:val="1"/>
      <w:numFmt w:val="decimal"/>
      <w:lvlText w:val="%1."/>
      <w:lvlJc w:val="left"/>
      <w:pPr>
        <w:ind w:left="1170" w:hanging="360"/>
      </w:p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1" w15:restartNumberingAfterBreak="0">
    <w:nsid w:val="00F42D4E"/>
    <w:multiLevelType w:val="multilevel"/>
    <w:tmpl w:val="99668464"/>
    <w:lvl w:ilvl="0">
      <w:start w:val="1"/>
      <w:numFmt w:val="decimal"/>
      <w:lvlText w:val="%1."/>
      <w:lvlJc w:val="left"/>
      <w:pPr>
        <w:ind w:left="2138"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 w15:restartNumberingAfterBreak="0">
    <w:nsid w:val="023D0786"/>
    <w:multiLevelType w:val="multilevel"/>
    <w:tmpl w:val="89FAD03C"/>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15:restartNumberingAfterBreak="0">
    <w:nsid w:val="03DF3E7D"/>
    <w:multiLevelType w:val="multilevel"/>
    <w:tmpl w:val="0F7A2708"/>
    <w:lvl w:ilvl="0">
      <w:start w:val="1"/>
      <w:numFmt w:val="decimal"/>
      <w:lvlText w:val="%1."/>
      <w:lvlJc w:val="left"/>
      <w:pPr>
        <w:ind w:left="14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A71A5F"/>
    <w:multiLevelType w:val="multilevel"/>
    <w:tmpl w:val="CBBC677E"/>
    <w:lvl w:ilvl="0">
      <w:start w:val="1"/>
      <w:numFmt w:val="decimal"/>
      <w:lvlText w:val="%1"/>
      <w:lvlJc w:val="left"/>
      <w:pPr>
        <w:tabs>
          <w:tab w:val="left" w:pos="720"/>
        </w:tabs>
        <w:ind w:left="720" w:hanging="360"/>
      </w:pPr>
      <w:rPr>
        <w:b/>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8E2D3D"/>
    <w:multiLevelType w:val="multilevel"/>
    <w:tmpl w:val="863E679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 w15:restartNumberingAfterBreak="0">
    <w:nsid w:val="197B2B9C"/>
    <w:multiLevelType w:val="hybridMultilevel"/>
    <w:tmpl w:val="0B5E747C"/>
    <w:lvl w:ilvl="0" w:tplc="4226F664">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010788"/>
    <w:multiLevelType w:val="multilevel"/>
    <w:tmpl w:val="435A49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C17A8A"/>
    <w:multiLevelType w:val="multilevel"/>
    <w:tmpl w:val="A672E0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4B53432"/>
    <w:multiLevelType w:val="multilevel"/>
    <w:tmpl w:val="654CA39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15:restartNumberingAfterBreak="0">
    <w:nsid w:val="35665A06"/>
    <w:multiLevelType w:val="multilevel"/>
    <w:tmpl w:val="D166BF7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1" w15:restartNumberingAfterBreak="0">
    <w:nsid w:val="40CE59B1"/>
    <w:multiLevelType w:val="multilevel"/>
    <w:tmpl w:val="3F8E9F9A"/>
    <w:lvl w:ilvl="0">
      <w:start w:val="1"/>
      <w:numFmt w:val="decimal"/>
      <w:lvlText w:val="%1."/>
      <w:lvlJc w:val="left"/>
      <w:pPr>
        <w:ind w:left="450" w:hanging="450"/>
      </w:pPr>
      <w:rPr>
        <w:color w:val="000000"/>
        <w:sz w:val="28"/>
      </w:r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42101AD6"/>
    <w:multiLevelType w:val="multilevel"/>
    <w:tmpl w:val="826842B8"/>
    <w:lvl w:ilvl="0">
      <w:start w:val="1"/>
      <w:numFmt w:val="bullet"/>
      <w:lvlText w:val="●"/>
      <w:lvlJc w:val="left"/>
      <w:pPr>
        <w:ind w:left="1429" w:hanging="360"/>
      </w:pPr>
      <w:rPr>
        <w:color w:val="000000"/>
        <w:sz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3" w15:restartNumberingAfterBreak="0">
    <w:nsid w:val="4CD67501"/>
    <w:multiLevelType w:val="hybridMultilevel"/>
    <w:tmpl w:val="7D42C3CE"/>
    <w:lvl w:ilvl="0" w:tplc="2D0EEE66">
      <w:start w:val="1"/>
      <w:numFmt w:val="decimal"/>
      <w:lvlText w:val="%1."/>
      <w:lvlJc w:val="left"/>
      <w:pPr>
        <w:ind w:left="432" w:hanging="360"/>
      </w:pPr>
      <w:rPr>
        <w:rFonts w:hint="default"/>
        <w:b/>
      </w:rPr>
    </w:lvl>
    <w:lvl w:ilvl="1" w:tplc="04190019" w:tentative="1">
      <w:start w:val="1"/>
      <w:numFmt w:val="lowerLetter"/>
      <w:lvlText w:val="%2."/>
      <w:lvlJc w:val="left"/>
      <w:pPr>
        <w:ind w:left="1152" w:hanging="360"/>
      </w:pPr>
    </w:lvl>
    <w:lvl w:ilvl="2" w:tplc="0419001B" w:tentative="1">
      <w:start w:val="1"/>
      <w:numFmt w:val="lowerRoman"/>
      <w:lvlText w:val="%3."/>
      <w:lvlJc w:val="right"/>
      <w:pPr>
        <w:ind w:left="1872" w:hanging="180"/>
      </w:pPr>
    </w:lvl>
    <w:lvl w:ilvl="3" w:tplc="0419000F" w:tentative="1">
      <w:start w:val="1"/>
      <w:numFmt w:val="decimal"/>
      <w:lvlText w:val="%4."/>
      <w:lvlJc w:val="left"/>
      <w:pPr>
        <w:ind w:left="2592" w:hanging="360"/>
      </w:pPr>
    </w:lvl>
    <w:lvl w:ilvl="4" w:tplc="04190019" w:tentative="1">
      <w:start w:val="1"/>
      <w:numFmt w:val="lowerLetter"/>
      <w:lvlText w:val="%5."/>
      <w:lvlJc w:val="left"/>
      <w:pPr>
        <w:ind w:left="3312" w:hanging="360"/>
      </w:pPr>
    </w:lvl>
    <w:lvl w:ilvl="5" w:tplc="0419001B" w:tentative="1">
      <w:start w:val="1"/>
      <w:numFmt w:val="lowerRoman"/>
      <w:lvlText w:val="%6."/>
      <w:lvlJc w:val="right"/>
      <w:pPr>
        <w:ind w:left="4032" w:hanging="180"/>
      </w:pPr>
    </w:lvl>
    <w:lvl w:ilvl="6" w:tplc="0419000F" w:tentative="1">
      <w:start w:val="1"/>
      <w:numFmt w:val="decimal"/>
      <w:lvlText w:val="%7."/>
      <w:lvlJc w:val="left"/>
      <w:pPr>
        <w:ind w:left="4752" w:hanging="360"/>
      </w:pPr>
    </w:lvl>
    <w:lvl w:ilvl="7" w:tplc="04190019" w:tentative="1">
      <w:start w:val="1"/>
      <w:numFmt w:val="lowerLetter"/>
      <w:lvlText w:val="%8."/>
      <w:lvlJc w:val="left"/>
      <w:pPr>
        <w:ind w:left="5472" w:hanging="360"/>
      </w:pPr>
    </w:lvl>
    <w:lvl w:ilvl="8" w:tplc="0419001B" w:tentative="1">
      <w:start w:val="1"/>
      <w:numFmt w:val="lowerRoman"/>
      <w:lvlText w:val="%9."/>
      <w:lvlJc w:val="right"/>
      <w:pPr>
        <w:ind w:left="6192" w:hanging="180"/>
      </w:pPr>
    </w:lvl>
  </w:abstractNum>
  <w:abstractNum w:abstractNumId="14" w15:restartNumberingAfterBreak="0">
    <w:nsid w:val="701D5A82"/>
    <w:multiLevelType w:val="multilevel"/>
    <w:tmpl w:val="02C4531E"/>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5" w15:restartNumberingAfterBreak="0">
    <w:nsid w:val="712B484E"/>
    <w:multiLevelType w:val="multilevel"/>
    <w:tmpl w:val="21AAF826"/>
    <w:lvl w:ilvl="0">
      <w:start w:val="1"/>
      <w:numFmt w:val="bullet"/>
      <w:lvlText w:val=""/>
      <w:lvlJc w:val="left"/>
      <w:pPr>
        <w:ind w:left="1789" w:hanging="360"/>
      </w:pPr>
      <w:rPr>
        <w:rFonts w:ascii="Symbol" w:hAnsi="Symbol"/>
      </w:rPr>
    </w:lvl>
    <w:lvl w:ilvl="1">
      <w:start w:val="1"/>
      <w:numFmt w:val="bullet"/>
      <w:lvlText w:val="o"/>
      <w:lvlJc w:val="left"/>
      <w:pPr>
        <w:ind w:left="2509" w:hanging="360"/>
      </w:pPr>
      <w:rPr>
        <w:rFonts w:ascii="Courier New" w:hAnsi="Courier New"/>
      </w:rPr>
    </w:lvl>
    <w:lvl w:ilvl="2">
      <w:start w:val="1"/>
      <w:numFmt w:val="bullet"/>
      <w:lvlText w:val="▪"/>
      <w:lvlJc w:val="left"/>
      <w:pPr>
        <w:ind w:left="3229" w:hanging="360"/>
      </w:pPr>
      <w:rPr>
        <w:rFonts w:ascii="Noto Sans Symbols" w:hAnsi="Noto Sans Symbols"/>
      </w:rPr>
    </w:lvl>
    <w:lvl w:ilvl="3">
      <w:start w:val="1"/>
      <w:numFmt w:val="bullet"/>
      <w:lvlText w:val="●"/>
      <w:lvlJc w:val="left"/>
      <w:pPr>
        <w:ind w:left="3949" w:hanging="360"/>
      </w:pPr>
      <w:rPr>
        <w:rFonts w:ascii="Noto Sans Symbols" w:hAnsi="Noto Sans Symbols"/>
      </w:rPr>
    </w:lvl>
    <w:lvl w:ilvl="4">
      <w:start w:val="1"/>
      <w:numFmt w:val="bullet"/>
      <w:lvlText w:val="o"/>
      <w:lvlJc w:val="left"/>
      <w:pPr>
        <w:ind w:left="4669" w:hanging="360"/>
      </w:pPr>
      <w:rPr>
        <w:rFonts w:ascii="Courier New" w:hAnsi="Courier New"/>
      </w:rPr>
    </w:lvl>
    <w:lvl w:ilvl="5">
      <w:start w:val="1"/>
      <w:numFmt w:val="bullet"/>
      <w:lvlText w:val="▪"/>
      <w:lvlJc w:val="left"/>
      <w:pPr>
        <w:ind w:left="5389" w:hanging="360"/>
      </w:pPr>
      <w:rPr>
        <w:rFonts w:ascii="Noto Sans Symbols" w:hAnsi="Noto Sans Symbols"/>
      </w:rPr>
    </w:lvl>
    <w:lvl w:ilvl="6">
      <w:start w:val="1"/>
      <w:numFmt w:val="bullet"/>
      <w:lvlText w:val="●"/>
      <w:lvlJc w:val="left"/>
      <w:pPr>
        <w:ind w:left="6109" w:hanging="360"/>
      </w:pPr>
      <w:rPr>
        <w:rFonts w:ascii="Noto Sans Symbols" w:hAnsi="Noto Sans Symbols"/>
      </w:rPr>
    </w:lvl>
    <w:lvl w:ilvl="7">
      <w:start w:val="1"/>
      <w:numFmt w:val="bullet"/>
      <w:lvlText w:val="o"/>
      <w:lvlJc w:val="left"/>
      <w:pPr>
        <w:ind w:left="6829" w:hanging="360"/>
      </w:pPr>
      <w:rPr>
        <w:rFonts w:ascii="Courier New" w:hAnsi="Courier New"/>
      </w:rPr>
    </w:lvl>
    <w:lvl w:ilvl="8">
      <w:start w:val="1"/>
      <w:numFmt w:val="bullet"/>
      <w:lvlText w:val="▪"/>
      <w:lvlJc w:val="left"/>
      <w:pPr>
        <w:ind w:left="7549" w:hanging="360"/>
      </w:pPr>
      <w:rPr>
        <w:rFonts w:ascii="Noto Sans Symbols" w:hAnsi="Noto Sans Symbols"/>
      </w:rPr>
    </w:lvl>
  </w:abstractNum>
  <w:abstractNum w:abstractNumId="16" w15:restartNumberingAfterBreak="0">
    <w:nsid w:val="73196268"/>
    <w:multiLevelType w:val="multilevel"/>
    <w:tmpl w:val="F196C6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77D417E"/>
    <w:multiLevelType w:val="multilevel"/>
    <w:tmpl w:val="8F04F9BC"/>
    <w:lvl w:ilvl="0">
      <w:start w:val="1"/>
      <w:numFmt w:val="bullet"/>
      <w:lvlText w:val="●"/>
      <w:lvlJc w:val="left"/>
      <w:pPr>
        <w:ind w:left="1789" w:hanging="360"/>
      </w:pPr>
      <w:rPr>
        <w:rFonts w:ascii="Times New Roman" w:hAnsi="Times New Roman"/>
      </w:rPr>
    </w:lvl>
    <w:lvl w:ilvl="1">
      <w:start w:val="1"/>
      <w:numFmt w:val="bullet"/>
      <w:lvlText w:val="o"/>
      <w:lvlJc w:val="left"/>
      <w:pPr>
        <w:ind w:left="2509" w:hanging="360"/>
      </w:pPr>
      <w:rPr>
        <w:rFonts w:ascii="Courier New" w:hAnsi="Courier New"/>
      </w:rPr>
    </w:lvl>
    <w:lvl w:ilvl="2">
      <w:start w:val="1"/>
      <w:numFmt w:val="bullet"/>
      <w:lvlText w:val="▪"/>
      <w:lvlJc w:val="left"/>
      <w:pPr>
        <w:ind w:left="3229" w:hanging="360"/>
      </w:pPr>
      <w:rPr>
        <w:rFonts w:ascii="Noto Sans Symbols" w:hAnsi="Noto Sans Symbols"/>
      </w:rPr>
    </w:lvl>
    <w:lvl w:ilvl="3">
      <w:start w:val="1"/>
      <w:numFmt w:val="bullet"/>
      <w:lvlText w:val="●"/>
      <w:lvlJc w:val="left"/>
      <w:pPr>
        <w:ind w:left="3949" w:hanging="360"/>
      </w:pPr>
      <w:rPr>
        <w:rFonts w:ascii="Noto Sans Symbols" w:hAnsi="Noto Sans Symbols"/>
      </w:rPr>
    </w:lvl>
    <w:lvl w:ilvl="4">
      <w:start w:val="1"/>
      <w:numFmt w:val="bullet"/>
      <w:lvlText w:val="o"/>
      <w:lvlJc w:val="left"/>
      <w:pPr>
        <w:ind w:left="4669" w:hanging="360"/>
      </w:pPr>
      <w:rPr>
        <w:rFonts w:ascii="Courier New" w:hAnsi="Courier New"/>
      </w:rPr>
    </w:lvl>
    <w:lvl w:ilvl="5">
      <w:start w:val="1"/>
      <w:numFmt w:val="bullet"/>
      <w:lvlText w:val="▪"/>
      <w:lvlJc w:val="left"/>
      <w:pPr>
        <w:ind w:left="5389" w:hanging="360"/>
      </w:pPr>
      <w:rPr>
        <w:rFonts w:ascii="Noto Sans Symbols" w:hAnsi="Noto Sans Symbols"/>
      </w:rPr>
    </w:lvl>
    <w:lvl w:ilvl="6">
      <w:start w:val="1"/>
      <w:numFmt w:val="bullet"/>
      <w:lvlText w:val="●"/>
      <w:lvlJc w:val="left"/>
      <w:pPr>
        <w:ind w:left="6109" w:hanging="360"/>
      </w:pPr>
      <w:rPr>
        <w:rFonts w:ascii="Noto Sans Symbols" w:hAnsi="Noto Sans Symbols"/>
      </w:rPr>
    </w:lvl>
    <w:lvl w:ilvl="7">
      <w:start w:val="1"/>
      <w:numFmt w:val="bullet"/>
      <w:lvlText w:val="o"/>
      <w:lvlJc w:val="left"/>
      <w:pPr>
        <w:ind w:left="6829" w:hanging="360"/>
      </w:pPr>
      <w:rPr>
        <w:rFonts w:ascii="Courier New" w:hAnsi="Courier New"/>
      </w:rPr>
    </w:lvl>
    <w:lvl w:ilvl="8">
      <w:start w:val="1"/>
      <w:numFmt w:val="bullet"/>
      <w:lvlText w:val="▪"/>
      <w:lvlJc w:val="left"/>
      <w:pPr>
        <w:ind w:left="7549" w:hanging="360"/>
      </w:pPr>
      <w:rPr>
        <w:rFonts w:ascii="Noto Sans Symbols" w:hAnsi="Noto Sans Symbols"/>
      </w:rPr>
    </w:lvl>
  </w:abstractNum>
  <w:abstractNum w:abstractNumId="18" w15:restartNumberingAfterBreak="0">
    <w:nsid w:val="7ABA7CD2"/>
    <w:multiLevelType w:val="multilevel"/>
    <w:tmpl w:val="B78E5F50"/>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num w:numId="1" w16cid:durableId="787048356">
    <w:abstractNumId w:val="4"/>
  </w:num>
  <w:num w:numId="2" w16cid:durableId="1052656345">
    <w:abstractNumId w:val="7"/>
  </w:num>
  <w:num w:numId="3" w16cid:durableId="1265697193">
    <w:abstractNumId w:val="16"/>
  </w:num>
  <w:num w:numId="4" w16cid:durableId="1923753528">
    <w:abstractNumId w:val="12"/>
  </w:num>
  <w:num w:numId="5" w16cid:durableId="274289045">
    <w:abstractNumId w:val="18"/>
  </w:num>
  <w:num w:numId="6" w16cid:durableId="2126608972">
    <w:abstractNumId w:val="3"/>
  </w:num>
  <w:num w:numId="7" w16cid:durableId="1041514608">
    <w:abstractNumId w:val="15"/>
  </w:num>
  <w:num w:numId="8" w16cid:durableId="858202531">
    <w:abstractNumId w:val="1"/>
  </w:num>
  <w:num w:numId="9" w16cid:durableId="334920185">
    <w:abstractNumId w:val="5"/>
  </w:num>
  <w:num w:numId="10" w16cid:durableId="1049888245">
    <w:abstractNumId w:val="14"/>
  </w:num>
  <w:num w:numId="11" w16cid:durableId="1904219059">
    <w:abstractNumId w:val="10"/>
  </w:num>
  <w:num w:numId="12" w16cid:durableId="900556962">
    <w:abstractNumId w:val="17"/>
  </w:num>
  <w:num w:numId="13" w16cid:durableId="1025710920">
    <w:abstractNumId w:val="9"/>
  </w:num>
  <w:num w:numId="14" w16cid:durableId="1701010755">
    <w:abstractNumId w:val="2"/>
  </w:num>
  <w:num w:numId="15" w16cid:durableId="1313556121">
    <w:abstractNumId w:val="0"/>
  </w:num>
  <w:num w:numId="16" w16cid:durableId="1983540434">
    <w:abstractNumId w:val="8"/>
  </w:num>
  <w:num w:numId="17" w16cid:durableId="1450665832">
    <w:abstractNumId w:val="11"/>
  </w:num>
  <w:num w:numId="18" w16cid:durableId="589705129">
    <w:abstractNumId w:val="13"/>
  </w:num>
  <w:num w:numId="19" w16cid:durableId="12200204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043"/>
    <w:rsid w:val="00035B88"/>
    <w:rsid w:val="00040054"/>
    <w:rsid w:val="00096B82"/>
    <w:rsid w:val="000C589C"/>
    <w:rsid w:val="00150060"/>
    <w:rsid w:val="001C6AFE"/>
    <w:rsid w:val="001E328E"/>
    <w:rsid w:val="002062E2"/>
    <w:rsid w:val="00213E56"/>
    <w:rsid w:val="0024635A"/>
    <w:rsid w:val="00255216"/>
    <w:rsid w:val="00340FBC"/>
    <w:rsid w:val="0035007D"/>
    <w:rsid w:val="00355867"/>
    <w:rsid w:val="003A483E"/>
    <w:rsid w:val="003F2BB2"/>
    <w:rsid w:val="0041211D"/>
    <w:rsid w:val="004945F8"/>
    <w:rsid w:val="0050348B"/>
    <w:rsid w:val="00556277"/>
    <w:rsid w:val="00572035"/>
    <w:rsid w:val="005F4AB2"/>
    <w:rsid w:val="006E1043"/>
    <w:rsid w:val="00774804"/>
    <w:rsid w:val="0079114E"/>
    <w:rsid w:val="007E6F0E"/>
    <w:rsid w:val="00812C1F"/>
    <w:rsid w:val="00832F4D"/>
    <w:rsid w:val="00910C1A"/>
    <w:rsid w:val="009D10CA"/>
    <w:rsid w:val="00A94D0D"/>
    <w:rsid w:val="00B92AB3"/>
    <w:rsid w:val="00C46430"/>
    <w:rsid w:val="00CB12F2"/>
    <w:rsid w:val="00CC4B11"/>
    <w:rsid w:val="00CC669A"/>
    <w:rsid w:val="00CE247E"/>
    <w:rsid w:val="00CF44F9"/>
    <w:rsid w:val="00D371CF"/>
    <w:rsid w:val="00DE5AB7"/>
    <w:rsid w:val="00E7126A"/>
    <w:rsid w:val="00E77E20"/>
    <w:rsid w:val="00EE4AAA"/>
    <w:rsid w:val="00FB2B9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EF5A0"/>
  <w15:docId w15:val="{7C556915-7A51-424B-B096-A866541EC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color w:val="000000"/>
        <w:sz w:val="22"/>
        <w:lang w:val="ru-RU" w:eastAsia="zh-CN" w:bidi="ar-SA"/>
      </w:rPr>
    </w:rPrDefault>
    <w:pPrDefault>
      <w:pPr>
        <w:spacing w:after="16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1"/>
    <w:qFormat/>
  </w:style>
  <w:style w:type="paragraph" w:styleId="1">
    <w:name w:val="heading 1"/>
    <w:basedOn w:val="a"/>
    <w:next w:val="a"/>
    <w:link w:val="10"/>
    <w:uiPriority w:val="9"/>
    <w:qFormat/>
    <w:pPr>
      <w:keepNext/>
      <w:keepLines/>
      <w:spacing w:before="480" w:after="120"/>
      <w:outlineLvl w:val="0"/>
    </w:pPr>
    <w:rPr>
      <w:b/>
      <w:sz w:val="48"/>
    </w:rPr>
  </w:style>
  <w:style w:type="paragraph" w:styleId="2">
    <w:name w:val="heading 2"/>
    <w:basedOn w:val="a"/>
    <w:next w:val="a"/>
    <w:link w:val="20"/>
    <w:uiPriority w:val="9"/>
    <w:qFormat/>
    <w:pPr>
      <w:keepNext/>
      <w:keepLines/>
      <w:spacing w:before="360" w:after="80"/>
      <w:outlineLvl w:val="1"/>
    </w:pPr>
    <w:rPr>
      <w:b/>
      <w:sz w:val="36"/>
    </w:rPr>
  </w:style>
  <w:style w:type="paragraph" w:styleId="3">
    <w:name w:val="heading 3"/>
    <w:basedOn w:val="a"/>
    <w:next w:val="a"/>
    <w:link w:val="30"/>
    <w:uiPriority w:val="9"/>
    <w:qFormat/>
    <w:pPr>
      <w:keepNext/>
      <w:keepLines/>
      <w:spacing w:before="280" w:after="80"/>
      <w:outlineLvl w:val="2"/>
    </w:pPr>
    <w:rPr>
      <w:b/>
      <w:sz w:val="28"/>
    </w:rPr>
  </w:style>
  <w:style w:type="paragraph" w:styleId="4">
    <w:name w:val="heading 4"/>
    <w:basedOn w:val="a"/>
    <w:next w:val="a"/>
    <w:link w:val="40"/>
    <w:uiPriority w:val="9"/>
    <w:qFormat/>
    <w:pPr>
      <w:keepNext/>
      <w:keepLines/>
      <w:spacing w:before="240" w:after="40"/>
      <w:outlineLvl w:val="3"/>
    </w:pPr>
    <w:rPr>
      <w:b/>
      <w:sz w:val="24"/>
    </w:rPr>
  </w:style>
  <w:style w:type="paragraph" w:styleId="5">
    <w:name w:val="heading 5"/>
    <w:basedOn w:val="a"/>
    <w:next w:val="a"/>
    <w:link w:val="50"/>
    <w:uiPriority w:val="9"/>
    <w:qFormat/>
    <w:pPr>
      <w:keepNext/>
      <w:keepLines/>
      <w:spacing w:before="220" w:after="40"/>
      <w:outlineLvl w:val="4"/>
    </w:pPr>
    <w:rPr>
      <w:b/>
    </w:rPr>
  </w:style>
  <w:style w:type="paragraph" w:styleId="6">
    <w:name w:val="heading 6"/>
    <w:basedOn w:val="a"/>
    <w:next w:val="a"/>
    <w:link w:val="60"/>
    <w:uiPriority w:val="9"/>
    <w:qFormat/>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1"/>
  </w:style>
  <w:style w:type="paragraph" w:styleId="a3">
    <w:name w:val="footer"/>
    <w:basedOn w:val="a"/>
    <w:link w:val="a4"/>
    <w:pPr>
      <w:tabs>
        <w:tab w:val="center" w:pos="4677"/>
        <w:tab w:val="right" w:pos="9355"/>
      </w:tabs>
      <w:spacing w:after="0" w:line="240" w:lineRule="auto"/>
    </w:pPr>
  </w:style>
  <w:style w:type="character" w:customStyle="1" w:styleId="a4">
    <w:name w:val="Нижний колонтитул Знак"/>
    <w:basedOn w:val="11"/>
    <w:link w:val="a3"/>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styleId="a5">
    <w:name w:val="Balloon Text"/>
    <w:basedOn w:val="a"/>
    <w:link w:val="a6"/>
    <w:pPr>
      <w:spacing w:after="0" w:line="240" w:lineRule="auto"/>
    </w:pPr>
    <w:rPr>
      <w:rFonts w:ascii="Segoe UI" w:hAnsi="Segoe UI"/>
      <w:sz w:val="18"/>
    </w:rPr>
  </w:style>
  <w:style w:type="character" w:customStyle="1" w:styleId="a6">
    <w:name w:val="Текст выноски Знак"/>
    <w:basedOn w:val="11"/>
    <w:link w:val="a5"/>
    <w:rPr>
      <w:rFonts w:ascii="Segoe UI" w:hAnsi="Segoe UI"/>
      <w:sz w:val="1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Обычный1"/>
    <w:link w:val="13"/>
  </w:style>
  <w:style w:type="character" w:customStyle="1" w:styleId="13">
    <w:name w:val="Обычный1"/>
    <w:link w:val="12"/>
  </w:style>
  <w:style w:type="paragraph" w:styleId="a7">
    <w:name w:val="Normal (Web)"/>
    <w:basedOn w:val="a"/>
    <w:link w:val="a8"/>
    <w:pPr>
      <w:spacing w:beforeAutospacing="1" w:afterAutospacing="1" w:line="240" w:lineRule="auto"/>
    </w:pPr>
    <w:rPr>
      <w:rFonts w:ascii="Times New Roman" w:hAnsi="Times New Roman"/>
      <w:sz w:val="24"/>
    </w:rPr>
  </w:style>
  <w:style w:type="character" w:customStyle="1" w:styleId="a8">
    <w:name w:val="Обычный (Интернет) Знак"/>
    <w:basedOn w:val="11"/>
    <w:link w:val="a7"/>
    <w:rPr>
      <w:rFonts w:ascii="Times New Roman" w:hAnsi="Times New Roman"/>
      <w:sz w:val="24"/>
    </w:rPr>
  </w:style>
  <w:style w:type="character" w:customStyle="1" w:styleId="30">
    <w:name w:val="Заголовок 3 Знак"/>
    <w:basedOn w:val="11"/>
    <w:link w:val="3"/>
    <w:rPr>
      <w:b/>
      <w:sz w:val="28"/>
    </w:rPr>
  </w:style>
  <w:style w:type="paragraph" w:customStyle="1" w:styleId="14">
    <w:name w:val="Неразрешенное упоминание1"/>
    <w:basedOn w:val="23"/>
    <w:link w:val="15"/>
    <w:rPr>
      <w:color w:val="605E5C"/>
      <w:shd w:val="clear" w:color="auto" w:fill="E1DFDD"/>
    </w:rPr>
  </w:style>
  <w:style w:type="character" w:customStyle="1" w:styleId="15">
    <w:name w:val="Неразрешенное упоминание1"/>
    <w:basedOn w:val="24"/>
    <w:link w:val="14"/>
    <w:rPr>
      <w:color w:val="605E5C"/>
      <w:shd w:val="clear" w:color="auto" w:fill="E1DFDD"/>
    </w:rPr>
  </w:style>
  <w:style w:type="paragraph" w:customStyle="1" w:styleId="16">
    <w:name w:val="Основной шрифт абзаца1"/>
    <w:link w:val="17"/>
  </w:style>
  <w:style w:type="character" w:customStyle="1" w:styleId="17">
    <w:name w:val="Основной шрифт абзаца1"/>
    <w:link w:val="16"/>
  </w:style>
  <w:style w:type="paragraph" w:customStyle="1" w:styleId="23">
    <w:name w:val="Основной шрифт абзаца2"/>
    <w:link w:val="24"/>
  </w:style>
  <w:style w:type="character" w:customStyle="1" w:styleId="24">
    <w:name w:val="Основной шрифт абзаца2"/>
    <w:link w:val="23"/>
  </w:style>
  <w:style w:type="paragraph" w:customStyle="1" w:styleId="31">
    <w:name w:val="Основной шрифт абзаца3"/>
  </w:style>
  <w:style w:type="paragraph" w:styleId="a9">
    <w:name w:val="List Paragraph"/>
    <w:basedOn w:val="a"/>
    <w:link w:val="aa"/>
    <w:pPr>
      <w:ind w:left="720"/>
      <w:contextualSpacing/>
    </w:pPr>
  </w:style>
  <w:style w:type="character" w:customStyle="1" w:styleId="aa">
    <w:name w:val="Абзац списка Знак"/>
    <w:basedOn w:val="11"/>
    <w:link w:val="a9"/>
  </w:style>
  <w:style w:type="paragraph" w:customStyle="1" w:styleId="basis">
    <w:name w:val="basis"/>
    <w:basedOn w:val="a"/>
    <w:link w:val="basis0"/>
    <w:pPr>
      <w:spacing w:beforeAutospacing="1" w:afterAutospacing="1" w:line="240" w:lineRule="auto"/>
    </w:pPr>
    <w:rPr>
      <w:rFonts w:ascii="Times New Roman" w:hAnsi="Times New Roman"/>
      <w:sz w:val="24"/>
    </w:rPr>
  </w:style>
  <w:style w:type="character" w:customStyle="1" w:styleId="basis0">
    <w:name w:val="basis"/>
    <w:basedOn w:val="11"/>
    <w:link w:val="basis"/>
    <w:rPr>
      <w:rFonts w:ascii="Times New Roman" w:hAnsi="Times New Roman"/>
      <w:sz w:val="24"/>
    </w:rPr>
  </w:style>
  <w:style w:type="paragraph" w:customStyle="1" w:styleId="18">
    <w:name w:val="Гиперссылка1"/>
    <w:basedOn w:val="16"/>
    <w:link w:val="19"/>
    <w:rPr>
      <w:color w:val="0000FF"/>
      <w:u w:val="single"/>
    </w:rPr>
  </w:style>
  <w:style w:type="character" w:customStyle="1" w:styleId="19">
    <w:name w:val="Гиперссылка1"/>
    <w:basedOn w:val="17"/>
    <w:link w:val="18"/>
    <w:rPr>
      <w:color w:val="0000FF"/>
      <w:u w:val="single"/>
    </w:rPr>
  </w:style>
  <w:style w:type="paragraph" w:customStyle="1" w:styleId="1a">
    <w:name w:val="Знак примечания1"/>
    <w:basedOn w:val="16"/>
    <w:link w:val="1b"/>
    <w:rPr>
      <w:sz w:val="16"/>
    </w:rPr>
  </w:style>
  <w:style w:type="character" w:customStyle="1" w:styleId="1b">
    <w:name w:val="Знак примечания1"/>
    <w:basedOn w:val="17"/>
    <w:link w:val="1a"/>
    <w:rPr>
      <w:sz w:val="16"/>
    </w:rPr>
  </w:style>
  <w:style w:type="paragraph" w:styleId="32">
    <w:name w:val="toc 3"/>
    <w:next w:val="a"/>
    <w:link w:val="33"/>
    <w:uiPriority w:val="39"/>
    <w:pPr>
      <w:ind w:left="400"/>
    </w:pPr>
    <w:rPr>
      <w:rFonts w:ascii="XO Thames" w:hAnsi="XO Thames"/>
      <w:sz w:val="28"/>
    </w:rPr>
  </w:style>
  <w:style w:type="character" w:customStyle="1" w:styleId="33">
    <w:name w:val="Оглавление 3 Знак"/>
    <w:link w:val="32"/>
    <w:rPr>
      <w:rFonts w:ascii="XO Thames" w:hAnsi="XO Thames"/>
      <w:sz w:val="28"/>
    </w:rPr>
  </w:style>
  <w:style w:type="paragraph" w:styleId="ab">
    <w:name w:val="annotation text"/>
    <w:basedOn w:val="a"/>
    <w:link w:val="ac"/>
    <w:pPr>
      <w:spacing w:line="240" w:lineRule="auto"/>
    </w:pPr>
    <w:rPr>
      <w:sz w:val="20"/>
    </w:rPr>
  </w:style>
  <w:style w:type="character" w:customStyle="1" w:styleId="ac">
    <w:name w:val="Текст примечания Знак"/>
    <w:basedOn w:val="11"/>
    <w:link w:val="ab"/>
    <w:rPr>
      <w:sz w:val="20"/>
    </w:rPr>
  </w:style>
  <w:style w:type="paragraph" w:styleId="ad">
    <w:name w:val="annotation subject"/>
    <w:basedOn w:val="ab"/>
    <w:next w:val="ab"/>
    <w:link w:val="ae"/>
    <w:rPr>
      <w:b/>
    </w:rPr>
  </w:style>
  <w:style w:type="character" w:customStyle="1" w:styleId="ae">
    <w:name w:val="Тема примечания Знак"/>
    <w:basedOn w:val="ac"/>
    <w:link w:val="ad"/>
    <w:rPr>
      <w:b/>
      <w:sz w:val="20"/>
    </w:rPr>
  </w:style>
  <w:style w:type="paragraph" w:customStyle="1" w:styleId="1c">
    <w:name w:val="Строгий1"/>
    <w:basedOn w:val="16"/>
    <w:link w:val="1d"/>
    <w:rPr>
      <w:b/>
    </w:rPr>
  </w:style>
  <w:style w:type="character" w:customStyle="1" w:styleId="1d">
    <w:name w:val="Строгий1"/>
    <w:basedOn w:val="17"/>
    <w:link w:val="1c"/>
    <w:rPr>
      <w:b/>
    </w:rPr>
  </w:style>
  <w:style w:type="character" w:customStyle="1" w:styleId="50">
    <w:name w:val="Заголовок 5 Знак"/>
    <w:basedOn w:val="11"/>
    <w:link w:val="5"/>
    <w:rPr>
      <w:b/>
    </w:rPr>
  </w:style>
  <w:style w:type="paragraph" w:styleId="af">
    <w:name w:val="header"/>
    <w:basedOn w:val="a"/>
    <w:link w:val="af0"/>
    <w:pPr>
      <w:tabs>
        <w:tab w:val="center" w:pos="4677"/>
        <w:tab w:val="right" w:pos="9355"/>
      </w:tabs>
      <w:spacing w:after="0" w:line="240" w:lineRule="auto"/>
    </w:pPr>
  </w:style>
  <w:style w:type="character" w:customStyle="1" w:styleId="af0">
    <w:name w:val="Верхний колонтитул Знак"/>
    <w:basedOn w:val="11"/>
    <w:link w:val="af"/>
  </w:style>
  <w:style w:type="character" w:customStyle="1" w:styleId="10">
    <w:name w:val="Заголовок 1 Знак"/>
    <w:basedOn w:val="11"/>
    <w:link w:val="1"/>
    <w:rPr>
      <w:b/>
      <w:sz w:val="48"/>
    </w:rPr>
  </w:style>
  <w:style w:type="paragraph" w:customStyle="1" w:styleId="af1">
    <w:link w:val="af2"/>
    <w:semiHidden/>
    <w:unhideWhenUsed/>
    <w:pPr>
      <w:spacing w:after="0" w:line="240" w:lineRule="auto"/>
    </w:pPr>
  </w:style>
  <w:style w:type="character" w:customStyle="1" w:styleId="af2">
    <w:link w:val="af1"/>
    <w:semiHidden/>
    <w:unhideWhenUsed/>
  </w:style>
  <w:style w:type="paragraph" w:customStyle="1" w:styleId="25">
    <w:name w:val="Гиперссылка2"/>
    <w:link w:val="af3"/>
    <w:rPr>
      <w:color w:val="0000FF"/>
      <w:u w:val="single"/>
    </w:rPr>
  </w:style>
  <w:style w:type="character" w:styleId="af3">
    <w:name w:val="Hyperlink"/>
    <w:link w:val="25"/>
    <w:uiPriority w:val="99"/>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styleId="1e">
    <w:name w:val="toc 1"/>
    <w:next w:val="a"/>
    <w:link w:val="1f"/>
    <w:uiPriority w:val="39"/>
    <w:rPr>
      <w:rFonts w:ascii="XO Thames" w:hAnsi="XO Thames"/>
      <w:b/>
      <w:sz w:val="28"/>
    </w:rPr>
  </w:style>
  <w:style w:type="character" w:customStyle="1" w:styleId="1f">
    <w:name w:val="Оглавление 1 Знак"/>
    <w:link w:val="1e"/>
    <w:rPr>
      <w:rFonts w:ascii="XO Thames" w:hAnsi="XO Thames"/>
      <w:b/>
      <w:sz w:val="28"/>
    </w:rPr>
  </w:style>
  <w:style w:type="paragraph" w:styleId="af4">
    <w:name w:val="TOC Heading"/>
    <w:basedOn w:val="1"/>
    <w:next w:val="a"/>
    <w:link w:val="af5"/>
    <w:uiPriority w:val="39"/>
    <w:qFormat/>
    <w:pPr>
      <w:spacing w:before="240" w:after="0" w:line="264" w:lineRule="auto"/>
      <w:outlineLvl w:val="8"/>
    </w:pPr>
    <w:rPr>
      <w:rFonts w:asciiTheme="majorHAnsi" w:hAnsiTheme="majorHAnsi"/>
      <w:b w:val="0"/>
      <w:color w:val="2E74B5" w:themeColor="accent1" w:themeShade="BF"/>
      <w:sz w:val="32"/>
    </w:rPr>
  </w:style>
  <w:style w:type="character" w:customStyle="1" w:styleId="af5">
    <w:name w:val="Заголовок оглавления Знак"/>
    <w:basedOn w:val="10"/>
    <w:link w:val="af4"/>
    <w:rPr>
      <w:rFonts w:asciiTheme="majorHAnsi" w:hAnsiTheme="majorHAnsi"/>
      <w:b w:val="0"/>
      <w:color w:val="2E74B5" w:themeColor="accent1" w:themeShade="BF"/>
      <w:sz w:val="32"/>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markedcontent">
    <w:name w:val="markedcontent"/>
    <w:basedOn w:val="1f0"/>
    <w:link w:val="markedcontent0"/>
  </w:style>
  <w:style w:type="character" w:customStyle="1" w:styleId="markedcontent0">
    <w:name w:val="markedcontent"/>
    <w:basedOn w:val="1f1"/>
    <w:link w:val="markedcontent"/>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ph">
    <w:name w:val="ph"/>
    <w:basedOn w:val="23"/>
    <w:link w:val="ph0"/>
  </w:style>
  <w:style w:type="character" w:customStyle="1" w:styleId="ph0">
    <w:name w:val="ph"/>
    <w:basedOn w:val="24"/>
    <w:link w:val="ph"/>
  </w:style>
  <w:style w:type="paragraph" w:customStyle="1" w:styleId="1f2">
    <w:name w:val="Обычный1"/>
    <w:link w:val="1f3"/>
  </w:style>
  <w:style w:type="character" w:customStyle="1" w:styleId="1f3">
    <w:name w:val="Обычный1"/>
    <w:link w:val="1f2"/>
  </w:style>
  <w:style w:type="paragraph" w:customStyle="1" w:styleId="1f4">
    <w:name w:val="Гиперссылка1"/>
    <w:link w:val="1f5"/>
    <w:rPr>
      <w:color w:val="0000FF"/>
      <w:u w:val="single"/>
    </w:rPr>
  </w:style>
  <w:style w:type="character" w:customStyle="1" w:styleId="1f5">
    <w:name w:val="Гиперссылка1"/>
    <w:link w:val="1f4"/>
    <w:rPr>
      <w:color w:val="0000FF"/>
      <w:u w:val="single"/>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1f6">
    <w:name w:val="Обычный1"/>
    <w:link w:val="1f7"/>
  </w:style>
  <w:style w:type="character" w:customStyle="1" w:styleId="1f7">
    <w:name w:val="Обычный1"/>
    <w:link w:val="1f6"/>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6">
    <w:name w:val="Subtitle"/>
    <w:basedOn w:val="a"/>
    <w:next w:val="a"/>
    <w:link w:val="af7"/>
    <w:uiPriority w:val="11"/>
    <w:qFormat/>
    <w:pPr>
      <w:keepNext/>
      <w:keepLines/>
      <w:spacing w:before="360" w:after="80"/>
    </w:pPr>
    <w:rPr>
      <w:rFonts w:ascii="Georgia" w:hAnsi="Georgia"/>
      <w:i/>
      <w:color w:val="666666"/>
      <w:sz w:val="48"/>
    </w:rPr>
  </w:style>
  <w:style w:type="character" w:customStyle="1" w:styleId="af7">
    <w:name w:val="Подзаголовок Знак"/>
    <w:basedOn w:val="11"/>
    <w:link w:val="af6"/>
    <w:rPr>
      <w:rFonts w:ascii="Georgia" w:hAnsi="Georgia"/>
      <w:i/>
      <w:color w:val="666666"/>
      <w:sz w:val="48"/>
    </w:rPr>
  </w:style>
  <w:style w:type="paragraph" w:customStyle="1" w:styleId="layout">
    <w:name w:val="layout"/>
    <w:basedOn w:val="23"/>
    <w:link w:val="layout0"/>
  </w:style>
  <w:style w:type="character" w:customStyle="1" w:styleId="layout0">
    <w:name w:val="layout"/>
    <w:basedOn w:val="24"/>
    <w:link w:val="layout"/>
  </w:style>
  <w:style w:type="paragraph" w:styleId="af8">
    <w:name w:val="Title"/>
    <w:basedOn w:val="a"/>
    <w:next w:val="a"/>
    <w:link w:val="af9"/>
    <w:uiPriority w:val="10"/>
    <w:qFormat/>
    <w:pPr>
      <w:keepNext/>
      <w:keepLines/>
      <w:spacing w:before="480" w:after="120"/>
    </w:pPr>
    <w:rPr>
      <w:b/>
      <w:sz w:val="72"/>
    </w:rPr>
  </w:style>
  <w:style w:type="character" w:customStyle="1" w:styleId="af9">
    <w:name w:val="Заголовок Знак"/>
    <w:basedOn w:val="11"/>
    <w:link w:val="af8"/>
    <w:rPr>
      <w:b/>
      <w:sz w:val="72"/>
    </w:rPr>
  </w:style>
  <w:style w:type="character" w:customStyle="1" w:styleId="40">
    <w:name w:val="Заголовок 4 Знак"/>
    <w:basedOn w:val="11"/>
    <w:link w:val="4"/>
    <w:rPr>
      <w:b/>
      <w:sz w:val="24"/>
    </w:rPr>
  </w:style>
  <w:style w:type="character" w:customStyle="1" w:styleId="20">
    <w:name w:val="Заголовок 2 Знак"/>
    <w:basedOn w:val="11"/>
    <w:link w:val="2"/>
    <w:rPr>
      <w:b/>
      <w:sz w:val="36"/>
    </w:rPr>
  </w:style>
  <w:style w:type="paragraph" w:customStyle="1" w:styleId="26">
    <w:name w:val="Гиперссылка2"/>
    <w:link w:val="27"/>
    <w:rPr>
      <w:color w:val="0000FF"/>
      <w:u w:val="single"/>
    </w:rPr>
  </w:style>
  <w:style w:type="character" w:customStyle="1" w:styleId="27">
    <w:name w:val="Гиперссылка2"/>
    <w:link w:val="26"/>
    <w:rPr>
      <w:color w:val="0000FF"/>
      <w:u w:val="single"/>
    </w:rPr>
  </w:style>
  <w:style w:type="paragraph" w:customStyle="1" w:styleId="1f0">
    <w:name w:val="Основной шрифт абзаца1"/>
    <w:link w:val="1f1"/>
  </w:style>
  <w:style w:type="character" w:customStyle="1" w:styleId="1f1">
    <w:name w:val="Основной шрифт абзаца1"/>
    <w:link w:val="1f0"/>
  </w:style>
  <w:style w:type="character" w:customStyle="1" w:styleId="60">
    <w:name w:val="Заголовок 6 Знак"/>
    <w:basedOn w:val="11"/>
    <w:link w:val="6"/>
    <w:rPr>
      <w:b/>
      <w:sz w:val="20"/>
    </w:rPr>
  </w:style>
  <w:style w:type="table" w:styleId="afa">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tblPr>
      <w:tblCellMar>
        <w:top w:w="0" w:type="dxa"/>
        <w:left w:w="0" w:type="dxa"/>
        <w:bottom w:w="0" w:type="dxa"/>
        <w:right w:w="0" w:type="dxa"/>
      </w:tblCellMar>
    </w:tbl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theguardian.com/lifeandstyle/2023/feb/01/33-easy-expert-fitness-tips-you-will-actually-stick-to" TargetMode="External"/><Relationship Id="rId18" Type="http://schemas.openxmlformats.org/officeDocument/2006/relationships/hyperlink" Target="https://4ege.ru/angliyskiy/65768-demoversija-ege-2023-po-anglijskomu-jazyku.htm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fipi.ru/ege/otkrytyy-bank-zadaniy-ege?ysclid=ldvxb23lwu183446368" TargetMode="External"/><Relationship Id="rId7" Type="http://schemas.openxmlformats.org/officeDocument/2006/relationships/endnotes" Target="endnotes.xml"/><Relationship Id="rId12" Type="http://schemas.openxmlformats.org/officeDocument/2006/relationships/hyperlink" Target="https://fipi.ru/ege" TargetMode="External"/><Relationship Id="rId17" Type="http://schemas.openxmlformats.org/officeDocument/2006/relationships/hyperlink" Target="https://mgimo.ru/upload/iblock/126/metodicheskie-principy-i-kriterii-otbora-tekstov-dlya-obucheniya-nemeckomu-yazyku-kak-tretemu-inostrannomu-uroven-a1-a2.pdf" TargetMode="External"/><Relationship Id="rId25" Type="http://schemas.openxmlformats.org/officeDocument/2006/relationships/hyperlink" Target="https://moluch.ru/archive/208/50892/" TargetMode="External"/><Relationship Id="rId2" Type="http://schemas.openxmlformats.org/officeDocument/2006/relationships/numbering" Target="numbering.xml"/><Relationship Id="rId16" Type="http://schemas.openxmlformats.org/officeDocument/2006/relationships/hyperlink" Target="https://www.wetravel.com/stories/5-reasons-why-we-travel/" TargetMode="External"/><Relationship Id="rId20" Type="http://schemas.openxmlformats.org/officeDocument/2006/relationships/hyperlink" Target="http://main.isuct.ru/files/konf/antropos/SECTION/4/KIYAN.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l-lounge.com/student/reading/3r9-charlie-chaplin.php" TargetMode="External"/><Relationship Id="rId24" Type="http://schemas.openxmlformats.org/officeDocument/2006/relationships/hyperlink" Target="https://fgos.ru/" TargetMode="External"/><Relationship Id="rId5" Type="http://schemas.openxmlformats.org/officeDocument/2006/relationships/webSettings" Target="webSettings.xml"/><Relationship Id="rId15" Type="http://schemas.openxmlformats.org/officeDocument/2006/relationships/hyperlink" Target="https://s-english.ru/topics/crime-in-our-society" TargetMode="External"/><Relationship Id="rId23" Type="http://schemas.openxmlformats.org/officeDocument/2006/relationships/hyperlink" Target="http://foreign.mordgpi.ru/?p=290" TargetMode="External"/><Relationship Id="rId28" Type="http://schemas.openxmlformats.org/officeDocument/2006/relationships/theme" Target="theme/theme1.xml"/><Relationship Id="rId10" Type="http://schemas.openxmlformats.org/officeDocument/2006/relationships/hyperlink" Target="https://breakingnewsenglish.com/2203/220314-digital-detox-4.html" TargetMode="External"/><Relationship Id="rId19" Type="http://schemas.openxmlformats.org/officeDocument/2006/relationships/hyperlink" Target="https://cyberleninka.ru/article/n/obuchenie-chteniyu-gazet-na-urokah-inostrannogo-yazyka/viewer" TargetMode="External"/><Relationship Id="rId4" Type="http://schemas.openxmlformats.org/officeDocument/2006/relationships/settings" Target="settings.xml"/><Relationship Id="rId9" Type="http://schemas.openxmlformats.org/officeDocument/2006/relationships/hyperlink" Target="https://money.usnews.com/careers/best-jobs/software-developer" TargetMode="External"/><Relationship Id="rId14" Type="http://schemas.openxmlformats.org/officeDocument/2006/relationships/hyperlink" Target="https://raisingchildren.net.au/pre-teens/communicating-relationships/family-relationships/relationships-with-parents-teens" TargetMode="External"/><Relationship Id="rId22" Type="http://schemas.openxmlformats.org/officeDocument/2006/relationships/hyperlink" Target="https://landrailbgz.ru/ru_RU/"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Лист1!$B$1</c:f>
              <c:strCache>
                <c:ptCount val="1"/>
                <c:pt idx="0">
                  <c:v>Количество обучающихся, допускающих типичные фонетические ошибки при чтении текста вслух</c:v>
                </c:pt>
              </c:strCache>
            </c:strRef>
          </c:tx>
          <c:dPt>
            <c:idx val="0"/>
            <c:bubble3D val="0"/>
            <c:explosion val="9"/>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B57-4E5F-9FAC-FE8721782AD6}"/>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B57-4E5F-9FAC-FE8721782AD6}"/>
              </c:ext>
            </c:extLst>
          </c:dPt>
          <c:dLbls>
            <c:dLbl>
              <c:idx val="0"/>
              <c:tx>
                <c:rich>
                  <a:bodyPr/>
                  <a:lstStyle/>
                  <a:p>
                    <a:r>
                      <a:rPr lang="en-US"/>
                      <a:t>82,3%</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8B57-4E5F-9FAC-FE8721782AD6}"/>
                </c:ext>
              </c:extLst>
            </c:dLbl>
            <c:dLbl>
              <c:idx val="1"/>
              <c:tx>
                <c:rich>
                  <a:bodyPr/>
                  <a:lstStyle/>
                  <a:p>
                    <a:r>
                      <a:rPr lang="en-US"/>
                      <a:t>52,9%</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8B57-4E5F-9FAC-FE8721782AD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Лист1!$A$2:$A$3</c:f>
              <c:strCache>
                <c:ptCount val="2"/>
                <c:pt idx="0">
                  <c:v>ДО применения комплекса упражнений</c:v>
                </c:pt>
                <c:pt idx="1">
                  <c:v>ПОСЛЕ применения комплекса упражнений</c:v>
                </c:pt>
              </c:strCache>
            </c:strRef>
          </c:cat>
          <c:val>
            <c:numRef>
              <c:f>Лист1!$B$2:$B$3</c:f>
              <c:numCache>
                <c:formatCode>General</c:formatCode>
                <c:ptCount val="2"/>
                <c:pt idx="0">
                  <c:v>14</c:v>
                </c:pt>
                <c:pt idx="1">
                  <c:v>9</c:v>
                </c:pt>
              </c:numCache>
            </c:numRef>
          </c:val>
          <c:extLst>
            <c:ext xmlns:c16="http://schemas.microsoft.com/office/drawing/2014/chart" uri="{C3380CC4-5D6E-409C-BE32-E72D297353CC}">
              <c16:uniqueId val="{00000004-8B57-4E5F-9FAC-FE8721782AD6}"/>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1"/>
        <c:txPr>
          <a:bodyPr rot="0" spcFirstLastPara="1" vertOverflow="ellipsis" vert="horz" wrap="square" anchor="ctr" anchorCtr="1"/>
          <a:lstStyle/>
          <a:p>
            <a:pPr>
              <a:defRPr sz="10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Entry>
      <c:layout>
        <c:manualLayout>
          <c:xMode val="edge"/>
          <c:yMode val="edge"/>
          <c:x val="0.66370953630796148"/>
          <c:y val="0.57334674547099707"/>
          <c:w val="0.30388305628463108"/>
          <c:h val="0.22165354330708661"/>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9529C-E97E-4CAC-A45C-60F7A3EE4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Pages>
  <Words>6437</Words>
  <Characters>36696</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cp:lastPrinted>2023-12-22T15:47:00Z</cp:lastPrinted>
  <dcterms:created xsi:type="dcterms:W3CDTF">2023-06-07T03:12:00Z</dcterms:created>
  <dcterms:modified xsi:type="dcterms:W3CDTF">2023-12-25T16:08:00Z</dcterms:modified>
</cp:coreProperties>
</file>