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55C" w:rsidRDefault="00D3555C" w:rsidP="00D3555C">
      <w:pPr>
        <w:rPr>
          <w:rFonts w:ascii="Times New Roman" w:hAnsi="Times New Roman" w:cs="Times New Roman"/>
          <w:b/>
          <w:sz w:val="28"/>
          <w:szCs w:val="28"/>
        </w:rPr>
      </w:pPr>
      <w:r w:rsidRPr="00D3555C">
        <w:rPr>
          <w:rFonts w:ascii="Times New Roman" w:hAnsi="Times New Roman" w:cs="Times New Roman"/>
          <w:b/>
          <w:sz w:val="28"/>
          <w:szCs w:val="28"/>
        </w:rPr>
        <w:t>Формирование инженерного мышления на уроках технологии</w:t>
      </w:r>
    </w:p>
    <w:p w:rsidR="00D3555C" w:rsidRPr="00D3555C" w:rsidRDefault="00D3555C" w:rsidP="00D3555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В современном мире, где наука и технологии представляют собой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мощный симбиоз, социальный заказ на специалистов инженерной отрасли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растет с каждым годом. В системе инженерной школы для подготовки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кадрового потенциала отрасли мощным инструментом подготовки служат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уроки технологии, позволяющие обучающимся на практике овладеть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инженерными компетенциями. Педагогические средства, подобранные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учителем для овладения соответствующими навыками, помогут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обучающимся сформировать не только инженерные компетенции, но и стать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функционально более грамотными, что имеет первоочередное значение в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современном изменяющемся мире и позволит органично подстраиваться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 новые достижения науки и </w:t>
      </w:r>
      <w:proofErr w:type="spellStart"/>
      <w:proofErr w:type="gramStart"/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технологии.системе</w:t>
      </w:r>
      <w:proofErr w:type="spellEnd"/>
      <w:proofErr w:type="gramEnd"/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инженерной школы для подготовки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кадрового потенциала отрасли мощным инструментом подготовки служат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уроки технологии, позволяющие обучающимся на практике овладеть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инженерными компетенциями. Педагогические средства, подобранные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учителем для овладения соответствующими навыками, помогут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обучающимся сформировать не только инженерные компетенции, но и стать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функционально более грамотными, что имеет первоочередное значение в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современном изменяющемся мире и позволит органично подстраиваться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под новые достижения науки и технологии.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Уроки технологии позволяют достичь следующих результатов,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необходимых специалистам инженерной отрасли: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Овладение техническими навыками, связанными в </w:t>
      </w:r>
      <w:proofErr w:type="spellStart"/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т.ч</w:t>
      </w:r>
      <w:proofErr w:type="spellEnd"/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. с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проектированием, моделированием, работой с оборудованием,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включая роботов, станки ЧПУ, 3D-принтеры и др.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2. Развитие логического и критического мышления. Решение задач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требует анализа, оценки и применения логического и критического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мышления для достижения конкретных результатов. Эти навыки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применимы не только в инженерии, но во всех сферах жизни.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3. Развитие творческого мышления. При создании и проектировании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различных объектов или задач обучающимся необходимо находить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нестандартные решения.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4. Укрепление командной работы и сотрудничества.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Расширение </w:t>
      </w:r>
      <w:proofErr w:type="spellStart"/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профориентационного</w:t>
      </w:r>
      <w:proofErr w:type="spellEnd"/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кругозора. Уроки технологии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позволяют увидеть многообразие профессий инженерной отрасли,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определить дальнейшее приоритетное направление будущей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профессиональной деятельности.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450" w:afterAutospacing="0" w:line="360" w:lineRule="auto"/>
        <w:rPr>
          <w:color w:val="000000" w:themeColor="text1"/>
        </w:rPr>
      </w:pPr>
      <w:r w:rsidRPr="00D3555C">
        <w:rPr>
          <w:color w:val="000000" w:themeColor="text1"/>
        </w:rPr>
        <w:t xml:space="preserve">Вспоминаем уроки труда у советских школьников, девочек обучали кулинарии, основам домоводства, а мальчиков — работать по дереву и металлу, на токарных и сверлильных станках. Они делали табуретки, ремонтировали парты, вытачивали детали для подшефных предприятий, а девочки учились шить, готовить. </w:t>
      </w:r>
    </w:p>
    <w:p w:rsidR="00D3555C" w:rsidRDefault="00D3555C" w:rsidP="00631F04">
      <w:pPr>
        <w:pStyle w:val="a3"/>
        <w:shd w:val="clear" w:color="auto" w:fill="FFFFFF"/>
        <w:spacing w:before="0" w:beforeAutospacing="0" w:after="450" w:afterAutospacing="0" w:line="360" w:lineRule="auto"/>
        <w:rPr>
          <w:color w:val="000000" w:themeColor="text1"/>
        </w:rPr>
      </w:pPr>
      <w:r w:rsidRPr="00D3555C">
        <w:rPr>
          <w:bCs/>
          <w:color w:val="000000" w:themeColor="text1"/>
        </w:rPr>
        <w:t xml:space="preserve">Чему учат сегодня? </w:t>
      </w:r>
      <w:r w:rsidRPr="00D3555C">
        <w:rPr>
          <w:color w:val="000000" w:themeColor="text1"/>
        </w:rPr>
        <w:t xml:space="preserve">Технология сейчас — компонентный предмет, выстроенный по </w:t>
      </w:r>
      <w:proofErr w:type="spellStart"/>
      <w:r w:rsidRPr="00D3555C">
        <w:rPr>
          <w:color w:val="000000" w:themeColor="text1"/>
        </w:rPr>
        <w:t>блочно</w:t>
      </w:r>
      <w:proofErr w:type="spellEnd"/>
      <w:r w:rsidRPr="00D3555C">
        <w:rPr>
          <w:color w:val="000000" w:themeColor="text1"/>
        </w:rPr>
        <w:t>-модульной системе. В своей педагогической деятельности ведущую роль я отвожу проектному методу как одной из инновационных форм организации учебно-воспитательного процесса.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450" w:afterAutospacing="0" w:line="360" w:lineRule="auto"/>
        <w:rPr>
          <w:color w:val="000000" w:themeColor="text1"/>
        </w:rPr>
      </w:pPr>
      <w:r w:rsidRPr="00D3555C">
        <w:rPr>
          <w:color w:val="000000" w:themeColor="text1"/>
        </w:rPr>
        <w:t xml:space="preserve">При проведении занятий я использую принцип «от простого к сложному». Чтобы у обучающихся развивался творческий потенциал, необходимо формировать у них уверенность в своих силах. 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Попробовав ту или иную технику, приобретая умения, обучающиеся могут двигаться дальше, творить уже без помощи учителя, создавать новые изделия и подарки близким людям, участвовать в оформлении школы, применять изготовленные работы в быту. А это, в свою очередь, воспитывает в семье нежные и доверительные отношения между </w:t>
      </w: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взрослыми и детьми, приводит к сознательному и уважительному отношению к своему труду и труду других людей. У</w:t>
      </w:r>
      <w:r w:rsidRPr="00D3555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роки технологии помогут ребёнку адаптироваться к быстро меняющемуся миру. Они дадут ему информацию о современных технологиях и профессиях. Покажут, как на практике применить знания по другим школьным предметам. Научат думать своей головой, а не быть просто исполнителем, который работает по готовому плану. Подскажут, как решать постоянно усложняющиеся технические и технологические задачи. То есть в конечном итоге помогут приобрести те знания и навыки, которые понадобятся будущему профессионалу в его карьере.</w:t>
      </w:r>
    </w:p>
    <w:p w:rsidR="00631F04" w:rsidRDefault="00D3555C" w:rsidP="00631F04">
      <w:pPr>
        <w:shd w:val="clear" w:color="auto" w:fill="FFFFFF"/>
        <w:spacing w:after="4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555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Каждая школа самостоятельно решает, как реализовать рабочую программу. Это зависит от того, есть ли специальные помещения для уроков технологии, насколько оборудованы кабинеты, достаточно ли нужного материального обеспечения. </w:t>
      </w:r>
    </w:p>
    <w:p w:rsidR="00D3555C" w:rsidRPr="00631F04" w:rsidRDefault="00D3555C" w:rsidP="00631F04">
      <w:pPr>
        <w:shd w:val="clear" w:color="auto" w:fill="FFFFFF"/>
        <w:spacing w:after="4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  <w:r w:rsidRPr="00D3555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3F3F3"/>
        </w:rPr>
        <w:t>Многие школы делают упор на цифровые компоненты образовательной программы. Дети должны адаптироваться к современному, быстро меняющемуся миру. Сейчас даже швейные машинки новые, универсальные, программируемые.</w:t>
      </w: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Процесс обучения становится динамичнее с использованием    программируемой техники. У нас в школе есть такая техника и я сейчас хочу вас познакомить с вышивальной машиной и ее возможностями…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D3555C">
        <w:rPr>
          <w:color w:val="000000" w:themeColor="text1"/>
          <w:shd w:val="clear" w:color="auto" w:fill="F3F3F3"/>
        </w:rPr>
        <w:t xml:space="preserve">Я хочу показать возможности вышивальной машины, которая есть </w:t>
      </w:r>
      <w:proofErr w:type="gramStart"/>
      <w:r w:rsidRPr="00D3555C">
        <w:rPr>
          <w:color w:val="000000" w:themeColor="text1"/>
          <w:shd w:val="clear" w:color="auto" w:fill="F3F3F3"/>
        </w:rPr>
        <w:t>у  нас</w:t>
      </w:r>
      <w:proofErr w:type="gramEnd"/>
      <w:r w:rsidRPr="00D3555C">
        <w:rPr>
          <w:color w:val="000000" w:themeColor="text1"/>
          <w:shd w:val="clear" w:color="auto" w:fill="F3F3F3"/>
        </w:rPr>
        <w:t xml:space="preserve"> в школе. 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450" w:afterAutospacing="0" w:line="360" w:lineRule="auto"/>
        <w:rPr>
          <w:color w:val="000000" w:themeColor="text1"/>
        </w:rPr>
      </w:pPr>
      <w:proofErr w:type="spellStart"/>
      <w:r w:rsidRPr="00D3555C">
        <w:rPr>
          <w:rStyle w:val="a4"/>
          <w:color w:val="000000" w:themeColor="text1"/>
          <w:bdr w:val="none" w:sz="0" w:space="0" w:color="auto" w:frame="1"/>
        </w:rPr>
        <w:t>Janome</w:t>
      </w:r>
      <w:proofErr w:type="spellEnd"/>
      <w:r w:rsidRPr="00D3555C">
        <w:rPr>
          <w:rStyle w:val="a4"/>
          <w:color w:val="000000" w:themeColor="text1"/>
          <w:bdr w:val="none" w:sz="0" w:space="0" w:color="auto" w:frame="1"/>
        </w:rPr>
        <w:t xml:space="preserve"> </w:t>
      </w:r>
      <w:proofErr w:type="spellStart"/>
      <w:r w:rsidRPr="00D3555C">
        <w:rPr>
          <w:rStyle w:val="a4"/>
          <w:color w:val="000000" w:themeColor="text1"/>
          <w:bdr w:val="none" w:sz="0" w:space="0" w:color="auto" w:frame="1"/>
        </w:rPr>
        <w:t>Memory</w:t>
      </w:r>
      <w:proofErr w:type="spellEnd"/>
      <w:r w:rsidRPr="00D3555C">
        <w:rPr>
          <w:rStyle w:val="a4"/>
          <w:color w:val="000000" w:themeColor="text1"/>
          <w:bdr w:val="none" w:sz="0" w:space="0" w:color="auto" w:frame="1"/>
        </w:rPr>
        <w:t xml:space="preserve"> </w:t>
      </w:r>
      <w:proofErr w:type="spellStart"/>
      <w:r w:rsidRPr="00D3555C">
        <w:rPr>
          <w:rStyle w:val="a4"/>
          <w:color w:val="000000" w:themeColor="text1"/>
          <w:bdr w:val="none" w:sz="0" w:space="0" w:color="auto" w:frame="1"/>
        </w:rPr>
        <w:t>Craft</w:t>
      </w:r>
      <w:proofErr w:type="spellEnd"/>
      <w:r w:rsidRPr="00D3555C">
        <w:rPr>
          <w:rStyle w:val="a4"/>
          <w:color w:val="000000" w:themeColor="text1"/>
          <w:bdr w:val="none" w:sz="0" w:space="0" w:color="auto" w:frame="1"/>
        </w:rPr>
        <w:t xml:space="preserve"> 500e</w:t>
      </w:r>
      <w:r w:rsidRPr="00D3555C">
        <w:rPr>
          <w:color w:val="000000" w:themeColor="text1"/>
        </w:rPr>
        <w:t xml:space="preserve">    </w:t>
      </w:r>
      <w:r w:rsidRPr="00D3555C">
        <w:rPr>
          <w:color w:val="000000" w:themeColor="text1"/>
        </w:rPr>
        <w:drawing>
          <wp:inline distT="0" distB="0" distL="0" distR="0" wp14:anchorId="19664D3A" wp14:editId="04AD60B2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D3555C">
        <w:rPr>
          <w:rStyle w:val="a4"/>
          <w:color w:val="000000" w:themeColor="text1"/>
          <w:bdr w:val="none" w:sz="0" w:space="0" w:color="auto" w:frame="1"/>
        </w:rPr>
        <w:lastRenderedPageBreak/>
        <w:t>Цветной сенсорный дисплей</w:t>
      </w:r>
    </w:p>
    <w:p w:rsidR="00631F04" w:rsidRDefault="00D3555C" w:rsidP="00631F04">
      <w:pPr>
        <w:pStyle w:val="a3"/>
        <w:shd w:val="clear" w:color="auto" w:fill="FFFFFF"/>
        <w:spacing w:before="0" w:beforeAutospacing="0" w:after="450" w:afterAutospacing="0" w:line="360" w:lineRule="auto"/>
        <w:rPr>
          <w:color w:val="000000" w:themeColor="text1"/>
        </w:rPr>
      </w:pPr>
      <w:r w:rsidRPr="00D3555C">
        <w:rPr>
          <w:color w:val="000000" w:themeColor="text1"/>
        </w:rPr>
        <w:t>Управление машиной осуществляется на цветном сенсорном дисплее, на котором вы можете видеть образцы дизайнов вышивки, различные параметры и рекомендации, а также при необходимости изменять настройки.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450" w:afterAutospacing="0" w:line="360" w:lineRule="auto"/>
        <w:rPr>
          <w:color w:val="000000" w:themeColor="text1"/>
        </w:rPr>
      </w:pPr>
      <w:r w:rsidRPr="00D3555C">
        <w:rPr>
          <w:rStyle w:val="a4"/>
          <w:color w:val="000000" w:themeColor="text1"/>
          <w:bdr w:val="none" w:sz="0" w:space="0" w:color="auto" w:frame="1"/>
        </w:rPr>
        <w:t xml:space="preserve">Наша машина </w:t>
      </w:r>
      <w:r w:rsidRPr="00D3555C">
        <w:rPr>
          <w:color w:val="000000" w:themeColor="text1"/>
        </w:rPr>
        <w:t xml:space="preserve">может вышивать дизайны размером до 280х200 мм! Ранее такой размер вышивки можно было получить только при покупке дорогих швейно-вышивальных машин. Кроме того, машина оснащена большим цветным экраном, новым удобным </w:t>
      </w:r>
      <w:proofErr w:type="spellStart"/>
      <w:r w:rsidRPr="00D3555C">
        <w:rPr>
          <w:color w:val="000000" w:themeColor="text1"/>
        </w:rPr>
        <w:t>нитевдевателем</w:t>
      </w:r>
      <w:proofErr w:type="spellEnd"/>
      <w:r w:rsidRPr="00D3555C">
        <w:rPr>
          <w:color w:val="000000" w:themeColor="text1"/>
        </w:rPr>
        <w:t>, светодиодной подсветкой и имеет неплохие возможности для позиционирования и редактирования дизайнов, которых в памяти машины вы найдете около 160 штук. Различные виды шрифтов, включая русские, монограммы, бордюры - с помощью этих декоративных приемов вы сможете дополнительно украсить ваши проекты. Встроенный швейный советник поможет разобраться с основными операциями при работе на этой машине. А профессионалам особенно понравится, что производитель предусмотрел возможность смазки машины без обращения в сервисный центр.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D3555C">
        <w:rPr>
          <w:color w:val="000000" w:themeColor="text1"/>
        </w:rPr>
        <w:t>ОСОБЕННОСТИ:</w:t>
      </w:r>
    </w:p>
    <w:p w:rsidR="00D3555C" w:rsidRPr="00D3555C" w:rsidRDefault="00D3555C" w:rsidP="00631F0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D3555C">
        <w:rPr>
          <w:rStyle w:val="a4"/>
          <w:color w:val="000000" w:themeColor="text1"/>
          <w:bdr w:val="none" w:sz="0" w:space="0" w:color="auto" w:frame="1"/>
        </w:rPr>
        <w:t xml:space="preserve">      Размер вышивки до 280 х 200 мм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D3555C">
        <w:rPr>
          <w:color w:val="000000" w:themeColor="text1"/>
        </w:rPr>
        <w:t>Машина способна вышивать дизайны размером до 280х200 мм. Крупная вышивка теперь доступна по приемлемой цене. Специальный расширительный столик и пяльцы 4-х размеров входят в комплект.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D3555C">
        <w:rPr>
          <w:rStyle w:val="a4"/>
          <w:color w:val="000000" w:themeColor="text1"/>
          <w:bdr w:val="none" w:sz="0" w:space="0" w:color="auto" w:frame="1"/>
        </w:rPr>
        <w:t>2.           160 встроенных дизайнов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 w:themeColor="text1"/>
        </w:rPr>
      </w:pPr>
      <w:r w:rsidRPr="00D3555C">
        <w:rPr>
          <w:color w:val="000000" w:themeColor="text1"/>
        </w:rPr>
        <w:t>В машину встроены 160 различных дизайнов, включая миниатюрные, геометрические, цветочный алфавит и многие другие. Будет нелегко выбрать из огромного разнообразия представленных вышивок. Но, помимо этого, у вас будет возможность использовать и свои собственные</w:t>
      </w:r>
      <w:r w:rsidRPr="00D3555C">
        <w:rPr>
          <w:b/>
          <w:color w:val="000000" w:themeColor="text1"/>
        </w:rPr>
        <w:t>, просто перенесите их на машину с помощью USB.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D3555C">
        <w:rPr>
          <w:rStyle w:val="a4"/>
          <w:color w:val="000000" w:themeColor="text1"/>
          <w:bdr w:val="none" w:sz="0" w:space="0" w:color="auto" w:frame="1"/>
        </w:rPr>
        <w:t>3.              6 алфавитов и монограммы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D3555C">
        <w:rPr>
          <w:color w:val="000000" w:themeColor="text1"/>
        </w:rPr>
        <w:t>Помимо готовых встроенных дизайнов у вас будет возможность дополнить изделия с помощью слов, используя латинский алфавит или кириллицу с различными видами начертания. А функция создания монограмм позволит создать 2-х или 3-х буквенные сочетания нескольких видов.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D3555C">
        <w:rPr>
          <w:rStyle w:val="a4"/>
          <w:color w:val="000000" w:themeColor="text1"/>
          <w:bdr w:val="none" w:sz="0" w:space="0" w:color="auto" w:frame="1"/>
        </w:rPr>
        <w:t>4.                Возможности машины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D3555C">
        <w:rPr>
          <w:color w:val="000000" w:themeColor="text1"/>
        </w:rPr>
        <w:t xml:space="preserve">Вы сможете управлять скоростью вышивки в настройках на экране машины, изменяя ее в пределах 400-860 стежков в минуту. Функция автоматической обрезки позволяет запрограммировать машину на обрезку нити при длине стежка более 3 мм, при смене </w:t>
      </w:r>
      <w:r w:rsidRPr="00D3555C">
        <w:rPr>
          <w:color w:val="000000" w:themeColor="text1"/>
        </w:rPr>
        <w:lastRenderedPageBreak/>
        <w:t>цвета/окончании или просто при нажатии на соответствующую кнопку. Датчик окончания шпульной нити подскажет, когда необходимо выполнить намотку. При обрыве нити машина останавливается и возвращается на нужную позицию.</w:t>
      </w:r>
    </w:p>
    <w:p w:rsidR="00D3555C" w:rsidRPr="00D3555C" w:rsidRDefault="00D3555C" w:rsidP="00631F0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D3555C">
        <w:rPr>
          <w:rStyle w:val="a4"/>
          <w:color w:val="000000" w:themeColor="text1"/>
          <w:bdr w:val="none" w:sz="0" w:space="0" w:color="auto" w:frame="1"/>
        </w:rPr>
        <w:t>5.              Редактирование на экране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Основные операции редактирования дизайнов вы можете осуществлять непосредственно на экране машины: изменение размера, поворот, перемещение, комбинирование, копирование, изменение цветов и т.д. Измененные дизайны можно сохранить в памяти машины или на USB, а затем возвращаться к ним, когда вам будет удобно.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Если при начале работы у вас не хватит нижней нити на весь </w:t>
      </w:r>
      <w:proofErr w:type="gramStart"/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рисунок ,</w:t>
      </w:r>
      <w:proofErr w:type="gramEnd"/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машина напишет на экране, также предупреждает о смене цвета нити и т.д.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Современная техника дает дополнительную мотивацию для работы детей на уроке.</w:t>
      </w: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Учащиеся продумывают свои творческие проекты с участием вышивальной машины. И с удовольствием демонстрируют свои успехи при защите проектов.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Список литературы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spellStart"/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Гин</w:t>
      </w:r>
      <w:proofErr w:type="spellEnd"/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А.А., Приемы педагогической техники/ М.: Вита-пресс, 2015. -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105с.;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2. Министерство Просвещения РФ. Основные подходы к оценке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читательской грамотности учащихся основной школы, 2022 – 18с.;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proofErr w:type="spellStart"/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Селевко</w:t>
      </w:r>
      <w:proofErr w:type="spellEnd"/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Г.К., Энциклопедия образовательных технологий в 2т. Т.1/ М.:</w:t>
      </w:r>
    </w:p>
    <w:p w:rsidR="00D3555C" w:rsidRPr="00D3555C" w:rsidRDefault="00D3555C" w:rsidP="00631F0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t>Народное образование, 2005. – с.239-254.</w:t>
      </w:r>
      <w:r w:rsidRPr="00D3555C">
        <w:rPr>
          <w:rFonts w:ascii="Times New Roman" w:hAnsi="Times New Roman" w:cs="Times New Roman"/>
          <w:color w:val="000000" w:themeColor="text1"/>
          <w:sz w:val="24"/>
          <w:szCs w:val="24"/>
        </w:rPr>
        <w:cr/>
      </w:r>
    </w:p>
    <w:p w:rsidR="002A2AEB" w:rsidRPr="00D3555C" w:rsidRDefault="002A2AEB" w:rsidP="00631F04">
      <w:pPr>
        <w:tabs>
          <w:tab w:val="left" w:pos="930"/>
        </w:tabs>
        <w:spacing w:line="360" w:lineRule="auto"/>
      </w:pPr>
    </w:p>
    <w:sectPr w:rsidR="002A2AEB" w:rsidRPr="00D35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917D0"/>
    <w:multiLevelType w:val="hybridMultilevel"/>
    <w:tmpl w:val="36083F3A"/>
    <w:lvl w:ilvl="0" w:tplc="C27829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F9C"/>
    <w:rsid w:val="002A2AEB"/>
    <w:rsid w:val="00631F04"/>
    <w:rsid w:val="00BA3F9C"/>
    <w:rsid w:val="00D3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07EF4"/>
  <w15:chartTrackingRefBased/>
  <w15:docId w15:val="{820803F0-A45B-4BE0-B396-EFC31BCC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5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55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4F1EF-688B-4BAF-923D-6E8B4FDD3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1196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Н. Карась</dc:creator>
  <cp:keywords/>
  <dc:description/>
  <cp:lastModifiedBy>Тамара Н. Карась</cp:lastModifiedBy>
  <cp:revision>2</cp:revision>
  <dcterms:created xsi:type="dcterms:W3CDTF">2023-12-20T08:57:00Z</dcterms:created>
  <dcterms:modified xsi:type="dcterms:W3CDTF">2023-12-20T09:19:00Z</dcterms:modified>
</cp:coreProperties>
</file>