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DD1" w:rsidRPr="00301DD1" w:rsidRDefault="00301DD1" w:rsidP="00301DD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01D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МИНИСТЕРСТВО ОБРАЗОВАНИЯ БЕЛГОРОДСКОЙ ОБЛАСТИ</w:t>
      </w:r>
    </w:p>
    <w:p w:rsidR="00301DD1" w:rsidRPr="00301DD1" w:rsidRDefault="00301DD1" w:rsidP="00301DD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01D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ОБЛАСТНОЕ ГОСУДАРСТВЕННОЕ  АВТОНОМНОЕ ПРОФЕССИОНАЛЬНОЕ ОБРАЗОВАТЕЛЬНОЕ УЧРЕЖДЕНИЕ </w:t>
      </w:r>
    </w:p>
    <w:p w:rsidR="00301DD1" w:rsidRPr="00301DD1" w:rsidRDefault="00301DD1" w:rsidP="00301DD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1D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«ГУБКИНСКИЙ ГОРНО-ПОЛИТЕХНИЧЕСКИЙ КОЛЛЕДЖ»</w:t>
      </w:r>
    </w:p>
    <w:p w:rsidR="00301DD1" w:rsidRPr="00301DD1" w:rsidRDefault="00301DD1" w:rsidP="00301D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1DD1" w:rsidRPr="00301DD1" w:rsidRDefault="00301DD1" w:rsidP="00301D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1DD1" w:rsidRPr="00301DD1" w:rsidRDefault="00301DD1" w:rsidP="00301D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1DD1" w:rsidRPr="00301DD1" w:rsidRDefault="00301DD1" w:rsidP="00301D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1DD1" w:rsidRPr="00301DD1" w:rsidRDefault="00301DD1" w:rsidP="00301D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1DD1" w:rsidRPr="00301DD1" w:rsidRDefault="00301DD1" w:rsidP="00301D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1DD1" w:rsidRPr="00301DD1" w:rsidRDefault="00301DD1" w:rsidP="00301D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1DD1" w:rsidRPr="00301DD1" w:rsidRDefault="00301DD1" w:rsidP="00301D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1DD1" w:rsidRPr="00301DD1" w:rsidRDefault="00301DD1" w:rsidP="00301D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1DD1" w:rsidRPr="00301DD1" w:rsidRDefault="00301DD1" w:rsidP="00301DD1">
      <w:pPr>
        <w:spacing w:after="0" w:line="240" w:lineRule="auto"/>
        <w:jc w:val="center"/>
        <w:rPr>
          <w:rFonts w:ascii="Times New Roman" w:eastAsia="Calibri" w:hAnsi="Times New Roman" w:cs="Times New Roman"/>
          <w:sz w:val="44"/>
          <w:szCs w:val="44"/>
        </w:rPr>
      </w:pPr>
      <w:r w:rsidRPr="00301DD1">
        <w:rPr>
          <w:rFonts w:ascii="Times New Roman" w:eastAsia="Calibri" w:hAnsi="Times New Roman" w:cs="Times New Roman"/>
          <w:sz w:val="44"/>
          <w:szCs w:val="44"/>
        </w:rPr>
        <w:t>МЕТОДИЧЕСКАЯ РАЗРАБОТКА</w:t>
      </w:r>
    </w:p>
    <w:p w:rsidR="00301DD1" w:rsidRPr="00301DD1" w:rsidRDefault="00301DD1" w:rsidP="00301DD1">
      <w:pPr>
        <w:spacing w:after="0" w:line="240" w:lineRule="auto"/>
        <w:jc w:val="center"/>
        <w:rPr>
          <w:rFonts w:ascii="Times New Roman" w:eastAsia="Calibri" w:hAnsi="Times New Roman" w:cs="Times New Roman"/>
          <w:sz w:val="44"/>
          <w:szCs w:val="44"/>
        </w:rPr>
      </w:pPr>
      <w:r w:rsidRPr="00301DD1">
        <w:rPr>
          <w:rFonts w:ascii="Times New Roman" w:eastAsia="Calibri" w:hAnsi="Times New Roman" w:cs="Times New Roman"/>
          <w:sz w:val="44"/>
          <w:szCs w:val="44"/>
        </w:rPr>
        <w:t>внеклассного мероприятия</w:t>
      </w:r>
      <w:r w:rsidR="00443B0F">
        <w:rPr>
          <w:rFonts w:ascii="Times New Roman" w:eastAsia="Calibri" w:hAnsi="Times New Roman" w:cs="Times New Roman"/>
          <w:sz w:val="44"/>
          <w:szCs w:val="44"/>
        </w:rPr>
        <w:t xml:space="preserve"> «Отборочного чемпионата Профессионалы по компетенции</w:t>
      </w:r>
      <w:r w:rsidRPr="00301DD1">
        <w:rPr>
          <w:rFonts w:ascii="Times New Roman" w:eastAsia="Calibri" w:hAnsi="Times New Roman" w:cs="Times New Roman"/>
          <w:sz w:val="44"/>
          <w:szCs w:val="44"/>
        </w:rPr>
        <w:t xml:space="preserve"> </w:t>
      </w:r>
    </w:p>
    <w:p w:rsidR="00301DD1" w:rsidRPr="00301DD1" w:rsidRDefault="00301DD1" w:rsidP="00443B0F">
      <w:pPr>
        <w:spacing w:after="160" w:line="240" w:lineRule="auto"/>
        <w:jc w:val="center"/>
        <w:rPr>
          <w:rFonts w:ascii="Times New Roman" w:eastAsia="Calibri" w:hAnsi="Times New Roman" w:cs="Times New Roman"/>
          <w:sz w:val="44"/>
          <w:szCs w:val="44"/>
        </w:rPr>
      </w:pPr>
      <w:r w:rsidRPr="00301DD1">
        <w:rPr>
          <w:rFonts w:ascii="Times New Roman" w:eastAsia="Calibri" w:hAnsi="Times New Roman" w:cs="Times New Roman"/>
          <w:sz w:val="44"/>
          <w:szCs w:val="44"/>
        </w:rPr>
        <w:t>«</w:t>
      </w:r>
      <w:r w:rsidR="00443B0F">
        <w:rPr>
          <w:rFonts w:ascii="Times New Roman" w:eastAsia="Calibri" w:hAnsi="Times New Roman" w:cs="Times New Roman"/>
          <w:sz w:val="44"/>
          <w:szCs w:val="44"/>
        </w:rPr>
        <w:t>Облицовка плиткой</w:t>
      </w:r>
      <w:r w:rsidRPr="00301DD1">
        <w:rPr>
          <w:rFonts w:ascii="Times New Roman" w:eastAsia="Calibri" w:hAnsi="Times New Roman" w:cs="Times New Roman"/>
          <w:sz w:val="44"/>
          <w:szCs w:val="44"/>
        </w:rPr>
        <w:t>»</w:t>
      </w:r>
      <w:r w:rsidR="00443B0F">
        <w:rPr>
          <w:rFonts w:ascii="Times New Roman" w:eastAsia="Calibri" w:hAnsi="Times New Roman" w:cs="Times New Roman"/>
          <w:sz w:val="44"/>
          <w:szCs w:val="44"/>
        </w:rPr>
        <w:t>»</w:t>
      </w:r>
    </w:p>
    <w:p w:rsidR="00301DD1" w:rsidRPr="00301DD1" w:rsidRDefault="00301DD1" w:rsidP="00301DD1">
      <w:pPr>
        <w:spacing w:after="160" w:line="240" w:lineRule="auto"/>
        <w:ind w:firstLine="709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301DD1" w:rsidRPr="00301DD1" w:rsidRDefault="00301DD1" w:rsidP="00301DD1">
      <w:pPr>
        <w:spacing w:after="160" w:line="240" w:lineRule="auto"/>
        <w:ind w:firstLine="709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301DD1" w:rsidRPr="00301DD1" w:rsidRDefault="00301DD1" w:rsidP="00301DD1">
      <w:pPr>
        <w:spacing w:after="160" w:line="240" w:lineRule="auto"/>
        <w:ind w:firstLine="709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301DD1" w:rsidRPr="00301DD1" w:rsidRDefault="00301DD1" w:rsidP="00301DD1">
      <w:pPr>
        <w:spacing w:after="160" w:line="240" w:lineRule="auto"/>
        <w:ind w:left="5103"/>
        <w:rPr>
          <w:rFonts w:ascii="Times New Roman" w:eastAsia="Calibri" w:hAnsi="Times New Roman" w:cs="Times New Roman"/>
          <w:sz w:val="36"/>
          <w:szCs w:val="36"/>
        </w:rPr>
      </w:pPr>
    </w:p>
    <w:p w:rsidR="00301DD1" w:rsidRPr="00301DD1" w:rsidRDefault="00301DD1" w:rsidP="00301DD1">
      <w:pPr>
        <w:spacing w:after="160" w:line="259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01DD1" w:rsidRPr="00301DD1" w:rsidRDefault="00301DD1" w:rsidP="00301DD1">
      <w:pPr>
        <w:spacing w:after="160" w:line="259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01DD1" w:rsidRPr="00301DD1" w:rsidRDefault="00301DD1" w:rsidP="00301DD1">
      <w:pPr>
        <w:spacing w:after="160" w:line="259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01DD1" w:rsidRPr="00301DD1" w:rsidRDefault="00301DD1" w:rsidP="00301DD1">
      <w:pPr>
        <w:spacing w:after="160" w:line="259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01DD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                 </w:t>
      </w:r>
    </w:p>
    <w:p w:rsidR="00301DD1" w:rsidRPr="00301DD1" w:rsidRDefault="00301DD1" w:rsidP="00301DD1">
      <w:pPr>
        <w:spacing w:after="160" w:line="259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01DD1" w:rsidRDefault="00301DD1" w:rsidP="00301DD1">
      <w:pPr>
        <w:spacing w:after="160" w:line="259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43B0F" w:rsidRDefault="00443B0F" w:rsidP="00301DD1">
      <w:pPr>
        <w:spacing w:after="160" w:line="259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B8285F" w:rsidRPr="00301DD1" w:rsidRDefault="00B8285F" w:rsidP="00301DD1">
      <w:pPr>
        <w:spacing w:after="160" w:line="259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01DD1" w:rsidRPr="00301DD1" w:rsidRDefault="00301DD1" w:rsidP="00301DD1">
      <w:pPr>
        <w:spacing w:after="160" w:line="259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B8285F" w:rsidRDefault="00301DD1" w:rsidP="00301DD1">
      <w:pPr>
        <w:spacing w:after="160" w:line="259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01DD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                </w:t>
      </w:r>
    </w:p>
    <w:p w:rsidR="00B8285F" w:rsidRDefault="00B8285F" w:rsidP="00301DD1">
      <w:pPr>
        <w:spacing w:after="160" w:line="259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B8285F" w:rsidRDefault="00301DD1" w:rsidP="00B8285F">
      <w:pPr>
        <w:spacing w:after="160" w:line="259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01DD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2023</w:t>
      </w:r>
      <w:r w:rsidR="00B828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г.</w:t>
      </w:r>
      <w:bookmarkStart w:id="0" w:name="_GoBack"/>
      <w:bookmarkEnd w:id="0"/>
    </w:p>
    <w:p w:rsidR="00B8285F" w:rsidRPr="00301DD1" w:rsidRDefault="00B8285F" w:rsidP="00301DD1">
      <w:pPr>
        <w:spacing w:after="160" w:line="259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895C0E" w:rsidRDefault="00895C0E" w:rsidP="00895C0E">
      <w:pPr>
        <w:pStyle w:val="143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en-US"/>
        </w:rPr>
      </w:pPr>
      <w:r>
        <w:rPr>
          <w:rFonts w:ascii="Times New Roman" w:hAnsi="Times New Roman" w:cs="Times New Roman"/>
          <w:sz w:val="28"/>
          <w:szCs w:val="28"/>
          <w:lang w:bidi="en-US"/>
        </w:rPr>
        <w:t>Конкурсное задание разработано экспертным сообществом и утверждено Менеджером компетенции, в котором установлены нижеследующие правила и необходимые требования владения профессиональными навыками для участия в соревнованиях по профессиональному мастерству.</w:t>
      </w:r>
    </w:p>
    <w:p w:rsidR="00301DD1" w:rsidRPr="00301DD1" w:rsidRDefault="00301DD1" w:rsidP="00301DD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301DD1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      </w:t>
      </w:r>
    </w:p>
    <w:p w:rsidR="00301DD1" w:rsidRPr="00301DD1" w:rsidRDefault="00301DD1" w:rsidP="00301DD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</w:p>
    <w:p w:rsidR="00301DD1" w:rsidRPr="00301DD1" w:rsidRDefault="00301DD1" w:rsidP="00301DD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301DD1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</w:p>
    <w:p w:rsidR="00301DD1" w:rsidRPr="00301DD1" w:rsidRDefault="00301DD1" w:rsidP="00301DD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301DD1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                                                           </w:t>
      </w:r>
    </w:p>
    <w:p w:rsidR="00301DD1" w:rsidRPr="00301DD1" w:rsidRDefault="00301DD1" w:rsidP="00301DD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01DD1" w:rsidRPr="00301DD1" w:rsidRDefault="00301DD1" w:rsidP="00301DD1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301DD1">
        <w:rPr>
          <w:rFonts w:ascii="Times New Roman" w:hAnsi="Times New Roman" w:cs="Times New Roman"/>
          <w:bCs/>
          <w:sz w:val="24"/>
          <w:szCs w:val="24"/>
        </w:rPr>
        <w:t>РАССМОТРЕННО</w:t>
      </w:r>
      <w:r w:rsidRPr="00301DD1">
        <w:rPr>
          <w:rFonts w:ascii="Times New Roman" w:hAnsi="Times New Roman" w:cs="Times New Roman"/>
          <w:bCs/>
          <w:sz w:val="24"/>
          <w:szCs w:val="24"/>
        </w:rPr>
        <w:tab/>
      </w:r>
      <w:r w:rsidRPr="00301DD1">
        <w:rPr>
          <w:rFonts w:ascii="Times New Roman" w:hAnsi="Times New Roman" w:cs="Times New Roman"/>
          <w:bCs/>
          <w:sz w:val="24"/>
          <w:szCs w:val="24"/>
        </w:rPr>
        <w:tab/>
      </w:r>
      <w:r w:rsidRPr="00301DD1">
        <w:rPr>
          <w:rFonts w:ascii="Times New Roman" w:hAnsi="Times New Roman" w:cs="Times New Roman"/>
          <w:bCs/>
          <w:sz w:val="24"/>
          <w:szCs w:val="24"/>
        </w:rPr>
        <w:tab/>
      </w:r>
      <w:r w:rsidRPr="00301DD1">
        <w:rPr>
          <w:rFonts w:ascii="Times New Roman" w:hAnsi="Times New Roman" w:cs="Times New Roman"/>
          <w:bCs/>
          <w:sz w:val="24"/>
          <w:szCs w:val="24"/>
        </w:rPr>
        <w:tab/>
      </w:r>
      <w:r w:rsidRPr="00301DD1">
        <w:rPr>
          <w:rFonts w:ascii="Times New Roman" w:hAnsi="Times New Roman" w:cs="Times New Roman"/>
          <w:bCs/>
          <w:sz w:val="24"/>
          <w:szCs w:val="24"/>
        </w:rPr>
        <w:tab/>
      </w:r>
      <w:r w:rsidRPr="00301DD1">
        <w:rPr>
          <w:rFonts w:ascii="Times New Roman" w:hAnsi="Times New Roman" w:cs="Times New Roman"/>
          <w:bCs/>
          <w:sz w:val="24"/>
          <w:szCs w:val="24"/>
        </w:rPr>
        <w:tab/>
      </w:r>
      <w:r w:rsidRPr="00301DD1">
        <w:rPr>
          <w:rFonts w:ascii="Times New Roman" w:hAnsi="Times New Roman" w:cs="Times New Roman"/>
          <w:bCs/>
          <w:sz w:val="24"/>
          <w:szCs w:val="24"/>
        </w:rPr>
        <w:tab/>
        <w:t xml:space="preserve">               УТВЕРЖДАЮ</w:t>
      </w:r>
    </w:p>
    <w:p w:rsidR="00301DD1" w:rsidRPr="00301DD1" w:rsidRDefault="00301DD1" w:rsidP="00301DD1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301DD1">
        <w:rPr>
          <w:rFonts w:ascii="Times New Roman" w:hAnsi="Times New Roman" w:cs="Times New Roman"/>
          <w:bCs/>
          <w:sz w:val="24"/>
          <w:szCs w:val="24"/>
        </w:rPr>
        <w:t xml:space="preserve">на заседании предметно-цикловой  комиссии                                     заместитель директора </w:t>
      </w:r>
    </w:p>
    <w:p w:rsidR="00301DD1" w:rsidRPr="00301DD1" w:rsidRDefault="00301DD1" w:rsidP="00301DD1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301DD1">
        <w:rPr>
          <w:rFonts w:ascii="Times New Roman" w:hAnsi="Times New Roman" w:cs="Times New Roman"/>
          <w:bCs/>
          <w:sz w:val="24"/>
          <w:szCs w:val="24"/>
        </w:rPr>
        <w:t>в сфере строительства и горного дела                                          ___________ /</w:t>
      </w:r>
      <w:proofErr w:type="spellStart"/>
      <w:r w:rsidRPr="00301DD1">
        <w:rPr>
          <w:rFonts w:ascii="Times New Roman" w:hAnsi="Times New Roman" w:cs="Times New Roman"/>
          <w:bCs/>
          <w:sz w:val="24"/>
          <w:szCs w:val="24"/>
        </w:rPr>
        <w:t>Щепихина</w:t>
      </w:r>
      <w:proofErr w:type="spellEnd"/>
      <w:r w:rsidRPr="00301DD1">
        <w:rPr>
          <w:rFonts w:ascii="Times New Roman" w:hAnsi="Times New Roman" w:cs="Times New Roman"/>
          <w:bCs/>
          <w:sz w:val="24"/>
          <w:szCs w:val="24"/>
        </w:rPr>
        <w:t xml:space="preserve"> Г.И./                                                                                                                                       </w:t>
      </w:r>
    </w:p>
    <w:p w:rsidR="00301DD1" w:rsidRPr="00301DD1" w:rsidRDefault="00301DD1" w:rsidP="00301DD1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301DD1">
        <w:rPr>
          <w:rFonts w:ascii="Times New Roman" w:hAnsi="Times New Roman" w:cs="Times New Roman"/>
          <w:bCs/>
          <w:sz w:val="24"/>
          <w:szCs w:val="24"/>
        </w:rPr>
        <w:t xml:space="preserve">Протокол №______ </w:t>
      </w:r>
      <w:proofErr w:type="gramStart"/>
      <w:r w:rsidRPr="00301DD1">
        <w:rPr>
          <w:rFonts w:ascii="Times New Roman" w:hAnsi="Times New Roman" w:cs="Times New Roman"/>
          <w:bCs/>
          <w:sz w:val="24"/>
          <w:szCs w:val="24"/>
        </w:rPr>
        <w:t>от</w:t>
      </w:r>
      <w:proofErr w:type="gramEnd"/>
      <w:r w:rsidRPr="00301DD1">
        <w:rPr>
          <w:rFonts w:ascii="Times New Roman" w:hAnsi="Times New Roman" w:cs="Times New Roman"/>
          <w:bCs/>
          <w:sz w:val="24"/>
          <w:szCs w:val="24"/>
        </w:rPr>
        <w:t xml:space="preserve"> _____________</w:t>
      </w:r>
      <w:r w:rsidRPr="00301DD1">
        <w:rPr>
          <w:rFonts w:ascii="Times New Roman" w:hAnsi="Times New Roman" w:cs="Times New Roman"/>
          <w:bCs/>
          <w:sz w:val="24"/>
          <w:szCs w:val="24"/>
        </w:rPr>
        <w:tab/>
      </w:r>
    </w:p>
    <w:p w:rsidR="00301DD1" w:rsidRPr="00301DD1" w:rsidRDefault="00301DD1" w:rsidP="00301DD1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301DD1">
        <w:rPr>
          <w:rFonts w:ascii="Times New Roman" w:hAnsi="Times New Roman" w:cs="Times New Roman"/>
          <w:bCs/>
          <w:sz w:val="24"/>
          <w:szCs w:val="24"/>
        </w:rPr>
        <w:t xml:space="preserve">__________     /Крайнева И.А./      </w:t>
      </w:r>
    </w:p>
    <w:p w:rsidR="00301DD1" w:rsidRPr="00301DD1" w:rsidRDefault="00301DD1" w:rsidP="00301DD1">
      <w:pPr>
        <w:rPr>
          <w:rFonts w:ascii="Times New Roman" w:hAnsi="Times New Roman" w:cs="Times New Roman"/>
          <w:bCs/>
          <w:sz w:val="24"/>
          <w:szCs w:val="24"/>
        </w:rPr>
      </w:pPr>
      <w:r w:rsidRPr="00301DD1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Pr="00301DD1">
        <w:rPr>
          <w:rFonts w:ascii="Times New Roman" w:hAnsi="Times New Roman" w:cs="Times New Roman"/>
          <w:bCs/>
          <w:sz w:val="24"/>
          <w:szCs w:val="24"/>
        </w:rPr>
        <w:tab/>
        <w:t xml:space="preserve"> </w:t>
      </w:r>
    </w:p>
    <w:p w:rsidR="00301DD1" w:rsidRPr="00301DD1" w:rsidRDefault="00301DD1" w:rsidP="00301DD1">
      <w:pPr>
        <w:rPr>
          <w:rFonts w:ascii="Times New Roman" w:hAnsi="Times New Roman" w:cs="Times New Roman"/>
          <w:bCs/>
          <w:sz w:val="28"/>
          <w:szCs w:val="28"/>
        </w:rPr>
      </w:pPr>
      <w:r w:rsidRPr="00301DD1">
        <w:rPr>
          <w:rFonts w:ascii="Times New Roman" w:hAnsi="Times New Roman" w:cs="Times New Roman"/>
          <w:bCs/>
          <w:sz w:val="24"/>
          <w:szCs w:val="24"/>
        </w:rPr>
        <w:tab/>
      </w:r>
      <w:r w:rsidRPr="00301DD1">
        <w:rPr>
          <w:rFonts w:ascii="Times New Roman" w:hAnsi="Times New Roman" w:cs="Times New Roman"/>
          <w:bCs/>
          <w:sz w:val="24"/>
          <w:szCs w:val="24"/>
        </w:rPr>
        <w:tab/>
      </w:r>
      <w:r w:rsidRPr="00301DD1">
        <w:rPr>
          <w:rFonts w:ascii="Times New Roman" w:hAnsi="Times New Roman" w:cs="Times New Roman"/>
          <w:bCs/>
          <w:sz w:val="24"/>
          <w:szCs w:val="24"/>
        </w:rPr>
        <w:tab/>
      </w:r>
      <w:r w:rsidRPr="00301DD1">
        <w:rPr>
          <w:rFonts w:ascii="Times New Roman" w:hAnsi="Times New Roman" w:cs="Times New Roman"/>
          <w:bCs/>
          <w:sz w:val="28"/>
          <w:szCs w:val="28"/>
        </w:rPr>
        <w:tab/>
      </w:r>
    </w:p>
    <w:p w:rsidR="00301DD1" w:rsidRPr="00301DD1" w:rsidRDefault="00301DD1" w:rsidP="00301DD1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01DD1" w:rsidRPr="00301DD1" w:rsidRDefault="00301DD1" w:rsidP="00301DD1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01DD1" w:rsidRPr="00301DD1" w:rsidRDefault="00301DD1" w:rsidP="00301DD1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01DD1" w:rsidRPr="00301DD1" w:rsidRDefault="00301DD1" w:rsidP="00301DD1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01DD1" w:rsidRDefault="00301DD1" w:rsidP="00301DD1">
      <w:pPr>
        <w:rPr>
          <w:rFonts w:ascii="Times New Roman" w:hAnsi="Times New Roman" w:cs="Times New Roman"/>
          <w:bCs/>
          <w:sz w:val="28"/>
          <w:szCs w:val="28"/>
        </w:rPr>
      </w:pPr>
      <w:r w:rsidRPr="00301DD1">
        <w:rPr>
          <w:rFonts w:ascii="Times New Roman" w:hAnsi="Times New Roman" w:cs="Times New Roman"/>
          <w:bCs/>
          <w:sz w:val="28"/>
          <w:szCs w:val="28"/>
        </w:rPr>
        <w:t>Разработал</w:t>
      </w:r>
      <w:r w:rsidR="00895C0E">
        <w:rPr>
          <w:rFonts w:ascii="Times New Roman" w:hAnsi="Times New Roman" w:cs="Times New Roman"/>
          <w:bCs/>
          <w:sz w:val="28"/>
          <w:szCs w:val="28"/>
        </w:rPr>
        <w:t>и</w:t>
      </w:r>
      <w:r w:rsidRPr="00301DD1"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Pr="00301DD1">
        <w:rPr>
          <w:rFonts w:ascii="Times New Roman" w:hAnsi="Times New Roman" w:cs="Times New Roman"/>
          <w:bCs/>
          <w:sz w:val="28"/>
          <w:szCs w:val="28"/>
        </w:rPr>
        <w:t>Жинкина</w:t>
      </w:r>
      <w:proofErr w:type="spellEnd"/>
      <w:r w:rsidRPr="00301DD1">
        <w:rPr>
          <w:rFonts w:ascii="Times New Roman" w:hAnsi="Times New Roman" w:cs="Times New Roman"/>
          <w:bCs/>
          <w:sz w:val="28"/>
          <w:szCs w:val="28"/>
        </w:rPr>
        <w:t xml:space="preserve"> Наталья Анатольевна</w:t>
      </w:r>
      <w:r w:rsidR="00895C0E">
        <w:rPr>
          <w:rFonts w:ascii="Times New Roman" w:hAnsi="Times New Roman" w:cs="Times New Roman"/>
          <w:bCs/>
          <w:sz w:val="28"/>
          <w:szCs w:val="28"/>
        </w:rPr>
        <w:t>, мастер производственного обучения ОГАПОУ «</w:t>
      </w:r>
      <w:proofErr w:type="spellStart"/>
      <w:r w:rsidR="00895C0E">
        <w:rPr>
          <w:rFonts w:ascii="Times New Roman" w:hAnsi="Times New Roman" w:cs="Times New Roman"/>
          <w:bCs/>
          <w:sz w:val="28"/>
          <w:szCs w:val="28"/>
        </w:rPr>
        <w:t>Губкинский</w:t>
      </w:r>
      <w:proofErr w:type="spellEnd"/>
      <w:r w:rsidR="00895C0E">
        <w:rPr>
          <w:rFonts w:ascii="Times New Roman" w:hAnsi="Times New Roman" w:cs="Times New Roman"/>
          <w:bCs/>
          <w:sz w:val="28"/>
          <w:szCs w:val="28"/>
        </w:rPr>
        <w:t xml:space="preserve"> горно-политехнический колледж»;</w:t>
      </w:r>
    </w:p>
    <w:p w:rsidR="00895C0E" w:rsidRDefault="00895C0E" w:rsidP="00301DD1">
      <w:pPr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Салаева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Тамара Юрьевна, мастер производственного обучения ОГАПОУ «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Губкинский</w:t>
      </w:r>
      <w:proofErr w:type="spellEnd"/>
      <w:r w:rsidR="00D6473B">
        <w:rPr>
          <w:rFonts w:ascii="Times New Roman" w:hAnsi="Times New Roman" w:cs="Times New Roman"/>
          <w:bCs/>
          <w:sz w:val="28"/>
          <w:szCs w:val="28"/>
        </w:rPr>
        <w:t xml:space="preserve"> горно-политехнический колледж»;</w:t>
      </w:r>
    </w:p>
    <w:p w:rsidR="00301DD1" w:rsidRPr="00301DD1" w:rsidRDefault="00301DD1" w:rsidP="00301DD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01DD1" w:rsidRPr="00301DD1" w:rsidRDefault="00301DD1" w:rsidP="00301DD1">
      <w:pPr>
        <w:spacing w:after="44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01DD1" w:rsidRPr="00301DD1" w:rsidRDefault="00301DD1" w:rsidP="00301DD1">
      <w:pPr>
        <w:spacing w:after="44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B8285F" w:rsidRDefault="00B8285F" w:rsidP="00120E1D">
      <w:pPr>
        <w:shd w:val="clear" w:color="auto" w:fill="FFFFFF"/>
        <w:spacing w:after="0" w:line="240" w:lineRule="auto"/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</w:pPr>
    </w:p>
    <w:p w:rsidR="00B8285F" w:rsidRDefault="00B8285F" w:rsidP="00120E1D">
      <w:pPr>
        <w:shd w:val="clear" w:color="auto" w:fill="FFFFFF"/>
        <w:spacing w:after="0" w:line="240" w:lineRule="auto"/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</w:pPr>
    </w:p>
    <w:p w:rsidR="00B8285F" w:rsidRDefault="00B8285F" w:rsidP="00120E1D">
      <w:pPr>
        <w:shd w:val="clear" w:color="auto" w:fill="FFFFFF"/>
        <w:spacing w:after="0" w:line="240" w:lineRule="auto"/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</w:pP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br w:type="textWrapping" w:clear="all"/>
      </w:r>
    </w:p>
    <w:p w:rsidR="00443B0F" w:rsidRDefault="00443B0F" w:rsidP="00895C0E">
      <w:pPr>
        <w:shd w:val="clear" w:color="auto" w:fill="FFFFFF"/>
        <w:spacing w:after="0" w:line="240" w:lineRule="auto"/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</w:pPr>
    </w:p>
    <w:p w:rsidR="00443B0F" w:rsidRDefault="00443B0F" w:rsidP="00443B0F">
      <w:pPr>
        <w:pStyle w:val="143"/>
        <w:shd w:val="clear" w:color="auto" w:fill="auto"/>
        <w:spacing w:line="360" w:lineRule="auto"/>
        <w:ind w:firstLine="0"/>
        <w:rPr>
          <w:rFonts w:ascii="Times New Roman" w:eastAsia="Times New Roman" w:hAnsi="Times New Roman" w:cs="Times New Roman"/>
          <w:szCs w:val="24"/>
        </w:rPr>
      </w:pPr>
    </w:p>
    <w:p w:rsidR="00443B0F" w:rsidRDefault="00443B0F" w:rsidP="00443B0F">
      <w:pPr>
        <w:pStyle w:val="bullet"/>
        <w:numPr>
          <w:ilvl w:val="0"/>
          <w:numId w:val="0"/>
        </w:numPr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Конкурсное задание включает в себя следующие разделы:</w:t>
      </w:r>
    </w:p>
    <w:p w:rsidR="00443B0F" w:rsidRPr="00895C0E" w:rsidRDefault="00443B0F" w:rsidP="00443B0F">
      <w:pPr>
        <w:pStyle w:val="12"/>
        <w:contextualSpacing/>
        <w:rPr>
          <w:rFonts w:ascii="Times New Roman" w:eastAsiaTheme="minorEastAsia" w:hAnsi="Times New Roman"/>
          <w:sz w:val="28"/>
          <w:lang w:val="ru-RU" w:eastAsia="ru-RU"/>
        </w:rPr>
      </w:pPr>
      <w:r>
        <w:rPr>
          <w:rFonts w:ascii="Times New Roman" w:hAnsi="Times New Roman"/>
          <w:szCs w:val="24"/>
          <w:lang w:val="ru-RU" w:eastAsia="ru-RU"/>
        </w:rPr>
        <w:fldChar w:fldCharType="begin"/>
      </w:r>
      <w:r>
        <w:rPr>
          <w:rFonts w:ascii="Times New Roman" w:hAnsi="Times New Roman"/>
          <w:szCs w:val="24"/>
          <w:lang w:val="ru-RU" w:eastAsia="ru-RU"/>
        </w:rPr>
        <w:instrText xml:space="preserve"> TOC \o "1-2" \h \z \u </w:instrText>
      </w:r>
      <w:r>
        <w:rPr>
          <w:rFonts w:ascii="Times New Roman" w:hAnsi="Times New Roman"/>
          <w:szCs w:val="24"/>
          <w:lang w:val="ru-RU" w:eastAsia="ru-RU"/>
        </w:rPr>
        <w:fldChar w:fldCharType="separate"/>
      </w:r>
      <w:hyperlink w:anchor="_Toc126403102" w:tooltip="#_Toc126403102" w:history="1">
        <w:r w:rsidRPr="00895C0E">
          <w:rPr>
            <w:rStyle w:val="a8"/>
            <w:rFonts w:ascii="Times New Roman" w:hAnsi="Times New Roman"/>
            <w:sz w:val="28"/>
          </w:rPr>
          <w:t>1. ОСНОВНЫЕ ТРЕБОВАНИЯ КОМПЕТЕНЦИИ</w:t>
        </w:r>
        <w:r w:rsidRPr="00895C0E">
          <w:rPr>
            <w:rFonts w:ascii="Times New Roman" w:hAnsi="Times New Roman"/>
            <w:sz w:val="28"/>
          </w:rPr>
          <w:tab/>
        </w:r>
        <w:r w:rsidRPr="00895C0E">
          <w:rPr>
            <w:rFonts w:ascii="Times New Roman" w:hAnsi="Times New Roman"/>
            <w:sz w:val="28"/>
          </w:rPr>
          <w:fldChar w:fldCharType="begin"/>
        </w:r>
        <w:r w:rsidRPr="00895C0E">
          <w:rPr>
            <w:rFonts w:ascii="Times New Roman" w:hAnsi="Times New Roman"/>
            <w:sz w:val="28"/>
          </w:rPr>
          <w:instrText xml:space="preserve"> PAGEREF _Toc126403102 \h </w:instrText>
        </w:r>
        <w:r w:rsidRPr="00895C0E">
          <w:rPr>
            <w:rFonts w:ascii="Times New Roman" w:hAnsi="Times New Roman"/>
            <w:sz w:val="28"/>
          </w:rPr>
        </w:r>
        <w:r w:rsidRPr="00895C0E">
          <w:rPr>
            <w:rFonts w:ascii="Times New Roman" w:hAnsi="Times New Roman"/>
            <w:sz w:val="28"/>
          </w:rPr>
          <w:fldChar w:fldCharType="separate"/>
        </w:r>
        <w:r w:rsidRPr="00895C0E">
          <w:rPr>
            <w:rFonts w:ascii="Times New Roman" w:hAnsi="Times New Roman"/>
            <w:sz w:val="28"/>
          </w:rPr>
          <w:t>2</w:t>
        </w:r>
        <w:r w:rsidRPr="00895C0E">
          <w:rPr>
            <w:rFonts w:ascii="Times New Roman" w:hAnsi="Times New Roman"/>
            <w:sz w:val="28"/>
          </w:rPr>
          <w:fldChar w:fldCharType="end"/>
        </w:r>
      </w:hyperlink>
    </w:p>
    <w:p w:rsidR="00443B0F" w:rsidRPr="00895C0E" w:rsidRDefault="00846646" w:rsidP="00443B0F">
      <w:pPr>
        <w:pStyle w:val="21"/>
        <w:spacing w:line="360" w:lineRule="auto"/>
        <w:contextualSpacing/>
        <w:rPr>
          <w:rFonts w:eastAsiaTheme="minorEastAsia"/>
          <w:sz w:val="28"/>
          <w:szCs w:val="28"/>
        </w:rPr>
      </w:pPr>
      <w:hyperlink w:anchor="_Toc126403103" w:tooltip="#_Toc126403103" w:history="1">
        <w:r w:rsidR="00443B0F" w:rsidRPr="00895C0E">
          <w:rPr>
            <w:rStyle w:val="a8"/>
            <w:sz w:val="28"/>
            <w:szCs w:val="28"/>
          </w:rPr>
          <w:t>1.1. ОБЩИЕ СВЕДЕНИЯ О ТРЕБОВАНИЯХ КОМПЕТЕНЦИИ</w:t>
        </w:r>
        <w:r w:rsidR="00443B0F" w:rsidRPr="00895C0E">
          <w:rPr>
            <w:sz w:val="28"/>
            <w:szCs w:val="28"/>
          </w:rPr>
          <w:tab/>
        </w:r>
        <w:r w:rsidR="00443B0F" w:rsidRPr="00895C0E">
          <w:rPr>
            <w:sz w:val="28"/>
            <w:szCs w:val="28"/>
          </w:rPr>
          <w:fldChar w:fldCharType="begin"/>
        </w:r>
        <w:r w:rsidR="00443B0F" w:rsidRPr="00895C0E">
          <w:rPr>
            <w:sz w:val="28"/>
            <w:szCs w:val="28"/>
          </w:rPr>
          <w:instrText xml:space="preserve"> PAGEREF _Toc126403103 \h </w:instrText>
        </w:r>
        <w:r w:rsidR="00443B0F" w:rsidRPr="00895C0E">
          <w:rPr>
            <w:sz w:val="28"/>
            <w:szCs w:val="28"/>
          </w:rPr>
        </w:r>
        <w:r w:rsidR="00443B0F" w:rsidRPr="00895C0E">
          <w:rPr>
            <w:sz w:val="28"/>
            <w:szCs w:val="28"/>
          </w:rPr>
          <w:fldChar w:fldCharType="separate"/>
        </w:r>
        <w:r w:rsidR="00443B0F" w:rsidRPr="00895C0E">
          <w:rPr>
            <w:sz w:val="28"/>
            <w:szCs w:val="28"/>
          </w:rPr>
          <w:t>2</w:t>
        </w:r>
        <w:r w:rsidR="00443B0F" w:rsidRPr="00895C0E">
          <w:rPr>
            <w:sz w:val="28"/>
            <w:szCs w:val="28"/>
          </w:rPr>
          <w:fldChar w:fldCharType="end"/>
        </w:r>
      </w:hyperlink>
    </w:p>
    <w:p w:rsidR="00443B0F" w:rsidRPr="00895C0E" w:rsidRDefault="00846646" w:rsidP="00443B0F">
      <w:pPr>
        <w:pStyle w:val="21"/>
        <w:spacing w:line="360" w:lineRule="auto"/>
        <w:contextualSpacing/>
        <w:rPr>
          <w:rFonts w:eastAsiaTheme="minorEastAsia"/>
          <w:sz w:val="28"/>
          <w:szCs w:val="28"/>
        </w:rPr>
      </w:pPr>
      <w:hyperlink w:anchor="_Toc126403104" w:tooltip="#_Toc126403104" w:history="1">
        <w:r w:rsidR="00443B0F" w:rsidRPr="00895C0E">
          <w:rPr>
            <w:rStyle w:val="a8"/>
            <w:sz w:val="28"/>
            <w:szCs w:val="28"/>
          </w:rPr>
          <w:t>1.2. ПЕРЕЧЕНЬ ПРОФЕССИОНАЛЬНЫХ ЗАДАЧ СПЕЦИАЛИСТА ПО КОМПЕТЕНЦИИ «ОБЛИЦОВКА ПЛИТКОЙ»</w:t>
        </w:r>
        <w:r w:rsidR="00443B0F" w:rsidRPr="00895C0E">
          <w:rPr>
            <w:sz w:val="28"/>
            <w:szCs w:val="28"/>
          </w:rPr>
          <w:tab/>
        </w:r>
        <w:r w:rsidR="00443B0F" w:rsidRPr="00895C0E">
          <w:rPr>
            <w:sz w:val="28"/>
            <w:szCs w:val="28"/>
          </w:rPr>
          <w:fldChar w:fldCharType="begin"/>
        </w:r>
        <w:r w:rsidR="00443B0F" w:rsidRPr="00895C0E">
          <w:rPr>
            <w:sz w:val="28"/>
            <w:szCs w:val="28"/>
          </w:rPr>
          <w:instrText xml:space="preserve"> PAGEREF _Toc126403104 \h </w:instrText>
        </w:r>
        <w:r w:rsidR="00443B0F" w:rsidRPr="00895C0E">
          <w:rPr>
            <w:sz w:val="28"/>
            <w:szCs w:val="28"/>
          </w:rPr>
        </w:r>
        <w:r w:rsidR="00443B0F" w:rsidRPr="00895C0E">
          <w:rPr>
            <w:sz w:val="28"/>
            <w:szCs w:val="28"/>
          </w:rPr>
          <w:fldChar w:fldCharType="separate"/>
        </w:r>
        <w:r w:rsidR="00443B0F" w:rsidRPr="00895C0E">
          <w:rPr>
            <w:sz w:val="28"/>
            <w:szCs w:val="28"/>
          </w:rPr>
          <w:t>2</w:t>
        </w:r>
        <w:r w:rsidR="00443B0F" w:rsidRPr="00895C0E">
          <w:rPr>
            <w:sz w:val="28"/>
            <w:szCs w:val="28"/>
          </w:rPr>
          <w:fldChar w:fldCharType="end"/>
        </w:r>
      </w:hyperlink>
    </w:p>
    <w:p w:rsidR="00443B0F" w:rsidRPr="00895C0E" w:rsidRDefault="00846646" w:rsidP="00443B0F">
      <w:pPr>
        <w:pStyle w:val="21"/>
        <w:spacing w:line="360" w:lineRule="auto"/>
        <w:contextualSpacing/>
        <w:rPr>
          <w:rFonts w:eastAsiaTheme="minorEastAsia"/>
          <w:sz w:val="28"/>
          <w:szCs w:val="28"/>
        </w:rPr>
      </w:pPr>
      <w:hyperlink w:anchor="_Toc126403105" w:tooltip="#_Toc126403105" w:history="1">
        <w:r w:rsidR="00443B0F" w:rsidRPr="00895C0E">
          <w:rPr>
            <w:rStyle w:val="a8"/>
            <w:sz w:val="28"/>
            <w:szCs w:val="28"/>
          </w:rPr>
          <w:t>1.3. ТРЕБОВАНИЯ К СХЕМЕ ОЦЕНКИ</w:t>
        </w:r>
        <w:r w:rsidR="00443B0F" w:rsidRPr="00895C0E">
          <w:rPr>
            <w:sz w:val="28"/>
            <w:szCs w:val="28"/>
          </w:rPr>
          <w:tab/>
        </w:r>
        <w:r w:rsidR="00443B0F" w:rsidRPr="00895C0E">
          <w:rPr>
            <w:sz w:val="28"/>
            <w:szCs w:val="28"/>
          </w:rPr>
          <w:fldChar w:fldCharType="begin"/>
        </w:r>
        <w:r w:rsidR="00443B0F" w:rsidRPr="00895C0E">
          <w:rPr>
            <w:sz w:val="28"/>
            <w:szCs w:val="28"/>
          </w:rPr>
          <w:instrText xml:space="preserve"> PAGEREF _Toc126403105 \h </w:instrText>
        </w:r>
        <w:r w:rsidR="00443B0F" w:rsidRPr="00895C0E">
          <w:rPr>
            <w:sz w:val="28"/>
            <w:szCs w:val="28"/>
          </w:rPr>
        </w:r>
        <w:r w:rsidR="00443B0F" w:rsidRPr="00895C0E">
          <w:rPr>
            <w:sz w:val="28"/>
            <w:szCs w:val="28"/>
          </w:rPr>
          <w:fldChar w:fldCharType="separate"/>
        </w:r>
        <w:r w:rsidR="00443B0F" w:rsidRPr="00895C0E">
          <w:rPr>
            <w:sz w:val="28"/>
            <w:szCs w:val="28"/>
          </w:rPr>
          <w:t>6</w:t>
        </w:r>
        <w:r w:rsidR="00443B0F" w:rsidRPr="00895C0E">
          <w:rPr>
            <w:sz w:val="28"/>
            <w:szCs w:val="28"/>
          </w:rPr>
          <w:fldChar w:fldCharType="end"/>
        </w:r>
      </w:hyperlink>
    </w:p>
    <w:p w:rsidR="00443B0F" w:rsidRPr="00895C0E" w:rsidRDefault="00846646" w:rsidP="00443B0F">
      <w:pPr>
        <w:pStyle w:val="21"/>
        <w:spacing w:line="360" w:lineRule="auto"/>
        <w:contextualSpacing/>
        <w:rPr>
          <w:rFonts w:eastAsiaTheme="minorEastAsia"/>
          <w:sz w:val="28"/>
          <w:szCs w:val="28"/>
        </w:rPr>
      </w:pPr>
      <w:hyperlink w:anchor="_Toc126403106" w:tooltip="#_Toc126403106" w:history="1">
        <w:r w:rsidR="00443B0F" w:rsidRPr="00895C0E">
          <w:rPr>
            <w:rStyle w:val="a8"/>
            <w:sz w:val="28"/>
            <w:szCs w:val="28"/>
          </w:rPr>
          <w:t>1.4. СПЕЦИФИКАЦИЯ ОЦЕНКИ КОМПЕТЕНЦИИ</w:t>
        </w:r>
        <w:r w:rsidR="00443B0F" w:rsidRPr="00895C0E">
          <w:rPr>
            <w:sz w:val="28"/>
            <w:szCs w:val="28"/>
          </w:rPr>
          <w:tab/>
        </w:r>
        <w:r w:rsidR="00443B0F" w:rsidRPr="00895C0E">
          <w:rPr>
            <w:sz w:val="28"/>
            <w:szCs w:val="28"/>
          </w:rPr>
          <w:fldChar w:fldCharType="begin"/>
        </w:r>
        <w:r w:rsidR="00443B0F" w:rsidRPr="00895C0E">
          <w:rPr>
            <w:sz w:val="28"/>
            <w:szCs w:val="28"/>
          </w:rPr>
          <w:instrText xml:space="preserve"> PAGEREF _Toc126403106 \h </w:instrText>
        </w:r>
        <w:r w:rsidR="00443B0F" w:rsidRPr="00895C0E">
          <w:rPr>
            <w:sz w:val="28"/>
            <w:szCs w:val="28"/>
          </w:rPr>
        </w:r>
        <w:r w:rsidR="00443B0F" w:rsidRPr="00895C0E">
          <w:rPr>
            <w:sz w:val="28"/>
            <w:szCs w:val="28"/>
          </w:rPr>
          <w:fldChar w:fldCharType="separate"/>
        </w:r>
        <w:r w:rsidR="00443B0F" w:rsidRPr="00895C0E">
          <w:rPr>
            <w:sz w:val="28"/>
            <w:szCs w:val="28"/>
          </w:rPr>
          <w:t>6</w:t>
        </w:r>
        <w:r w:rsidR="00443B0F" w:rsidRPr="00895C0E">
          <w:rPr>
            <w:sz w:val="28"/>
            <w:szCs w:val="28"/>
          </w:rPr>
          <w:fldChar w:fldCharType="end"/>
        </w:r>
      </w:hyperlink>
    </w:p>
    <w:p w:rsidR="00443B0F" w:rsidRPr="00895C0E" w:rsidRDefault="00846646" w:rsidP="00443B0F">
      <w:pPr>
        <w:pStyle w:val="21"/>
        <w:spacing w:line="360" w:lineRule="auto"/>
        <w:contextualSpacing/>
        <w:rPr>
          <w:rFonts w:eastAsiaTheme="minorEastAsia"/>
          <w:sz w:val="28"/>
          <w:szCs w:val="28"/>
        </w:rPr>
      </w:pPr>
      <w:hyperlink w:anchor="_Toc126403107" w:tooltip="#_Toc126403107" w:history="1">
        <w:r w:rsidR="00443B0F" w:rsidRPr="00895C0E">
          <w:rPr>
            <w:rStyle w:val="a8"/>
            <w:sz w:val="28"/>
            <w:szCs w:val="28"/>
          </w:rPr>
          <w:t xml:space="preserve">1.5.2. Структура модулей конкурсного задания </w:t>
        </w:r>
        <w:r w:rsidR="00443B0F" w:rsidRPr="00895C0E">
          <w:rPr>
            <w:rStyle w:val="a8"/>
            <w:bCs/>
            <w:sz w:val="28"/>
            <w:szCs w:val="28"/>
          </w:rPr>
          <w:t>(инвариант/вариатив)</w:t>
        </w:r>
        <w:r w:rsidR="00443B0F" w:rsidRPr="00895C0E">
          <w:rPr>
            <w:sz w:val="28"/>
            <w:szCs w:val="28"/>
          </w:rPr>
          <w:tab/>
        </w:r>
        <w:r w:rsidR="00443B0F" w:rsidRPr="00895C0E">
          <w:rPr>
            <w:sz w:val="28"/>
            <w:szCs w:val="28"/>
          </w:rPr>
          <w:fldChar w:fldCharType="begin"/>
        </w:r>
        <w:r w:rsidR="00443B0F" w:rsidRPr="00895C0E">
          <w:rPr>
            <w:sz w:val="28"/>
            <w:szCs w:val="28"/>
          </w:rPr>
          <w:instrText xml:space="preserve"> PAGEREF _Toc126403107 \h </w:instrText>
        </w:r>
        <w:r w:rsidR="00443B0F" w:rsidRPr="00895C0E">
          <w:rPr>
            <w:sz w:val="28"/>
            <w:szCs w:val="28"/>
          </w:rPr>
        </w:r>
        <w:r w:rsidR="00443B0F" w:rsidRPr="00895C0E">
          <w:rPr>
            <w:sz w:val="28"/>
            <w:szCs w:val="28"/>
          </w:rPr>
          <w:fldChar w:fldCharType="separate"/>
        </w:r>
        <w:r w:rsidR="00443B0F" w:rsidRPr="00895C0E">
          <w:rPr>
            <w:sz w:val="28"/>
            <w:szCs w:val="28"/>
          </w:rPr>
          <w:t>9</w:t>
        </w:r>
        <w:r w:rsidR="00443B0F" w:rsidRPr="00895C0E">
          <w:rPr>
            <w:sz w:val="28"/>
            <w:szCs w:val="28"/>
          </w:rPr>
          <w:fldChar w:fldCharType="end"/>
        </w:r>
      </w:hyperlink>
    </w:p>
    <w:p w:rsidR="00443B0F" w:rsidRPr="00895C0E" w:rsidRDefault="00846646" w:rsidP="00443B0F">
      <w:pPr>
        <w:pStyle w:val="21"/>
        <w:spacing w:line="360" w:lineRule="auto"/>
        <w:contextualSpacing/>
        <w:rPr>
          <w:rFonts w:eastAsiaTheme="minorEastAsia"/>
          <w:sz w:val="28"/>
          <w:szCs w:val="28"/>
        </w:rPr>
      </w:pPr>
      <w:hyperlink w:anchor="_Toc126403108" w:tooltip="#_Toc126403108" w:history="1">
        <w:r w:rsidR="00443B0F" w:rsidRPr="00895C0E">
          <w:rPr>
            <w:rStyle w:val="a8"/>
            <w:iCs/>
            <w:sz w:val="28"/>
            <w:szCs w:val="28"/>
          </w:rPr>
          <w:t>2. СПЕЦИАЛЬНЫЕ ПРАВИЛА КОМПЕТЕНЦИИ</w:t>
        </w:r>
        <w:r w:rsidR="00443B0F" w:rsidRPr="00895C0E">
          <w:rPr>
            <w:sz w:val="28"/>
            <w:szCs w:val="28"/>
          </w:rPr>
          <w:tab/>
        </w:r>
        <w:r w:rsidR="00443B0F" w:rsidRPr="00895C0E">
          <w:rPr>
            <w:sz w:val="28"/>
            <w:szCs w:val="28"/>
          </w:rPr>
          <w:fldChar w:fldCharType="begin"/>
        </w:r>
        <w:r w:rsidR="00443B0F" w:rsidRPr="00895C0E">
          <w:rPr>
            <w:sz w:val="28"/>
            <w:szCs w:val="28"/>
          </w:rPr>
          <w:instrText xml:space="preserve"> PAGEREF _Toc126403108 \h </w:instrText>
        </w:r>
        <w:r w:rsidR="00443B0F" w:rsidRPr="00895C0E">
          <w:rPr>
            <w:sz w:val="28"/>
            <w:szCs w:val="28"/>
          </w:rPr>
        </w:r>
        <w:r w:rsidR="00443B0F" w:rsidRPr="00895C0E">
          <w:rPr>
            <w:sz w:val="28"/>
            <w:szCs w:val="28"/>
          </w:rPr>
          <w:fldChar w:fldCharType="separate"/>
        </w:r>
        <w:r w:rsidR="00443B0F" w:rsidRPr="00895C0E">
          <w:rPr>
            <w:sz w:val="28"/>
            <w:szCs w:val="28"/>
          </w:rPr>
          <w:t>11</w:t>
        </w:r>
        <w:r w:rsidR="00443B0F" w:rsidRPr="00895C0E">
          <w:rPr>
            <w:sz w:val="28"/>
            <w:szCs w:val="28"/>
          </w:rPr>
          <w:fldChar w:fldCharType="end"/>
        </w:r>
      </w:hyperlink>
    </w:p>
    <w:p w:rsidR="00443B0F" w:rsidRPr="00895C0E" w:rsidRDefault="00846646" w:rsidP="00443B0F">
      <w:pPr>
        <w:pStyle w:val="21"/>
        <w:spacing w:line="360" w:lineRule="auto"/>
        <w:contextualSpacing/>
        <w:rPr>
          <w:rFonts w:eastAsiaTheme="minorEastAsia"/>
          <w:sz w:val="28"/>
          <w:szCs w:val="28"/>
        </w:rPr>
      </w:pPr>
      <w:hyperlink w:anchor="_Toc126403109" w:tooltip="#_Toc126403109" w:history="1">
        <w:r w:rsidR="00443B0F" w:rsidRPr="00895C0E">
          <w:rPr>
            <w:rStyle w:val="a8"/>
            <w:sz w:val="28"/>
            <w:szCs w:val="28"/>
          </w:rPr>
          <w:t xml:space="preserve">2.1. </w:t>
        </w:r>
        <w:r w:rsidR="00443B0F" w:rsidRPr="00895C0E">
          <w:rPr>
            <w:rStyle w:val="a8"/>
            <w:bCs/>
            <w:iCs/>
            <w:sz w:val="28"/>
            <w:szCs w:val="28"/>
          </w:rPr>
          <w:t>Личный инструмент конкурсанта</w:t>
        </w:r>
        <w:r w:rsidR="00443B0F" w:rsidRPr="00895C0E">
          <w:rPr>
            <w:sz w:val="28"/>
            <w:szCs w:val="28"/>
          </w:rPr>
          <w:tab/>
        </w:r>
        <w:r w:rsidR="00443B0F" w:rsidRPr="00895C0E">
          <w:rPr>
            <w:sz w:val="28"/>
            <w:szCs w:val="28"/>
          </w:rPr>
          <w:fldChar w:fldCharType="begin"/>
        </w:r>
        <w:r w:rsidR="00443B0F" w:rsidRPr="00895C0E">
          <w:rPr>
            <w:sz w:val="28"/>
            <w:szCs w:val="28"/>
          </w:rPr>
          <w:instrText xml:space="preserve"> PAGEREF _Toc126403109 \h </w:instrText>
        </w:r>
        <w:r w:rsidR="00443B0F" w:rsidRPr="00895C0E">
          <w:rPr>
            <w:sz w:val="28"/>
            <w:szCs w:val="28"/>
          </w:rPr>
        </w:r>
        <w:r w:rsidR="00443B0F" w:rsidRPr="00895C0E">
          <w:rPr>
            <w:sz w:val="28"/>
            <w:szCs w:val="28"/>
          </w:rPr>
          <w:fldChar w:fldCharType="separate"/>
        </w:r>
        <w:r w:rsidR="00443B0F" w:rsidRPr="00895C0E">
          <w:rPr>
            <w:sz w:val="28"/>
            <w:szCs w:val="28"/>
          </w:rPr>
          <w:t>12</w:t>
        </w:r>
        <w:r w:rsidR="00443B0F" w:rsidRPr="00895C0E">
          <w:rPr>
            <w:sz w:val="28"/>
            <w:szCs w:val="28"/>
          </w:rPr>
          <w:fldChar w:fldCharType="end"/>
        </w:r>
      </w:hyperlink>
    </w:p>
    <w:p w:rsidR="00443B0F" w:rsidRDefault="00846646" w:rsidP="00443B0F">
      <w:pPr>
        <w:pStyle w:val="12"/>
        <w:contextualSpacing/>
        <w:rPr>
          <w:rFonts w:asciiTheme="minorHAnsi" w:eastAsiaTheme="minorEastAsia" w:hAnsiTheme="minorHAnsi" w:cstheme="minorBidi"/>
          <w:sz w:val="22"/>
          <w:szCs w:val="22"/>
          <w:lang w:val="ru-RU" w:eastAsia="ru-RU"/>
        </w:rPr>
      </w:pPr>
      <w:hyperlink w:anchor="_Toc126403110" w:tooltip="#_Toc126403110" w:history="1">
        <w:r w:rsidR="00443B0F" w:rsidRPr="00895C0E">
          <w:rPr>
            <w:rStyle w:val="a8"/>
            <w:rFonts w:ascii="Times New Roman" w:hAnsi="Times New Roman"/>
            <w:sz w:val="28"/>
          </w:rPr>
          <w:t>3. Приложения</w:t>
        </w:r>
        <w:r w:rsidR="00443B0F" w:rsidRPr="00895C0E">
          <w:rPr>
            <w:rFonts w:ascii="Times New Roman" w:hAnsi="Times New Roman"/>
            <w:sz w:val="28"/>
          </w:rPr>
          <w:tab/>
        </w:r>
        <w:r w:rsidR="00443B0F" w:rsidRPr="00895C0E">
          <w:rPr>
            <w:rFonts w:ascii="Times New Roman" w:hAnsi="Times New Roman"/>
            <w:sz w:val="28"/>
          </w:rPr>
          <w:fldChar w:fldCharType="begin"/>
        </w:r>
        <w:r w:rsidR="00443B0F" w:rsidRPr="00895C0E">
          <w:rPr>
            <w:rFonts w:ascii="Times New Roman" w:hAnsi="Times New Roman"/>
            <w:sz w:val="28"/>
          </w:rPr>
          <w:instrText xml:space="preserve"> PAGEREF _Toc126403110 \h </w:instrText>
        </w:r>
        <w:r w:rsidR="00443B0F" w:rsidRPr="00895C0E">
          <w:rPr>
            <w:rFonts w:ascii="Times New Roman" w:hAnsi="Times New Roman"/>
            <w:sz w:val="28"/>
          </w:rPr>
        </w:r>
        <w:r w:rsidR="00443B0F" w:rsidRPr="00895C0E">
          <w:rPr>
            <w:rFonts w:ascii="Times New Roman" w:hAnsi="Times New Roman"/>
            <w:sz w:val="28"/>
          </w:rPr>
          <w:fldChar w:fldCharType="separate"/>
        </w:r>
        <w:r w:rsidR="00443B0F" w:rsidRPr="00895C0E">
          <w:rPr>
            <w:rFonts w:ascii="Times New Roman" w:hAnsi="Times New Roman"/>
            <w:sz w:val="28"/>
          </w:rPr>
          <w:t>15</w:t>
        </w:r>
        <w:r w:rsidR="00443B0F" w:rsidRPr="00895C0E">
          <w:rPr>
            <w:rFonts w:ascii="Times New Roman" w:hAnsi="Times New Roman"/>
            <w:sz w:val="28"/>
          </w:rPr>
          <w:fldChar w:fldCharType="end"/>
        </w:r>
      </w:hyperlink>
    </w:p>
    <w:p w:rsidR="00443B0F" w:rsidRDefault="00443B0F" w:rsidP="00443B0F">
      <w:pPr>
        <w:pStyle w:val="bullet"/>
        <w:numPr>
          <w:ilvl w:val="0"/>
          <w:numId w:val="0"/>
        </w:numPr>
        <w:tabs>
          <w:tab w:val="left" w:pos="142"/>
          <w:tab w:val="right" w:leader="dot" w:pos="9639"/>
        </w:tabs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  <w:r>
        <w:rPr>
          <w:rFonts w:ascii="Times New Roman" w:hAnsi="Times New Roman"/>
          <w:bCs/>
          <w:sz w:val="24"/>
          <w:lang w:val="ru-RU" w:eastAsia="ru-RU"/>
        </w:rPr>
        <w:fldChar w:fldCharType="end"/>
      </w:r>
    </w:p>
    <w:p w:rsidR="00443B0F" w:rsidRDefault="00443B0F" w:rsidP="00443B0F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443B0F" w:rsidRDefault="00443B0F" w:rsidP="00443B0F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443B0F" w:rsidRDefault="00443B0F" w:rsidP="00443B0F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443B0F" w:rsidRDefault="00443B0F" w:rsidP="00443B0F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443B0F" w:rsidRDefault="00443B0F" w:rsidP="00443B0F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443B0F" w:rsidRDefault="00443B0F" w:rsidP="00443B0F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443B0F" w:rsidRDefault="00443B0F" w:rsidP="00443B0F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443B0F" w:rsidRDefault="00443B0F" w:rsidP="00443B0F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443B0F" w:rsidRDefault="00443B0F" w:rsidP="00443B0F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443B0F" w:rsidRDefault="00443B0F" w:rsidP="00443B0F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443B0F" w:rsidRDefault="00443B0F" w:rsidP="00443B0F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443B0F" w:rsidRDefault="00443B0F" w:rsidP="00443B0F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443B0F" w:rsidRDefault="00443B0F" w:rsidP="00443B0F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443B0F" w:rsidRDefault="00443B0F" w:rsidP="00895C0E">
      <w:pPr>
        <w:pStyle w:val="bullet"/>
        <w:numPr>
          <w:ilvl w:val="0"/>
          <w:numId w:val="0"/>
        </w:numPr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895C0E" w:rsidRDefault="00895C0E" w:rsidP="00895C0E">
      <w:pPr>
        <w:pStyle w:val="bullet"/>
        <w:numPr>
          <w:ilvl w:val="0"/>
          <w:numId w:val="0"/>
        </w:numPr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895C0E" w:rsidRDefault="00895C0E" w:rsidP="00895C0E">
      <w:pPr>
        <w:pStyle w:val="bullet"/>
        <w:numPr>
          <w:ilvl w:val="0"/>
          <w:numId w:val="0"/>
        </w:numPr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895C0E" w:rsidRDefault="00895C0E" w:rsidP="00895C0E">
      <w:pPr>
        <w:pStyle w:val="bullet"/>
        <w:numPr>
          <w:ilvl w:val="0"/>
          <w:numId w:val="0"/>
        </w:numPr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895C0E" w:rsidRDefault="00895C0E" w:rsidP="00895C0E">
      <w:pPr>
        <w:pStyle w:val="bullet"/>
        <w:numPr>
          <w:ilvl w:val="0"/>
          <w:numId w:val="0"/>
        </w:numPr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895C0E" w:rsidRDefault="00895C0E" w:rsidP="00895C0E">
      <w:pPr>
        <w:pStyle w:val="bullet"/>
        <w:numPr>
          <w:ilvl w:val="0"/>
          <w:numId w:val="0"/>
        </w:numPr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895C0E" w:rsidRDefault="00895C0E" w:rsidP="00895C0E">
      <w:pPr>
        <w:pStyle w:val="bullet"/>
        <w:numPr>
          <w:ilvl w:val="0"/>
          <w:numId w:val="0"/>
        </w:numPr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895C0E" w:rsidRDefault="00895C0E" w:rsidP="00895C0E">
      <w:pPr>
        <w:pStyle w:val="bullet"/>
        <w:numPr>
          <w:ilvl w:val="0"/>
          <w:numId w:val="0"/>
        </w:numPr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443B0F" w:rsidRDefault="00443B0F" w:rsidP="00443B0F">
      <w:pPr>
        <w:pStyle w:val="bullet"/>
        <w:numPr>
          <w:ilvl w:val="0"/>
          <w:numId w:val="0"/>
        </w:numPr>
        <w:spacing w:line="276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ru-RU" w:eastAsia="ru-RU"/>
        </w:rPr>
      </w:pPr>
      <w:r>
        <w:rPr>
          <w:rFonts w:ascii="Times New Roman" w:hAnsi="Times New Roman"/>
          <w:b/>
          <w:bCs/>
          <w:sz w:val="28"/>
          <w:szCs w:val="28"/>
          <w:lang w:val="ru-RU" w:eastAsia="ru-RU"/>
        </w:rPr>
        <w:t>ИСПОЛЬЗУЕМЫЕ СОКРАЩЕНИЯ</w:t>
      </w:r>
    </w:p>
    <w:p w:rsidR="00443B0F" w:rsidRDefault="00443B0F" w:rsidP="00443B0F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443B0F" w:rsidRDefault="00443B0F" w:rsidP="00443B0F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  <w:r>
        <w:rPr>
          <w:rFonts w:ascii="Times New Roman" w:hAnsi="Times New Roman"/>
          <w:bCs/>
          <w:sz w:val="24"/>
          <w:szCs w:val="20"/>
          <w:lang w:val="ru-RU" w:eastAsia="ru-RU"/>
        </w:rPr>
        <w:tab/>
      </w:r>
      <w:r>
        <w:rPr>
          <w:rFonts w:ascii="Times New Roman" w:hAnsi="Times New Roman"/>
          <w:bCs/>
          <w:sz w:val="24"/>
          <w:szCs w:val="20"/>
          <w:lang w:val="ru-RU" w:eastAsia="ru-RU"/>
        </w:rPr>
        <w:tab/>
        <w:t>ТК – Требования компетенции</w:t>
      </w:r>
    </w:p>
    <w:p w:rsidR="00443B0F" w:rsidRDefault="00443B0F" w:rsidP="00443B0F">
      <w:pPr>
        <w:pStyle w:val="bullet"/>
        <w:numPr>
          <w:ilvl w:val="0"/>
          <w:numId w:val="0"/>
        </w:numPr>
        <w:ind w:firstLine="709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  <w:r>
        <w:rPr>
          <w:rFonts w:ascii="Times New Roman" w:hAnsi="Times New Roman"/>
          <w:bCs/>
          <w:sz w:val="24"/>
          <w:szCs w:val="20"/>
          <w:lang w:val="ru-RU" w:eastAsia="ru-RU"/>
        </w:rPr>
        <w:t>ФГОС – Федеральный государственный образовательный стандарт</w:t>
      </w:r>
    </w:p>
    <w:p w:rsidR="00443B0F" w:rsidRDefault="00443B0F" w:rsidP="00443B0F">
      <w:pPr>
        <w:pStyle w:val="bullet"/>
        <w:numPr>
          <w:ilvl w:val="0"/>
          <w:numId w:val="0"/>
        </w:numPr>
        <w:ind w:firstLine="709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  <w:r>
        <w:rPr>
          <w:rFonts w:ascii="Times New Roman" w:hAnsi="Times New Roman"/>
          <w:bCs/>
          <w:sz w:val="24"/>
          <w:szCs w:val="20"/>
          <w:lang w:val="ru-RU" w:eastAsia="ru-RU"/>
        </w:rPr>
        <w:t xml:space="preserve">ПС – </w:t>
      </w:r>
      <w:proofErr w:type="spellStart"/>
      <w:r>
        <w:rPr>
          <w:rFonts w:ascii="Times New Roman" w:hAnsi="Times New Roman"/>
          <w:bCs/>
          <w:sz w:val="24"/>
          <w:szCs w:val="20"/>
          <w:lang w:val="ru-RU" w:eastAsia="ru-RU"/>
        </w:rPr>
        <w:t>Профстандарт</w:t>
      </w:r>
      <w:proofErr w:type="spellEnd"/>
    </w:p>
    <w:p w:rsidR="00443B0F" w:rsidRDefault="00443B0F" w:rsidP="00443B0F">
      <w:pPr>
        <w:pStyle w:val="bullet"/>
        <w:numPr>
          <w:ilvl w:val="0"/>
          <w:numId w:val="0"/>
        </w:numPr>
        <w:ind w:firstLine="709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  <w:r>
        <w:rPr>
          <w:rFonts w:ascii="Times New Roman" w:hAnsi="Times New Roman"/>
          <w:bCs/>
          <w:sz w:val="24"/>
          <w:szCs w:val="20"/>
          <w:lang w:val="ru-RU" w:eastAsia="ru-RU"/>
        </w:rPr>
        <w:t>ЕКТС – Единый тарифно-квалификационный справочник</w:t>
      </w:r>
    </w:p>
    <w:p w:rsidR="00443B0F" w:rsidRDefault="00443B0F" w:rsidP="00443B0F">
      <w:pPr>
        <w:pStyle w:val="bullet"/>
        <w:numPr>
          <w:ilvl w:val="0"/>
          <w:numId w:val="0"/>
        </w:numPr>
        <w:ind w:firstLine="709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  <w:proofErr w:type="gramStart"/>
      <w:r>
        <w:rPr>
          <w:rFonts w:ascii="Times New Roman" w:hAnsi="Times New Roman"/>
          <w:bCs/>
          <w:sz w:val="24"/>
          <w:szCs w:val="20"/>
          <w:lang w:val="ru-RU" w:eastAsia="ru-RU"/>
        </w:rPr>
        <w:t>КЗ</w:t>
      </w:r>
      <w:proofErr w:type="gramEnd"/>
      <w:r>
        <w:rPr>
          <w:rFonts w:ascii="Times New Roman" w:hAnsi="Times New Roman"/>
          <w:bCs/>
          <w:sz w:val="24"/>
          <w:szCs w:val="20"/>
          <w:lang w:val="ru-RU" w:eastAsia="ru-RU"/>
        </w:rPr>
        <w:t xml:space="preserve"> – конкурсное задание</w:t>
      </w:r>
    </w:p>
    <w:p w:rsidR="00443B0F" w:rsidRDefault="00443B0F" w:rsidP="00443B0F">
      <w:pPr>
        <w:pStyle w:val="bullet"/>
        <w:numPr>
          <w:ilvl w:val="0"/>
          <w:numId w:val="0"/>
        </w:numPr>
        <w:ind w:firstLine="709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  <w:proofErr w:type="gramStart"/>
      <w:r>
        <w:rPr>
          <w:rFonts w:ascii="Times New Roman" w:hAnsi="Times New Roman"/>
          <w:bCs/>
          <w:sz w:val="24"/>
          <w:szCs w:val="20"/>
          <w:lang w:val="ru-RU" w:eastAsia="ru-RU"/>
        </w:rPr>
        <w:t>СИЗ</w:t>
      </w:r>
      <w:proofErr w:type="gramEnd"/>
      <w:r>
        <w:rPr>
          <w:rFonts w:ascii="Times New Roman" w:hAnsi="Times New Roman"/>
          <w:bCs/>
          <w:sz w:val="24"/>
          <w:szCs w:val="20"/>
          <w:lang w:val="ru-RU" w:eastAsia="ru-RU"/>
        </w:rPr>
        <w:t xml:space="preserve"> – Средства индивидуальной защиты</w:t>
      </w:r>
    </w:p>
    <w:p w:rsidR="00443B0F" w:rsidRDefault="00443B0F" w:rsidP="00443B0F">
      <w:pPr>
        <w:pStyle w:val="-1"/>
        <w:spacing w:after="0" w:line="276" w:lineRule="auto"/>
        <w:jc w:val="center"/>
        <w:rPr>
          <w:rFonts w:ascii="Times New Roman" w:hAnsi="Times New Roman"/>
          <w:color w:val="auto"/>
          <w:sz w:val="34"/>
          <w:szCs w:val="34"/>
        </w:rPr>
      </w:pPr>
      <w:bookmarkStart w:id="1" w:name="_Toc126403102"/>
      <w:r>
        <w:rPr>
          <w:rFonts w:ascii="Times New Roman" w:hAnsi="Times New Roman"/>
          <w:color w:val="auto"/>
          <w:sz w:val="28"/>
          <w:szCs w:val="28"/>
        </w:rPr>
        <w:t>1.</w:t>
      </w:r>
      <w:r>
        <w:rPr>
          <w:rFonts w:ascii="Times New Roman" w:hAnsi="Times New Roman"/>
          <w:color w:val="auto"/>
          <w:sz w:val="34"/>
          <w:szCs w:val="34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ОСНОВНЫЕ ТРЕБОВАНИЯ КОМПЕТЕНЦИИ</w:t>
      </w:r>
      <w:bookmarkEnd w:id="1"/>
    </w:p>
    <w:p w:rsidR="00443B0F" w:rsidRDefault="00443B0F" w:rsidP="00443B0F">
      <w:pPr>
        <w:pStyle w:val="-2"/>
        <w:spacing w:before="0" w:after="0" w:line="276" w:lineRule="auto"/>
        <w:ind w:firstLine="709"/>
        <w:jc w:val="both"/>
        <w:rPr>
          <w:rFonts w:ascii="Times New Roman" w:hAnsi="Times New Roman"/>
          <w:sz w:val="24"/>
        </w:rPr>
      </w:pPr>
      <w:bookmarkStart w:id="2" w:name="_Toc126403103"/>
      <w:r>
        <w:rPr>
          <w:rFonts w:ascii="Times New Roman" w:hAnsi="Times New Roman"/>
          <w:sz w:val="24"/>
        </w:rPr>
        <w:t>1.1. ОБЩИЕ СВЕДЕНИЯ О ТРЕБОВАНИЯХ КОМПЕТЕНЦИИ</w:t>
      </w:r>
      <w:bookmarkEnd w:id="2"/>
    </w:p>
    <w:p w:rsidR="00443B0F" w:rsidRDefault="00443B0F" w:rsidP="00443B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Требования компетенции (ТК) «Облицовка плиткой» </w:t>
      </w:r>
      <w:bookmarkStart w:id="3" w:name="_Hlk123050441"/>
      <w:r>
        <w:rPr>
          <w:rFonts w:ascii="Times New Roman" w:hAnsi="Times New Roman" w:cs="Times New Roman"/>
          <w:sz w:val="28"/>
          <w:szCs w:val="28"/>
        </w:rPr>
        <w:t>определяют знания, умения, навыки и трудовые функции</w:t>
      </w:r>
      <w:bookmarkEnd w:id="3"/>
      <w:r>
        <w:rPr>
          <w:rFonts w:ascii="Times New Roman" w:hAnsi="Times New Roman" w:cs="Times New Roman"/>
          <w:sz w:val="28"/>
          <w:szCs w:val="28"/>
        </w:rPr>
        <w:t xml:space="preserve">, которые лежат в основе наиболее актуальных требований работодателей отрасли. </w:t>
      </w:r>
    </w:p>
    <w:p w:rsidR="00443B0F" w:rsidRDefault="00443B0F" w:rsidP="00443B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Целью соревнований по компетенции является демонстрация лучших практик и высокого уровня выполнения работы по соответствующей рабочей специальности или профессии. </w:t>
      </w:r>
    </w:p>
    <w:p w:rsidR="00443B0F" w:rsidRDefault="00443B0F" w:rsidP="00443B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 компетенции являются руководством для подготовки конкурентоспособных, высококвалифицированных специалистов / рабочих и участия их в конкурсах профессионального мастерства.</w:t>
      </w:r>
    </w:p>
    <w:p w:rsidR="00443B0F" w:rsidRDefault="00443B0F" w:rsidP="00443B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соревнованиях по компетенции проверка знаний, умений, навыков и трудовых функций осуществляется посредством оценки выполнения практической работы. </w:t>
      </w:r>
    </w:p>
    <w:p w:rsidR="00443B0F" w:rsidRDefault="00443B0F" w:rsidP="00443B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 компетенции разделены на четкие разделы с номерами и заголовками, каждому разделу назначен процент относительной важности, сумма которых составляет 100.</w:t>
      </w:r>
    </w:p>
    <w:p w:rsidR="00443B0F" w:rsidRDefault="00443B0F" w:rsidP="00443B0F">
      <w:pPr>
        <w:pStyle w:val="2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4"/>
          <w:lang w:val="ru-RU"/>
        </w:rPr>
      </w:pPr>
      <w:bookmarkStart w:id="4" w:name="_Toc78885652"/>
      <w:bookmarkStart w:id="5" w:name="_Toc126403104"/>
      <w:r>
        <w:rPr>
          <w:rFonts w:ascii="Times New Roman" w:hAnsi="Times New Roman"/>
          <w:color w:val="000000"/>
          <w:sz w:val="24"/>
          <w:lang w:val="ru-RU"/>
        </w:rPr>
        <w:t>1.</w:t>
      </w:r>
      <w:bookmarkEnd w:id="4"/>
      <w:r>
        <w:rPr>
          <w:rFonts w:ascii="Times New Roman" w:hAnsi="Times New Roman"/>
          <w:color w:val="000000"/>
          <w:sz w:val="24"/>
          <w:lang w:val="ru-RU"/>
        </w:rPr>
        <w:t>2. ПЕРЕЧЕНЬ ПРОФЕССИОНАЛЬНЫХ ЗАДАЧ СПЕЦИАЛИСТА ПО КОМПЕТЕНЦИИ «ОБЛИЦОВКА ПЛИТКОЙ»</w:t>
      </w:r>
      <w:bookmarkEnd w:id="5"/>
    </w:p>
    <w:p w:rsidR="00443B0F" w:rsidRPr="00FE4E91" w:rsidRDefault="00443B0F" w:rsidP="00443B0F">
      <w:pPr>
        <w:spacing w:after="0"/>
        <w:jc w:val="right"/>
        <w:rPr>
          <w:rFonts w:ascii="Times New Roman" w:hAnsi="Times New Roman" w:cs="Times New Roman"/>
          <w:iCs/>
          <w:sz w:val="20"/>
          <w:szCs w:val="20"/>
        </w:rPr>
      </w:pPr>
      <w:r w:rsidRPr="00FE4E91">
        <w:rPr>
          <w:rFonts w:ascii="Times New Roman" w:hAnsi="Times New Roman" w:cs="Times New Roman"/>
          <w:iCs/>
          <w:sz w:val="20"/>
          <w:szCs w:val="20"/>
        </w:rPr>
        <w:t>Таблица №1</w:t>
      </w:r>
    </w:p>
    <w:p w:rsidR="00443B0F" w:rsidRDefault="00443B0F" w:rsidP="00443B0F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0"/>
          <w:szCs w:val="20"/>
        </w:rPr>
      </w:pPr>
    </w:p>
    <w:p w:rsidR="00443B0F" w:rsidRDefault="00443B0F" w:rsidP="00443B0F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Перечень профессиональных задач специалиста</w:t>
      </w:r>
    </w:p>
    <w:p w:rsidR="00443B0F" w:rsidRDefault="00443B0F" w:rsidP="00443B0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71"/>
        <w:gridCol w:w="7720"/>
        <w:gridCol w:w="1280"/>
      </w:tblGrid>
      <w:tr w:rsidR="00443B0F" w:rsidTr="00443B0F">
        <w:tc>
          <w:tcPr>
            <w:tcW w:w="315" w:type="pct"/>
            <w:shd w:val="clear" w:color="auto" w:fill="92D050"/>
            <w:vAlign w:val="center"/>
          </w:tcPr>
          <w:p w:rsidR="00443B0F" w:rsidRDefault="00443B0F" w:rsidP="00443B0F">
            <w:pPr>
              <w:spacing w:line="240" w:lineRule="exact"/>
              <w:contextualSpacing/>
              <w:jc w:val="center"/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/п</w:t>
            </w:r>
          </w:p>
        </w:tc>
        <w:tc>
          <w:tcPr>
            <w:tcW w:w="4049" w:type="pct"/>
            <w:shd w:val="clear" w:color="auto" w:fill="92D050"/>
            <w:vAlign w:val="center"/>
          </w:tcPr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b/>
                <w:color w:val="FFFFFF"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Раздел</w:t>
            </w:r>
          </w:p>
        </w:tc>
        <w:tc>
          <w:tcPr>
            <w:tcW w:w="636" w:type="pct"/>
            <w:shd w:val="clear" w:color="auto" w:fill="92D050"/>
            <w:vAlign w:val="center"/>
          </w:tcPr>
          <w:p w:rsidR="00443B0F" w:rsidRDefault="00443B0F" w:rsidP="00443B0F">
            <w:pPr>
              <w:spacing w:line="240" w:lineRule="exact"/>
              <w:contextualSpacing/>
              <w:jc w:val="center"/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 xml:space="preserve">Важность </w:t>
            </w:r>
            <w:proofErr w:type="gramStart"/>
            <w:r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 xml:space="preserve"> %</w:t>
            </w:r>
          </w:p>
        </w:tc>
      </w:tr>
      <w:tr w:rsidR="00443B0F" w:rsidTr="00443B0F">
        <w:tc>
          <w:tcPr>
            <w:tcW w:w="315" w:type="pct"/>
            <w:vMerge w:val="restart"/>
            <w:shd w:val="clear" w:color="auto" w:fill="BFBFBF" w:themeFill="background1" w:themeFillShade="BF"/>
          </w:tcPr>
          <w:p w:rsidR="00443B0F" w:rsidRDefault="00443B0F" w:rsidP="00443B0F">
            <w:pPr>
              <w:spacing w:line="240" w:lineRule="exac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49" w:type="pct"/>
            <w:shd w:val="clear" w:color="auto" w:fill="auto"/>
            <w:vAlign w:val="center"/>
          </w:tcPr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Выполнять подготовительные работы при производстве облицовочных, мозаичных и декоративных работ.</w:t>
            </w:r>
          </w:p>
        </w:tc>
        <w:tc>
          <w:tcPr>
            <w:tcW w:w="636" w:type="pct"/>
            <w:vMerge w:val="restart"/>
            <w:shd w:val="clear" w:color="auto" w:fill="auto"/>
          </w:tcPr>
          <w:p w:rsidR="00443B0F" w:rsidRDefault="00443B0F" w:rsidP="00443B0F">
            <w:pPr>
              <w:spacing w:line="240" w:lineRule="exac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43B0F" w:rsidTr="00443B0F">
        <w:tc>
          <w:tcPr>
            <w:tcW w:w="315" w:type="pct"/>
            <w:vMerge/>
            <w:shd w:val="clear" w:color="auto" w:fill="BFBFBF" w:themeFill="background1" w:themeFillShade="BF"/>
            <w:vAlign w:val="center"/>
          </w:tcPr>
          <w:p w:rsidR="00443B0F" w:rsidRDefault="00443B0F" w:rsidP="00443B0F">
            <w:pPr>
              <w:spacing w:line="240" w:lineRule="exac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9" w:type="pct"/>
            <w:shd w:val="clear" w:color="auto" w:fill="auto"/>
            <w:vAlign w:val="center"/>
          </w:tcPr>
          <w:p w:rsidR="00443B0F" w:rsidRDefault="00443B0F" w:rsidP="00443B0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exac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должен знать и понимать: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правила проведения подготовительных работ по организации рабочего места при проведении облицовочных, мозаичных и декоративных работ; 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виды, назначение и принцип действия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электрифицированного, ручного оборудования и инструмента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проведении облицовочных, мозаичных и декоративных работ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;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виды, свойства и назначение материалов при проведении облицовочных, мозаичных и декоративных работ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различными способами; 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требования безопасности условий труда в соответствии с санитарно-гигиеническими нормативами;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требования охраны труда при нахождении на строительной площадке; 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требования безопасности, в том числе пожарной безопасности, электробезопасности при ведении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облицовочных, мозаичных и декоративных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работ.</w:t>
            </w:r>
          </w:p>
        </w:tc>
        <w:tc>
          <w:tcPr>
            <w:tcW w:w="636" w:type="pct"/>
            <w:vMerge/>
            <w:shd w:val="clear" w:color="auto" w:fill="auto"/>
          </w:tcPr>
          <w:p w:rsidR="00443B0F" w:rsidRDefault="00443B0F" w:rsidP="00443B0F">
            <w:pPr>
              <w:spacing w:line="240" w:lineRule="exac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3B0F" w:rsidTr="00443B0F">
        <w:tc>
          <w:tcPr>
            <w:tcW w:w="315" w:type="pct"/>
            <w:vMerge/>
            <w:shd w:val="clear" w:color="auto" w:fill="BFBFBF" w:themeFill="background1" w:themeFillShade="BF"/>
            <w:vAlign w:val="center"/>
          </w:tcPr>
          <w:p w:rsidR="00443B0F" w:rsidRDefault="00443B0F" w:rsidP="00443B0F">
            <w:pPr>
              <w:spacing w:line="240" w:lineRule="exac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9" w:type="pct"/>
            <w:shd w:val="clear" w:color="auto" w:fill="auto"/>
            <w:vAlign w:val="center"/>
          </w:tcPr>
          <w:p w:rsidR="00443B0F" w:rsidRDefault="00443B0F" w:rsidP="00443B0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exac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должен уметь: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проводить подготовительные работы по организации рабочего места при проведении облицовочных, мозаичных и декоративных работ; 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рименять электрифицированное, ручное оборудование и инструменты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проведении облицовочных, мозаичных и декоративных работ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;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использовать различные материалы при проведении облицовочных, мозаичных и декоративных работ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различными способами; 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оценивать безопасность условий труда в соответствии с санитарно-гигиеническими нормативами;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соблюдать требования охраны труда при нахождении на строительной площадке;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соблюдать требования безопасности, в том числе пожарной безопасности, электробезопасности при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облицовочных, мозаичных и декоративных работах.</w:t>
            </w:r>
          </w:p>
        </w:tc>
        <w:tc>
          <w:tcPr>
            <w:tcW w:w="636" w:type="pct"/>
            <w:vMerge/>
            <w:shd w:val="clear" w:color="auto" w:fill="auto"/>
          </w:tcPr>
          <w:p w:rsidR="00443B0F" w:rsidRDefault="00443B0F" w:rsidP="00443B0F">
            <w:pPr>
              <w:spacing w:line="240" w:lineRule="exac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3B0F" w:rsidTr="00443B0F">
        <w:trPr>
          <w:trHeight w:val="1068"/>
        </w:trPr>
        <w:tc>
          <w:tcPr>
            <w:tcW w:w="315" w:type="pct"/>
            <w:vMerge w:val="restart"/>
            <w:shd w:val="clear" w:color="auto" w:fill="BFBFBF" w:themeFill="background1" w:themeFillShade="BF"/>
          </w:tcPr>
          <w:p w:rsidR="00443B0F" w:rsidRDefault="00443B0F" w:rsidP="00443B0F">
            <w:pPr>
              <w:spacing w:line="240" w:lineRule="exac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443B0F" w:rsidRDefault="00443B0F" w:rsidP="00443B0F">
            <w:pPr>
              <w:spacing w:line="240" w:lineRule="exac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Выполнять облицовочные работы горизонтальных, вертикальных, внутренних наклонных поверхностей зданий и сооружений.</w:t>
            </w:r>
          </w:p>
        </w:tc>
        <w:tc>
          <w:tcPr>
            <w:tcW w:w="636" w:type="pct"/>
            <w:vMerge w:val="restart"/>
            <w:shd w:val="clear" w:color="auto" w:fill="auto"/>
          </w:tcPr>
          <w:p w:rsidR="00443B0F" w:rsidRDefault="00443B0F" w:rsidP="00443B0F">
            <w:pPr>
              <w:spacing w:line="240" w:lineRule="exac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443B0F" w:rsidTr="00443B0F">
        <w:trPr>
          <w:trHeight w:val="288"/>
        </w:trPr>
        <w:tc>
          <w:tcPr>
            <w:tcW w:w="315" w:type="pct"/>
            <w:vMerge/>
            <w:shd w:val="clear" w:color="auto" w:fill="BFBFBF" w:themeFill="background1" w:themeFillShade="BF"/>
            <w:vAlign w:val="center"/>
          </w:tcPr>
          <w:p w:rsidR="00443B0F" w:rsidRDefault="00443B0F" w:rsidP="00443B0F">
            <w:pPr>
              <w:spacing w:line="240" w:lineRule="exac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43B0F" w:rsidRDefault="00443B0F" w:rsidP="00443B0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exac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должен знать и понимать: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виды, назначение и принцип действия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электрифицированного, ручного оборудования и инструмента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проведении облицовочных, мозаичных и декоративных работ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;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виды, свойства и назначение материалов при проведении облицовочных, мозаичных и декоративных работ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различными способами; правила чтения рабочих чертежей и схемы;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инструкций и регламентов;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технологии выполнения облицовочных работ; 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требования безопасности условий труда в соответствии с санитарно-гигиеническими нормативами;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требования охраны труда при нахождении на строительной площадке;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требования безопасности, в том числе пожарной безопасности, электробезопасности при ведении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облицовочных, мозаичных и декоративных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работ.</w:t>
            </w:r>
          </w:p>
        </w:tc>
        <w:tc>
          <w:tcPr>
            <w:tcW w:w="636" w:type="pct"/>
            <w:vMerge/>
            <w:shd w:val="clear" w:color="auto" w:fill="auto"/>
          </w:tcPr>
          <w:p w:rsidR="00443B0F" w:rsidRDefault="00443B0F" w:rsidP="00443B0F">
            <w:pPr>
              <w:spacing w:line="240" w:lineRule="exac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3B0F" w:rsidTr="00443B0F">
        <w:trPr>
          <w:trHeight w:val="336"/>
        </w:trPr>
        <w:tc>
          <w:tcPr>
            <w:tcW w:w="315" w:type="pct"/>
            <w:vMerge/>
            <w:shd w:val="clear" w:color="auto" w:fill="BFBFBF" w:themeFill="background1" w:themeFillShade="BF"/>
            <w:vAlign w:val="center"/>
          </w:tcPr>
          <w:p w:rsidR="00443B0F" w:rsidRDefault="00443B0F" w:rsidP="00443B0F">
            <w:pPr>
              <w:spacing w:line="240" w:lineRule="exac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43B0F" w:rsidRDefault="00443B0F" w:rsidP="00443B0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exac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Специалист должен уметь:</w:t>
            </w:r>
          </w:p>
          <w:p w:rsidR="00443B0F" w:rsidRDefault="00443B0F" w:rsidP="00443B0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exact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рименять электрифицированное, ручное оборудование и инструменты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проведении облицовочных, мозаичных и декоративных работ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;</w:t>
            </w:r>
          </w:p>
          <w:p w:rsidR="00443B0F" w:rsidRDefault="00443B0F" w:rsidP="00443B0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exact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использовать различные материалы при проведении облицовочных, мозаичных и декоративных работ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различными способами; </w:t>
            </w:r>
          </w:p>
          <w:p w:rsidR="00443B0F" w:rsidRDefault="00443B0F" w:rsidP="00443B0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exact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читать рабочие чертежи и схемы; </w:t>
            </w:r>
          </w:p>
          <w:p w:rsidR="00443B0F" w:rsidRDefault="00443B0F" w:rsidP="00443B0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exac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производить сортировку и подготовку плиток, производить обработку кромок плиток;</w:t>
            </w:r>
          </w:p>
          <w:p w:rsidR="00443B0F" w:rsidRDefault="00443B0F" w:rsidP="00443B0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exac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производить резку под нужный размер и сверление плитки;</w:t>
            </w:r>
          </w:p>
          <w:p w:rsidR="00443B0F" w:rsidRDefault="00443B0F" w:rsidP="00443B0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exac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применять технологии выполнения облицовочных работ; </w:t>
            </w:r>
          </w:p>
          <w:p w:rsidR="00443B0F" w:rsidRDefault="00443B0F" w:rsidP="00443B0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exact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оценивать безопасность условий труда в соответствии с санитарно-гигиеническими нормативами;</w:t>
            </w:r>
          </w:p>
          <w:p w:rsidR="00443B0F" w:rsidRDefault="00443B0F" w:rsidP="00443B0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exact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соблюдать требования охраны труда при нахождении на строительной площадке; </w:t>
            </w:r>
          </w:p>
          <w:p w:rsidR="00443B0F" w:rsidRDefault="00443B0F" w:rsidP="00443B0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exac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соблюдать требования безопасности, в том числе пожарной безопасности, электробезопасности при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облицовочных, мозаичных и декоративных работах.</w:t>
            </w:r>
          </w:p>
        </w:tc>
        <w:tc>
          <w:tcPr>
            <w:tcW w:w="636" w:type="pct"/>
            <w:vMerge/>
            <w:shd w:val="clear" w:color="auto" w:fill="auto"/>
          </w:tcPr>
          <w:p w:rsidR="00443B0F" w:rsidRDefault="00443B0F" w:rsidP="00443B0F">
            <w:pPr>
              <w:spacing w:line="240" w:lineRule="exac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3B0F" w:rsidTr="00443B0F">
        <w:trPr>
          <w:trHeight w:val="480"/>
        </w:trPr>
        <w:tc>
          <w:tcPr>
            <w:tcW w:w="315" w:type="pct"/>
            <w:vMerge w:val="restart"/>
            <w:shd w:val="clear" w:color="auto" w:fill="BFBFBF" w:themeFill="background1" w:themeFillShade="BF"/>
          </w:tcPr>
          <w:p w:rsidR="00443B0F" w:rsidRDefault="00443B0F" w:rsidP="00443B0F">
            <w:pPr>
              <w:spacing w:line="240" w:lineRule="exac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40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Устраивать декоративные и художественные мозаичные поверхности.</w:t>
            </w:r>
          </w:p>
        </w:tc>
        <w:tc>
          <w:tcPr>
            <w:tcW w:w="636" w:type="pct"/>
            <w:vMerge w:val="restart"/>
            <w:shd w:val="clear" w:color="auto" w:fill="auto"/>
          </w:tcPr>
          <w:p w:rsidR="00443B0F" w:rsidRDefault="00443B0F" w:rsidP="00443B0F">
            <w:pPr>
              <w:spacing w:line="240" w:lineRule="exac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443B0F" w:rsidTr="00443B0F">
        <w:trPr>
          <w:trHeight w:val="243"/>
        </w:trPr>
        <w:tc>
          <w:tcPr>
            <w:tcW w:w="315" w:type="pct"/>
            <w:vMerge/>
            <w:shd w:val="clear" w:color="auto" w:fill="BFBFBF" w:themeFill="background1" w:themeFillShade="BF"/>
            <w:vAlign w:val="center"/>
          </w:tcPr>
          <w:p w:rsidR="00443B0F" w:rsidRDefault="00443B0F" w:rsidP="00443B0F">
            <w:pPr>
              <w:spacing w:line="240" w:lineRule="exac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43B0F" w:rsidRDefault="00443B0F" w:rsidP="00443B0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exac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должен знать и понимать: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виды, назначение и принцип действия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электрифицированного, ручного оборудования и инструмента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проведении облицовочных, мозаичных и декоративных работ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;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виды, свойства и назначение материалов при проведении облицовочных, мозаичных и декоративных работ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различными способами; правила чтения рабочих чертежей и схемы;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требования инструкций и регламентов;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технологии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 выполнении мозаичных и декоративных работ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; 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требования безопасности условий труда в соответствии с санитарно-гигиеническими нормативами; 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требования охраны труда при нахождении на строительной площадке;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требования безопасности, в том числе пожарной безопасности, электробезопасности при ведении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облицовочных, мозаичных и декоративных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работ.</w:t>
            </w:r>
          </w:p>
        </w:tc>
        <w:tc>
          <w:tcPr>
            <w:tcW w:w="636" w:type="pct"/>
            <w:vMerge/>
            <w:shd w:val="clear" w:color="auto" w:fill="auto"/>
          </w:tcPr>
          <w:p w:rsidR="00443B0F" w:rsidRDefault="00443B0F" w:rsidP="00443B0F">
            <w:pPr>
              <w:spacing w:line="240" w:lineRule="exac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3B0F" w:rsidTr="00443B0F">
        <w:trPr>
          <w:trHeight w:val="252"/>
        </w:trPr>
        <w:tc>
          <w:tcPr>
            <w:tcW w:w="315" w:type="pct"/>
            <w:vMerge/>
            <w:shd w:val="clear" w:color="auto" w:fill="BFBFBF" w:themeFill="background1" w:themeFillShade="BF"/>
            <w:vAlign w:val="center"/>
          </w:tcPr>
          <w:p w:rsidR="00443B0F" w:rsidRDefault="00443B0F" w:rsidP="00443B0F">
            <w:pPr>
              <w:spacing w:line="240" w:lineRule="exac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43B0F" w:rsidRDefault="00443B0F" w:rsidP="00443B0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exac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должен уметь: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рименять электрифицированное, ручное оборудование и инструменты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проведении облицовочных, мозаичных и декоративных работ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;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использовать различные материалы при проведении облицовочных, мозаичных и декоративных работ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различными способами;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читать рабочие чертежи и схемы; 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применять технологии выполнения мозаичных и декоративных работ; 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оценивать безопасность условий труда в соответствии с санитарно-гигиеническими нормативами;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соблюдать требования охраны труда при нахождении на строительной площадке;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соблюдать требования безопасности, в том числе пожарной безопасности, электробезопасности при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облицовочных, мозаичных и декоративных работах.</w:t>
            </w:r>
          </w:p>
        </w:tc>
        <w:tc>
          <w:tcPr>
            <w:tcW w:w="636" w:type="pct"/>
            <w:vMerge/>
            <w:shd w:val="clear" w:color="auto" w:fill="auto"/>
          </w:tcPr>
          <w:p w:rsidR="00443B0F" w:rsidRDefault="00443B0F" w:rsidP="00443B0F">
            <w:pPr>
              <w:spacing w:line="240" w:lineRule="exac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3B0F" w:rsidTr="00443B0F">
        <w:trPr>
          <w:trHeight w:val="432"/>
        </w:trPr>
        <w:tc>
          <w:tcPr>
            <w:tcW w:w="315" w:type="pct"/>
            <w:vMerge w:val="restart"/>
            <w:shd w:val="clear" w:color="auto" w:fill="BFBFBF" w:themeFill="background1" w:themeFillShade="BF"/>
          </w:tcPr>
          <w:p w:rsidR="00443B0F" w:rsidRDefault="00443B0F" w:rsidP="00443B0F">
            <w:pPr>
              <w:spacing w:line="240" w:lineRule="exac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Выполнять ремонт облицованных поверхностей и мозаичных покрытий.</w:t>
            </w:r>
          </w:p>
        </w:tc>
        <w:tc>
          <w:tcPr>
            <w:tcW w:w="636" w:type="pct"/>
            <w:vMerge w:val="restart"/>
            <w:shd w:val="clear" w:color="auto" w:fill="auto"/>
          </w:tcPr>
          <w:p w:rsidR="00443B0F" w:rsidRDefault="00443B0F" w:rsidP="00443B0F">
            <w:pPr>
              <w:spacing w:line="240" w:lineRule="exac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43B0F" w:rsidTr="00443B0F">
        <w:trPr>
          <w:trHeight w:val="219"/>
        </w:trPr>
        <w:tc>
          <w:tcPr>
            <w:tcW w:w="315" w:type="pct"/>
            <w:vMerge/>
            <w:shd w:val="clear" w:color="auto" w:fill="BFBFBF" w:themeFill="background1" w:themeFillShade="BF"/>
            <w:vAlign w:val="center"/>
          </w:tcPr>
          <w:p w:rsidR="00443B0F" w:rsidRDefault="00443B0F" w:rsidP="00443B0F">
            <w:pPr>
              <w:spacing w:line="240" w:lineRule="exac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43B0F" w:rsidRDefault="00443B0F" w:rsidP="00443B0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exac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Специалист должен знать и понимать: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виды, назначение и принцип действия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электрифицированного, ручного оборудования и инструмента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проведении облицовочных, мозаичных и декоративных работ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 оснований, по которым ведется облицовка;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виды, свойства и назначение материалов при проведении облицовочных, мозаичных и декоративных работ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различными способами; 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инструкций и регламентов;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способы ремонта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восстановления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облицованных и мозаичных поверхностей; требования безопасности условий труда в соответствии с санитарно-гигиеническими нормативами; 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требования охраны труда при нахождении на строительной площадке;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требования безопасности, в том числе пожарной безопасности, электробезопасности при ведении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облицовочных, мозаичных и декоративных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работ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36" w:type="pct"/>
            <w:vMerge/>
            <w:shd w:val="clear" w:color="auto" w:fill="auto"/>
          </w:tcPr>
          <w:p w:rsidR="00443B0F" w:rsidRDefault="00443B0F" w:rsidP="00443B0F">
            <w:pPr>
              <w:spacing w:line="240" w:lineRule="exac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3B0F" w:rsidTr="00443B0F">
        <w:trPr>
          <w:trHeight w:val="276"/>
        </w:trPr>
        <w:tc>
          <w:tcPr>
            <w:tcW w:w="315" w:type="pct"/>
            <w:vMerge/>
            <w:shd w:val="clear" w:color="auto" w:fill="BFBFBF" w:themeFill="background1" w:themeFillShade="BF"/>
            <w:vAlign w:val="center"/>
          </w:tcPr>
          <w:p w:rsidR="00443B0F" w:rsidRDefault="00443B0F" w:rsidP="00443B0F">
            <w:pPr>
              <w:spacing w:line="240" w:lineRule="exac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43B0F" w:rsidRDefault="00443B0F" w:rsidP="00443B0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exac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Специалист должен уметь: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производить осмотр облицованных поверхностей для выявления участков, подлежащих ремонту, и/или отдельных плиток, подлежащих замене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рименять электрифицированное, ручное оборудование и инструменты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проведении облицовочных, мозаичных и декоративных работ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использовать различные материалы при проведении облицовочных, мозаичных и декоративных работ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различными способами;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выполнять ремонт и восстановление облицованных, мозаичных и декоративных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поверхностей;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оценивать безопасность условий труда в соответствии с санитарно-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гигиеническими нормативами;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соблюдать требования охраны труда при нахождении на строительной площадке; 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соблюдать требования безопасности, в том числе пожарной безопасности, электробезопасности при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облицовочных, мозаичных и декоративных работах.</w:t>
            </w:r>
          </w:p>
        </w:tc>
        <w:tc>
          <w:tcPr>
            <w:tcW w:w="636" w:type="pct"/>
            <w:vMerge/>
            <w:shd w:val="clear" w:color="auto" w:fill="auto"/>
          </w:tcPr>
          <w:p w:rsidR="00443B0F" w:rsidRDefault="00443B0F" w:rsidP="00443B0F">
            <w:pPr>
              <w:spacing w:line="240" w:lineRule="exac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3B0F" w:rsidTr="00443B0F">
        <w:trPr>
          <w:trHeight w:val="456"/>
        </w:trPr>
        <w:tc>
          <w:tcPr>
            <w:tcW w:w="315" w:type="pct"/>
            <w:vMerge w:val="restart"/>
            <w:shd w:val="clear" w:color="auto" w:fill="BFBFBF" w:themeFill="background1" w:themeFillShade="BF"/>
          </w:tcPr>
          <w:p w:rsidR="00443B0F" w:rsidRDefault="00443B0F" w:rsidP="00443B0F">
            <w:pPr>
              <w:spacing w:line="240" w:lineRule="exac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40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Выполнять облицовку наружных поверхностей зданий керамической плиткой</w:t>
            </w:r>
          </w:p>
        </w:tc>
        <w:tc>
          <w:tcPr>
            <w:tcW w:w="636" w:type="pct"/>
            <w:vMerge w:val="restart"/>
            <w:shd w:val="clear" w:color="auto" w:fill="auto"/>
          </w:tcPr>
          <w:p w:rsidR="00443B0F" w:rsidRDefault="00443B0F" w:rsidP="00443B0F">
            <w:pPr>
              <w:spacing w:line="240" w:lineRule="exac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43B0F" w:rsidTr="00443B0F">
        <w:trPr>
          <w:trHeight w:val="252"/>
        </w:trPr>
        <w:tc>
          <w:tcPr>
            <w:tcW w:w="315" w:type="pct"/>
            <w:vMerge/>
            <w:shd w:val="clear" w:color="auto" w:fill="BFBFBF" w:themeFill="background1" w:themeFillShade="BF"/>
            <w:vAlign w:val="center"/>
          </w:tcPr>
          <w:p w:rsidR="00443B0F" w:rsidRDefault="00443B0F" w:rsidP="00443B0F">
            <w:pPr>
              <w:spacing w:line="240" w:lineRule="exac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43B0F" w:rsidRDefault="00443B0F" w:rsidP="00443B0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exac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Специалист должен знать и понимать: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 основных материалов, применяемых при облицовке наружных частей зданий и сооружений;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 набора инструментов, вспомогательных материалов и оборудования, необходимых при производстве плиточных работ, правила их использования;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правила приготовления клеящих растворов для производства наружных плиточных работ на основе сухих смесей с использованием средств малой механизации, устойчивых к температурным и влажностным сезонным колебаниям;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нормы расхода материалов при производстве наружных плиточных работ в соответствии с технологической картой</w:t>
            </w:r>
          </w:p>
        </w:tc>
        <w:tc>
          <w:tcPr>
            <w:tcW w:w="636" w:type="pct"/>
            <w:vMerge/>
            <w:shd w:val="clear" w:color="auto" w:fill="auto"/>
          </w:tcPr>
          <w:p w:rsidR="00443B0F" w:rsidRDefault="00443B0F" w:rsidP="00443B0F">
            <w:pPr>
              <w:spacing w:line="240" w:lineRule="exac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3B0F" w:rsidTr="00443B0F">
        <w:trPr>
          <w:trHeight w:val="243"/>
        </w:trPr>
        <w:tc>
          <w:tcPr>
            <w:tcW w:w="315" w:type="pct"/>
            <w:vMerge/>
            <w:shd w:val="clear" w:color="auto" w:fill="BFBFBF" w:themeFill="background1" w:themeFillShade="BF"/>
            <w:vAlign w:val="center"/>
          </w:tcPr>
          <w:p w:rsidR="00443B0F" w:rsidRDefault="00443B0F" w:rsidP="00443B0F">
            <w:pPr>
              <w:spacing w:line="240" w:lineRule="exac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43B0F" w:rsidRDefault="00443B0F" w:rsidP="00443B0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exac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Специалист должен уметь: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производить очистку и подготовку основания, подлежащего облицовке;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производить сортировку плиток и обработку их кромок;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производить разметку и провешивание поверхности, подлежащей облицовке, устанавливать плитки-маяки и ориентиры для выкладки плитки по горизонтали и вертикали;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работать со средствами малой механизации, инструментом и приспособлениями, предназначенными для выполнения наружных облицовочных работ;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производить резку под нужный размер и сверление плитки;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наносить клеящий раствор для наружных работ и устанавливать плитку на поверхности наружных частей зданий, подлежащих облицовке, в соответствии с технологической картой;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осуществлять проверку поверхностей наружных частей зданий, облицованных плиткой, по горизонтали и по вертикали;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заполнять швы между плитками специальными составами и производить уплотнение и сглаживание швов, их затирку;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соблюдать требования охраны труда при нахождении на строительной площадке; </w:t>
            </w:r>
          </w:p>
          <w:p w:rsidR="00443B0F" w:rsidRDefault="00443B0F" w:rsidP="00443B0F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соблюдать требования безопасности, в том числе пожарной безопасности, электробезопасности при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облицовочных, мозаичных и декоративных работах</w:t>
            </w:r>
          </w:p>
        </w:tc>
        <w:tc>
          <w:tcPr>
            <w:tcW w:w="636" w:type="pct"/>
            <w:vMerge/>
            <w:shd w:val="clear" w:color="auto" w:fill="auto"/>
          </w:tcPr>
          <w:p w:rsidR="00443B0F" w:rsidRDefault="00443B0F" w:rsidP="00443B0F">
            <w:pPr>
              <w:spacing w:line="240" w:lineRule="exac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43B0F" w:rsidRDefault="00443B0F" w:rsidP="00443B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 w:clear="all"/>
      </w:r>
    </w:p>
    <w:p w:rsidR="00443B0F" w:rsidRDefault="00443B0F" w:rsidP="00443B0F">
      <w:pPr>
        <w:pStyle w:val="2"/>
        <w:spacing w:after="0" w:line="276" w:lineRule="auto"/>
        <w:ind w:firstLine="709"/>
        <w:jc w:val="both"/>
        <w:rPr>
          <w:rFonts w:ascii="Times New Roman" w:hAnsi="Times New Roman"/>
          <w:szCs w:val="28"/>
          <w:lang w:val="ru-RU"/>
        </w:rPr>
      </w:pPr>
      <w:bookmarkStart w:id="6" w:name="_Toc78885655"/>
      <w:bookmarkStart w:id="7" w:name="_Toc126403105"/>
      <w:r>
        <w:rPr>
          <w:rFonts w:ascii="Times New Roman" w:hAnsi="Times New Roman"/>
          <w:color w:val="000000"/>
          <w:sz w:val="24"/>
          <w:lang w:val="ru-RU"/>
        </w:rPr>
        <w:lastRenderedPageBreak/>
        <w:t xml:space="preserve">1.3. </w:t>
      </w:r>
      <w:r>
        <w:rPr>
          <w:rFonts w:ascii="Times New Roman" w:hAnsi="Times New Roman"/>
          <w:color w:val="000000"/>
          <w:szCs w:val="28"/>
          <w:lang w:val="ru-RU"/>
        </w:rPr>
        <w:t>ТРЕБОВАНИЯ К СХЕМЕ ОЦЕНКИ</w:t>
      </w:r>
      <w:bookmarkEnd w:id="6"/>
      <w:bookmarkEnd w:id="7"/>
    </w:p>
    <w:p w:rsidR="00443B0F" w:rsidRDefault="00443B0F" w:rsidP="00443B0F">
      <w:pPr>
        <w:pStyle w:val="aa"/>
        <w:widowControl/>
        <w:spacing w:line="276" w:lineRule="auto"/>
        <w:ind w:firstLine="70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Сумма баллов, присуждаемых по каждому аспекту, должна попадать в диапазон баллов, определенных для каждого раздела компетенции, обозначенных в требованиях и указанных в таблице №2.</w:t>
      </w:r>
    </w:p>
    <w:p w:rsidR="00443B0F" w:rsidRPr="00FE4E91" w:rsidRDefault="00443B0F" w:rsidP="00443B0F">
      <w:pPr>
        <w:pStyle w:val="aa"/>
        <w:widowControl/>
        <w:spacing w:line="276" w:lineRule="auto"/>
        <w:ind w:firstLine="709"/>
        <w:jc w:val="right"/>
        <w:rPr>
          <w:rFonts w:ascii="Times New Roman" w:hAnsi="Times New Roman"/>
          <w:bCs/>
          <w:iCs/>
          <w:sz w:val="20"/>
          <w:lang w:val="ru-RU"/>
        </w:rPr>
      </w:pPr>
      <w:r w:rsidRPr="00FE4E91">
        <w:rPr>
          <w:rFonts w:ascii="Times New Roman" w:hAnsi="Times New Roman"/>
          <w:bCs/>
          <w:iCs/>
          <w:sz w:val="20"/>
          <w:lang w:val="ru-RU"/>
        </w:rPr>
        <w:t>Таблица №2</w:t>
      </w:r>
    </w:p>
    <w:p w:rsidR="00443B0F" w:rsidRDefault="00443B0F" w:rsidP="00443B0F">
      <w:pPr>
        <w:pStyle w:val="aa"/>
        <w:widowControl/>
        <w:spacing w:line="276" w:lineRule="auto"/>
        <w:ind w:firstLine="709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Матрица пересчета требований компетенции в критерии оценки</w:t>
      </w:r>
    </w:p>
    <w:tbl>
      <w:tblPr>
        <w:tblW w:w="972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7"/>
        <w:gridCol w:w="611"/>
        <w:gridCol w:w="631"/>
        <w:gridCol w:w="632"/>
        <w:gridCol w:w="631"/>
        <w:gridCol w:w="632"/>
        <w:gridCol w:w="632"/>
        <w:gridCol w:w="631"/>
        <w:gridCol w:w="632"/>
        <w:gridCol w:w="632"/>
        <w:gridCol w:w="1923"/>
        <w:gridCol w:w="7"/>
      </w:tblGrid>
      <w:tr w:rsidR="00443B0F" w:rsidTr="00443B0F">
        <w:trPr>
          <w:gridAfter w:val="1"/>
          <w:wAfter w:w="7" w:type="dxa"/>
          <w:trHeight w:val="1021"/>
        </w:trPr>
        <w:tc>
          <w:tcPr>
            <w:tcW w:w="779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Критерий/Модуль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Итого баллов за раздел ТРЕБОВАНИЙ КОМПЕТЕНЦИИ</w:t>
            </w:r>
          </w:p>
        </w:tc>
      </w:tr>
      <w:tr w:rsidR="00443B0F" w:rsidTr="00443B0F">
        <w:trPr>
          <w:gridAfter w:val="1"/>
          <w:wAfter w:w="7" w:type="dxa"/>
          <w:trHeight w:val="300"/>
        </w:trPr>
        <w:tc>
          <w:tcPr>
            <w:tcW w:w="2127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Разделы ТРЕБОВАНИЙ КОМПЕТЕНЦИИ</w:t>
            </w:r>
          </w:p>
        </w:tc>
        <w:tc>
          <w:tcPr>
            <w:tcW w:w="61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00B050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A</w:t>
            </w:r>
          </w:p>
        </w:tc>
        <w:tc>
          <w:tcPr>
            <w:tcW w:w="6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00B050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Б</w:t>
            </w:r>
          </w:p>
        </w:tc>
        <w:tc>
          <w:tcPr>
            <w:tcW w:w="6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00B050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В</w:t>
            </w:r>
          </w:p>
        </w:tc>
        <w:tc>
          <w:tcPr>
            <w:tcW w:w="6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00B050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Г</w:t>
            </w:r>
          </w:p>
        </w:tc>
        <w:tc>
          <w:tcPr>
            <w:tcW w:w="6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00B050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Д</w:t>
            </w:r>
          </w:p>
        </w:tc>
        <w:tc>
          <w:tcPr>
            <w:tcW w:w="6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00B050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Е</w:t>
            </w:r>
          </w:p>
        </w:tc>
        <w:tc>
          <w:tcPr>
            <w:tcW w:w="6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00B050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К</w:t>
            </w:r>
          </w:p>
        </w:tc>
        <w:tc>
          <w:tcPr>
            <w:tcW w:w="6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00B050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Л</w:t>
            </w:r>
          </w:p>
        </w:tc>
        <w:tc>
          <w:tcPr>
            <w:tcW w:w="192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00B050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</w:p>
        </w:tc>
      </w:tr>
      <w:tr w:rsidR="00443B0F" w:rsidTr="00443B0F">
        <w:trPr>
          <w:gridAfter w:val="1"/>
          <w:wAfter w:w="7" w:type="dxa"/>
          <w:trHeight w:val="300"/>
        </w:trPr>
        <w:tc>
          <w:tcPr>
            <w:tcW w:w="212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43B0F" w:rsidRDefault="00443B0F" w:rsidP="00443B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00B050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1</w:t>
            </w:r>
          </w:p>
        </w:tc>
        <w:tc>
          <w:tcPr>
            <w:tcW w:w="6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6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43B0F" w:rsidRDefault="00443B0F" w:rsidP="00443B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43B0F" w:rsidRDefault="00443B0F" w:rsidP="00443B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43B0F" w:rsidRDefault="00443B0F" w:rsidP="00443B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43B0F" w:rsidRDefault="00443B0F" w:rsidP="00443B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43B0F" w:rsidRDefault="00443B0F" w:rsidP="00443B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43B0F" w:rsidRDefault="00443B0F" w:rsidP="00443B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443B0F" w:rsidTr="00443B0F">
        <w:trPr>
          <w:gridAfter w:val="1"/>
          <w:wAfter w:w="7" w:type="dxa"/>
          <w:trHeight w:val="300"/>
        </w:trPr>
        <w:tc>
          <w:tcPr>
            <w:tcW w:w="212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43B0F" w:rsidRDefault="00443B0F" w:rsidP="00443B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00B050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2</w:t>
            </w:r>
          </w:p>
        </w:tc>
        <w:tc>
          <w:tcPr>
            <w:tcW w:w="6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</w:p>
        </w:tc>
        <w:tc>
          <w:tcPr>
            <w:tcW w:w="6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6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6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6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6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43B0F" w:rsidRDefault="00443B0F" w:rsidP="00443B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92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64</w:t>
            </w:r>
          </w:p>
        </w:tc>
      </w:tr>
      <w:tr w:rsidR="00443B0F" w:rsidTr="00443B0F">
        <w:trPr>
          <w:gridAfter w:val="1"/>
          <w:wAfter w:w="7" w:type="dxa"/>
          <w:trHeight w:val="300"/>
        </w:trPr>
        <w:tc>
          <w:tcPr>
            <w:tcW w:w="212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43B0F" w:rsidRDefault="00443B0F" w:rsidP="00443B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00B050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3</w:t>
            </w:r>
          </w:p>
        </w:tc>
        <w:tc>
          <w:tcPr>
            <w:tcW w:w="6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</w:p>
        </w:tc>
        <w:tc>
          <w:tcPr>
            <w:tcW w:w="6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6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43B0F" w:rsidRDefault="00443B0F" w:rsidP="00443B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43B0F" w:rsidRDefault="00443B0F" w:rsidP="00443B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43B0F" w:rsidRDefault="00443B0F" w:rsidP="00443B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43B0F" w:rsidRDefault="00443B0F" w:rsidP="00443B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43B0F" w:rsidRDefault="00443B0F" w:rsidP="00443B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443B0F" w:rsidTr="00443B0F">
        <w:trPr>
          <w:gridAfter w:val="1"/>
          <w:wAfter w:w="7" w:type="dxa"/>
          <w:trHeight w:val="300"/>
        </w:trPr>
        <w:tc>
          <w:tcPr>
            <w:tcW w:w="212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43B0F" w:rsidRDefault="00443B0F" w:rsidP="00443B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00B050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4</w:t>
            </w:r>
          </w:p>
        </w:tc>
        <w:tc>
          <w:tcPr>
            <w:tcW w:w="6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</w:p>
        </w:tc>
        <w:tc>
          <w:tcPr>
            <w:tcW w:w="6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43B0F" w:rsidRDefault="00443B0F" w:rsidP="00443B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43B0F" w:rsidRDefault="00443B0F" w:rsidP="00443B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43B0F" w:rsidRDefault="00443B0F" w:rsidP="00443B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43B0F" w:rsidRDefault="00443B0F" w:rsidP="00443B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6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43B0F" w:rsidRDefault="00443B0F" w:rsidP="00443B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443B0F" w:rsidTr="00443B0F">
        <w:trPr>
          <w:gridAfter w:val="1"/>
          <w:wAfter w:w="7" w:type="dxa"/>
          <w:trHeight w:val="300"/>
        </w:trPr>
        <w:tc>
          <w:tcPr>
            <w:tcW w:w="212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43B0F" w:rsidRDefault="00443B0F" w:rsidP="00443B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00B050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5</w:t>
            </w:r>
          </w:p>
        </w:tc>
        <w:tc>
          <w:tcPr>
            <w:tcW w:w="6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</w:p>
        </w:tc>
        <w:tc>
          <w:tcPr>
            <w:tcW w:w="6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43B0F" w:rsidRDefault="00443B0F" w:rsidP="00443B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43B0F" w:rsidRDefault="00443B0F" w:rsidP="00443B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43B0F" w:rsidRDefault="00443B0F" w:rsidP="00443B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43B0F" w:rsidRDefault="00443B0F" w:rsidP="00443B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43B0F" w:rsidRDefault="00443B0F" w:rsidP="00443B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6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2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443B0F" w:rsidTr="00443B0F">
        <w:trPr>
          <w:trHeight w:val="300"/>
        </w:trPr>
        <w:tc>
          <w:tcPr>
            <w:tcW w:w="2738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50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Итого баллов за критерий/модуль</w:t>
            </w:r>
          </w:p>
        </w:tc>
        <w:tc>
          <w:tcPr>
            <w:tcW w:w="6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F2F2F2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42</w:t>
            </w:r>
          </w:p>
        </w:tc>
        <w:tc>
          <w:tcPr>
            <w:tcW w:w="631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6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6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6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6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6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93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B0F" w:rsidRDefault="00443B0F" w:rsidP="0044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</w:t>
            </w:r>
          </w:p>
        </w:tc>
      </w:tr>
    </w:tbl>
    <w:p w:rsidR="00443B0F" w:rsidRDefault="00443B0F" w:rsidP="00443B0F">
      <w:pPr>
        <w:pStyle w:val="aa"/>
        <w:widowControl/>
        <w:rPr>
          <w:rFonts w:ascii="Times New Roman" w:hAnsi="Times New Roman"/>
          <w:szCs w:val="24"/>
          <w:lang w:val="ru-RU"/>
        </w:rPr>
      </w:pPr>
    </w:p>
    <w:p w:rsidR="00443B0F" w:rsidRDefault="00443B0F" w:rsidP="00443B0F">
      <w:pPr>
        <w:pStyle w:val="aa"/>
        <w:widowControl/>
        <w:rPr>
          <w:rFonts w:ascii="Times New Roman" w:hAnsi="Times New Roman"/>
          <w:szCs w:val="24"/>
          <w:lang w:val="ru-RU"/>
        </w:rPr>
      </w:pPr>
    </w:p>
    <w:p w:rsidR="00443B0F" w:rsidRDefault="00443B0F" w:rsidP="00443B0F">
      <w:pPr>
        <w:pStyle w:val="-2"/>
        <w:spacing w:before="0" w:after="0"/>
        <w:ind w:firstLine="709"/>
        <w:jc w:val="both"/>
        <w:rPr>
          <w:rFonts w:ascii="Times New Roman" w:hAnsi="Times New Roman"/>
          <w:sz w:val="24"/>
        </w:rPr>
      </w:pPr>
      <w:bookmarkStart w:id="8" w:name="_Toc126403106"/>
      <w:r>
        <w:rPr>
          <w:rFonts w:ascii="Times New Roman" w:hAnsi="Times New Roman"/>
          <w:sz w:val="24"/>
        </w:rPr>
        <w:t>1.4. СПЕЦИФИКАЦИЯ ОЦЕНКИ КОМПЕТЕНЦИИ</w:t>
      </w:r>
      <w:bookmarkEnd w:id="8"/>
    </w:p>
    <w:p w:rsidR="00443B0F" w:rsidRDefault="00443B0F" w:rsidP="00443B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 Конкурсного задания будет основываться на критериях, указанных в таблице №3:</w:t>
      </w:r>
    </w:p>
    <w:p w:rsidR="00443B0F" w:rsidRPr="00FE4E91" w:rsidRDefault="00443B0F" w:rsidP="00443B0F">
      <w:pPr>
        <w:spacing w:after="0" w:line="360" w:lineRule="auto"/>
        <w:ind w:firstLine="709"/>
        <w:jc w:val="right"/>
        <w:rPr>
          <w:rFonts w:ascii="Times New Roman" w:hAnsi="Times New Roman" w:cs="Times New Roman"/>
          <w:iCs/>
          <w:sz w:val="20"/>
          <w:szCs w:val="20"/>
        </w:rPr>
      </w:pPr>
      <w:r w:rsidRPr="00FE4E91">
        <w:rPr>
          <w:rFonts w:ascii="Times New Roman" w:hAnsi="Times New Roman" w:cs="Times New Roman"/>
          <w:iCs/>
          <w:sz w:val="20"/>
          <w:szCs w:val="20"/>
        </w:rPr>
        <w:t>Таблица №3</w:t>
      </w:r>
    </w:p>
    <w:p w:rsidR="00443B0F" w:rsidRDefault="00443B0F" w:rsidP="00443B0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Оценка конкурсного задания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540"/>
        <w:gridCol w:w="3003"/>
        <w:gridCol w:w="6028"/>
      </w:tblGrid>
      <w:tr w:rsidR="00443B0F" w:rsidTr="00443B0F">
        <w:tc>
          <w:tcPr>
            <w:tcW w:w="1851" w:type="pct"/>
            <w:gridSpan w:val="2"/>
            <w:shd w:val="clear" w:color="auto" w:fill="92D050"/>
          </w:tcPr>
          <w:p w:rsidR="00443B0F" w:rsidRDefault="00443B0F" w:rsidP="00443B0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Критерий</w:t>
            </w:r>
          </w:p>
        </w:tc>
        <w:tc>
          <w:tcPr>
            <w:tcW w:w="3149" w:type="pct"/>
            <w:shd w:val="clear" w:color="auto" w:fill="92D050"/>
          </w:tcPr>
          <w:p w:rsidR="00443B0F" w:rsidRDefault="00443B0F" w:rsidP="00443B0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Методика проверки навыков в критерии</w:t>
            </w:r>
          </w:p>
        </w:tc>
      </w:tr>
      <w:tr w:rsidR="00443B0F" w:rsidTr="00443B0F">
        <w:tc>
          <w:tcPr>
            <w:tcW w:w="282" w:type="pct"/>
            <w:shd w:val="clear" w:color="auto" w:fill="00B050"/>
          </w:tcPr>
          <w:p w:rsidR="00443B0F" w:rsidRDefault="00443B0F" w:rsidP="00443B0F">
            <w:pPr>
              <w:jc w:val="both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А</w:t>
            </w:r>
          </w:p>
        </w:tc>
        <w:tc>
          <w:tcPr>
            <w:tcW w:w="1569" w:type="pct"/>
            <w:shd w:val="clear" w:color="auto" w:fill="92D050"/>
          </w:tcPr>
          <w:p w:rsidR="00443B0F" w:rsidRDefault="00443B0F" w:rsidP="00443B0F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Подготовка рабочей поверхности под облицовку</w:t>
            </w:r>
          </w:p>
        </w:tc>
        <w:tc>
          <w:tcPr>
            <w:tcW w:w="3149" w:type="pct"/>
            <w:shd w:val="clear" w:color="auto" w:fill="auto"/>
          </w:tcPr>
          <w:p w:rsidR="00443B0F" w:rsidRDefault="00443B0F" w:rsidP="00443B0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t>Монтаж блоков в соответствии с технологией, правильный выбор материалов, грунтовка поверхностей, соблюдение охраны труда</w:t>
            </w:r>
          </w:p>
        </w:tc>
      </w:tr>
      <w:tr w:rsidR="00443B0F" w:rsidTr="00443B0F">
        <w:tc>
          <w:tcPr>
            <w:tcW w:w="282" w:type="pct"/>
            <w:shd w:val="clear" w:color="auto" w:fill="00B050"/>
          </w:tcPr>
          <w:p w:rsidR="00443B0F" w:rsidRDefault="00443B0F" w:rsidP="00443B0F">
            <w:pPr>
              <w:jc w:val="both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Б</w:t>
            </w:r>
          </w:p>
        </w:tc>
        <w:tc>
          <w:tcPr>
            <w:tcW w:w="1569" w:type="pct"/>
            <w:shd w:val="clear" w:color="auto" w:fill="92D050"/>
          </w:tcPr>
          <w:p w:rsidR="00443B0F" w:rsidRDefault="00443B0F" w:rsidP="00443B0F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Выполнение плиточных работ внутри зданий на вертикальной поверхности</w:t>
            </w:r>
          </w:p>
        </w:tc>
        <w:tc>
          <w:tcPr>
            <w:tcW w:w="3149" w:type="pct"/>
            <w:shd w:val="clear" w:color="auto" w:fill="auto"/>
          </w:tcPr>
          <w:p w:rsidR="00443B0F" w:rsidRDefault="00443B0F" w:rsidP="00443B0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t>Замеры по линиям: горизонталь, вертикаль, плоскость, размеры, угол 90</w:t>
            </w:r>
            <w:r>
              <w:rPr>
                <w:sz w:val="24"/>
                <w:vertAlign w:val="superscript"/>
              </w:rPr>
              <w:t>0</w:t>
            </w:r>
            <w:r>
              <w:rPr>
                <w:sz w:val="24"/>
              </w:rPr>
              <w:t>. Отсутствие сколов на кромках плитки, соблюдение охраны труда</w:t>
            </w:r>
          </w:p>
        </w:tc>
      </w:tr>
      <w:tr w:rsidR="00443B0F" w:rsidTr="00443B0F">
        <w:tc>
          <w:tcPr>
            <w:tcW w:w="282" w:type="pct"/>
            <w:shd w:val="clear" w:color="auto" w:fill="00B050"/>
          </w:tcPr>
          <w:p w:rsidR="00443B0F" w:rsidRDefault="00443B0F" w:rsidP="00443B0F">
            <w:pPr>
              <w:jc w:val="both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В</w:t>
            </w:r>
          </w:p>
        </w:tc>
        <w:tc>
          <w:tcPr>
            <w:tcW w:w="1569" w:type="pct"/>
            <w:shd w:val="clear" w:color="auto" w:fill="92D050"/>
          </w:tcPr>
          <w:p w:rsidR="00443B0F" w:rsidRDefault="00443B0F" w:rsidP="00443B0F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Выполнение технологических отверстий</w:t>
            </w:r>
          </w:p>
        </w:tc>
        <w:tc>
          <w:tcPr>
            <w:tcW w:w="3149" w:type="pct"/>
            <w:shd w:val="clear" w:color="auto" w:fill="auto"/>
          </w:tcPr>
          <w:p w:rsidR="00443B0F" w:rsidRDefault="00443B0F" w:rsidP="00443B0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t>Резка коронкой, точность размеров, обработка кромок, соблюдение охраны труда</w:t>
            </w:r>
          </w:p>
        </w:tc>
      </w:tr>
      <w:tr w:rsidR="00443B0F" w:rsidTr="00443B0F">
        <w:tc>
          <w:tcPr>
            <w:tcW w:w="282" w:type="pct"/>
            <w:shd w:val="clear" w:color="auto" w:fill="00B050"/>
          </w:tcPr>
          <w:p w:rsidR="00443B0F" w:rsidRDefault="00443B0F" w:rsidP="00443B0F">
            <w:pPr>
              <w:jc w:val="both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Г</w:t>
            </w:r>
          </w:p>
        </w:tc>
        <w:tc>
          <w:tcPr>
            <w:tcW w:w="1569" w:type="pct"/>
            <w:shd w:val="clear" w:color="auto" w:fill="92D050"/>
          </w:tcPr>
          <w:p w:rsidR="00443B0F" w:rsidRDefault="00443B0F" w:rsidP="00443B0F">
            <w:pPr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Сдача объекта</w:t>
            </w:r>
          </w:p>
        </w:tc>
        <w:tc>
          <w:tcPr>
            <w:tcW w:w="3149" w:type="pct"/>
            <w:shd w:val="clear" w:color="auto" w:fill="auto"/>
          </w:tcPr>
          <w:p w:rsidR="00443B0F" w:rsidRDefault="00443B0F" w:rsidP="00443B0F">
            <w:pPr>
              <w:spacing w:after="19"/>
            </w:pPr>
            <w:r>
              <w:rPr>
                <w:sz w:val="24"/>
              </w:rPr>
              <w:t>Чистота плитки и краев плитки; чистота зоны рядом с выполненной работой; качество нанесения клеевого состава; качество затирки, соответствие проекту, соблюдение охраны труда</w:t>
            </w:r>
          </w:p>
        </w:tc>
      </w:tr>
      <w:tr w:rsidR="00443B0F" w:rsidTr="00443B0F">
        <w:tc>
          <w:tcPr>
            <w:tcW w:w="282" w:type="pct"/>
            <w:shd w:val="clear" w:color="auto" w:fill="00B050"/>
          </w:tcPr>
          <w:p w:rsidR="00443B0F" w:rsidRDefault="00443B0F" w:rsidP="00443B0F">
            <w:pPr>
              <w:jc w:val="both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Д</w:t>
            </w:r>
          </w:p>
        </w:tc>
        <w:tc>
          <w:tcPr>
            <w:tcW w:w="1569" w:type="pct"/>
            <w:shd w:val="clear" w:color="auto" w:fill="92D050"/>
          </w:tcPr>
          <w:p w:rsidR="00443B0F" w:rsidRDefault="00443B0F" w:rsidP="00443B0F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Выполнение плиточных работ внутри зданий на горизонтальной поверхности</w:t>
            </w:r>
          </w:p>
        </w:tc>
        <w:tc>
          <w:tcPr>
            <w:tcW w:w="3149" w:type="pct"/>
            <w:shd w:val="clear" w:color="auto" w:fill="auto"/>
          </w:tcPr>
          <w:p w:rsidR="00443B0F" w:rsidRDefault="00443B0F" w:rsidP="00443B0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t>Монтаж блоков в соответствии с технологией; замеры по линиям: горизонталь, плоскость, размеры, угол 90</w:t>
            </w:r>
            <w:r>
              <w:rPr>
                <w:sz w:val="24"/>
                <w:vertAlign w:val="superscript"/>
              </w:rPr>
              <w:t>0</w:t>
            </w:r>
            <w:r>
              <w:rPr>
                <w:sz w:val="24"/>
              </w:rPr>
              <w:t>. Отсутствие сколов на кромках плитки, соблюдение охраны труда</w:t>
            </w:r>
          </w:p>
        </w:tc>
      </w:tr>
      <w:tr w:rsidR="00443B0F" w:rsidTr="00443B0F">
        <w:tc>
          <w:tcPr>
            <w:tcW w:w="282" w:type="pct"/>
            <w:shd w:val="clear" w:color="auto" w:fill="00B050"/>
          </w:tcPr>
          <w:p w:rsidR="00443B0F" w:rsidRDefault="00443B0F" w:rsidP="00443B0F">
            <w:pPr>
              <w:jc w:val="both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Е</w:t>
            </w:r>
          </w:p>
        </w:tc>
        <w:tc>
          <w:tcPr>
            <w:tcW w:w="1569" w:type="pct"/>
            <w:shd w:val="clear" w:color="auto" w:fill="92D050"/>
          </w:tcPr>
          <w:p w:rsidR="00443B0F" w:rsidRDefault="00443B0F" w:rsidP="00443B0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Выполнение </w:t>
            </w:r>
            <w:r>
              <w:rPr>
                <w:b/>
                <w:sz w:val="24"/>
                <w:szCs w:val="24"/>
              </w:rPr>
              <w:lastRenderedPageBreak/>
              <w:t>ремонта/замены плиток</w:t>
            </w:r>
          </w:p>
        </w:tc>
        <w:tc>
          <w:tcPr>
            <w:tcW w:w="3149" w:type="pct"/>
            <w:shd w:val="clear" w:color="auto" w:fill="auto"/>
          </w:tcPr>
          <w:p w:rsidR="00443B0F" w:rsidRDefault="00443B0F" w:rsidP="00443B0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Проверка плоскости восстановленной поверхности, </w:t>
            </w:r>
            <w:r>
              <w:rPr>
                <w:sz w:val="24"/>
                <w:szCs w:val="24"/>
              </w:rPr>
              <w:lastRenderedPageBreak/>
              <w:t>качество затирки</w:t>
            </w:r>
          </w:p>
        </w:tc>
      </w:tr>
      <w:tr w:rsidR="00443B0F" w:rsidTr="00443B0F">
        <w:tc>
          <w:tcPr>
            <w:tcW w:w="282" w:type="pct"/>
            <w:shd w:val="clear" w:color="auto" w:fill="00B050"/>
          </w:tcPr>
          <w:p w:rsidR="00443B0F" w:rsidRDefault="00443B0F" w:rsidP="00443B0F">
            <w:pPr>
              <w:jc w:val="both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lastRenderedPageBreak/>
              <w:t>К</w:t>
            </w:r>
          </w:p>
        </w:tc>
        <w:tc>
          <w:tcPr>
            <w:tcW w:w="1569" w:type="pct"/>
            <w:shd w:val="clear" w:color="auto" w:fill="92D050"/>
          </w:tcPr>
          <w:p w:rsidR="00443B0F" w:rsidRDefault="00443B0F" w:rsidP="00443B0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Выполнение облицовки наружных поверхностей</w:t>
            </w:r>
          </w:p>
        </w:tc>
        <w:tc>
          <w:tcPr>
            <w:tcW w:w="3149" w:type="pct"/>
            <w:shd w:val="clear" w:color="auto" w:fill="auto"/>
          </w:tcPr>
          <w:p w:rsidR="00443B0F" w:rsidRDefault="00443B0F" w:rsidP="00443B0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Правильный выбор материалов, проверка точности размеров, плоскости, угла 90</w:t>
            </w:r>
            <w:r>
              <w:rPr>
                <w:sz w:val="24"/>
                <w:szCs w:val="24"/>
                <w:vertAlign w:val="superscript"/>
              </w:rPr>
              <w:t xml:space="preserve"> 0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z w:val="24"/>
              </w:rPr>
              <w:t>соблюдение охраны труда</w:t>
            </w:r>
          </w:p>
        </w:tc>
      </w:tr>
      <w:tr w:rsidR="00443B0F" w:rsidTr="00443B0F">
        <w:tc>
          <w:tcPr>
            <w:tcW w:w="282" w:type="pct"/>
            <w:shd w:val="clear" w:color="auto" w:fill="00B050"/>
          </w:tcPr>
          <w:p w:rsidR="00443B0F" w:rsidRDefault="00443B0F" w:rsidP="00443B0F">
            <w:pPr>
              <w:jc w:val="both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Л</w:t>
            </w:r>
          </w:p>
        </w:tc>
        <w:tc>
          <w:tcPr>
            <w:tcW w:w="1569" w:type="pct"/>
            <w:shd w:val="clear" w:color="auto" w:fill="92D050"/>
          </w:tcPr>
          <w:p w:rsidR="00443B0F" w:rsidRDefault="00443B0F" w:rsidP="00443B0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Работа с заказчиком</w:t>
            </w:r>
          </w:p>
        </w:tc>
        <w:tc>
          <w:tcPr>
            <w:tcW w:w="3149" w:type="pct"/>
            <w:shd w:val="clear" w:color="auto" w:fill="auto"/>
          </w:tcPr>
          <w:p w:rsidR="00443B0F" w:rsidRDefault="00443B0F" w:rsidP="00443B0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Точность определения объемов работ и расходных материалов</w:t>
            </w:r>
          </w:p>
        </w:tc>
      </w:tr>
    </w:tbl>
    <w:p w:rsidR="00443B0F" w:rsidRDefault="00443B0F" w:rsidP="00443B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3B0F" w:rsidRDefault="00443B0F" w:rsidP="00443B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Эксперты используют эталонные измерительные инструменты. </w:t>
      </w:r>
    </w:p>
    <w:p w:rsidR="00443B0F" w:rsidRDefault="00443B0F" w:rsidP="00443B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Три группы экспертов принимают решение о замеряемых линиях горизонтали, вертикали, плоскости, углах и указывают конкретные точки на чертеже Конкурсного задания после заключительного перерыва. </w:t>
      </w:r>
    </w:p>
    <w:p w:rsidR="00443B0F" w:rsidRDefault="00443B0F" w:rsidP="00443B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возможности эксперты оценивают равные процентные части конкурсного задания. </w:t>
      </w:r>
    </w:p>
    <w:p w:rsidR="00443B0F" w:rsidRDefault="00443B0F" w:rsidP="00443B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измеримой оценки необходимо руководствоваться шкалой: </w:t>
      </w:r>
    </w:p>
    <w:p w:rsidR="00443B0F" w:rsidRDefault="00443B0F" w:rsidP="00443B0F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Отклонение 0 мм = 100 % балла оцениваемого аспекта; </w:t>
      </w:r>
    </w:p>
    <w:p w:rsidR="00443B0F" w:rsidRDefault="00443B0F" w:rsidP="00443B0F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мм = минус 10% от баллов оцениваемого аспекта; </w:t>
      </w:r>
    </w:p>
    <w:p w:rsidR="00443B0F" w:rsidRDefault="00443B0F" w:rsidP="00443B0F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мм = минус 20% от баллов оцениваемого аспекта; </w:t>
      </w:r>
    </w:p>
    <w:p w:rsidR="00443B0F" w:rsidRDefault="00443B0F" w:rsidP="00443B0F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мм = минус 30% от баллов оцениваемого аспекта </w:t>
      </w:r>
    </w:p>
    <w:p w:rsidR="00443B0F" w:rsidRDefault="00443B0F" w:rsidP="00443B0F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мм = минус 40% от баллов оцениваемого аспекта </w:t>
      </w:r>
    </w:p>
    <w:p w:rsidR="00443B0F" w:rsidRDefault="00443B0F" w:rsidP="00443B0F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 мм = минус 50% от баллов оцениваемого аспекта </w:t>
      </w:r>
    </w:p>
    <w:p w:rsidR="00443B0F" w:rsidRDefault="00443B0F" w:rsidP="00443B0F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мм = минус 100% от баллов оцениваемого аспекта</w:t>
      </w:r>
    </w:p>
    <w:p w:rsidR="00443B0F" w:rsidRDefault="00443B0F" w:rsidP="00443B0F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43B0F" w:rsidRDefault="00443B0F" w:rsidP="00443B0F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1.5. КОНКУРСНОЕ ЗАДАНИЕ</w:t>
      </w:r>
    </w:p>
    <w:p w:rsidR="00443B0F" w:rsidRDefault="00443B0F" w:rsidP="00443B0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Общая продолжительность Конкурсного задания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footnoteReference w:id="1"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17 ч.</w:t>
      </w:r>
    </w:p>
    <w:p w:rsidR="00443B0F" w:rsidRDefault="00443B0F" w:rsidP="00443B0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Количество конкурсных дней: 3 дня</w:t>
      </w:r>
    </w:p>
    <w:p w:rsidR="00443B0F" w:rsidRDefault="00443B0F" w:rsidP="00443B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 зависимости от количества модулей, </w:t>
      </w:r>
      <w:proofErr w:type="gramStart"/>
      <w:r>
        <w:rPr>
          <w:rFonts w:ascii="Times New Roman" w:hAnsi="Times New Roman" w:cs="Times New Roman"/>
          <w:sz w:val="28"/>
          <w:szCs w:val="28"/>
        </w:rPr>
        <w:t>КЗ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должно включать оценку по каждому из разделов требований компетенции.</w:t>
      </w:r>
    </w:p>
    <w:p w:rsidR="00443B0F" w:rsidRDefault="00443B0F" w:rsidP="00443B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 знаний участника должна проводиться через практическое выполнение Конкурсного задания. В дополнение могут учитываться требования работодателей для проверки теоретических знаний / оценки квалификации.</w:t>
      </w:r>
    </w:p>
    <w:p w:rsidR="00443B0F" w:rsidRDefault="00443B0F" w:rsidP="00443B0F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1.5.1. Разработка/выбор конкурсного задания </w:t>
      </w:r>
      <w:hyperlink r:id="rId8" w:tooltip="https://disk.yandex.ru/i/NwQraRSrbkD9uA" w:history="1">
        <w:r>
          <w:rPr>
            <w:rStyle w:val="a8"/>
            <w:rFonts w:ascii="Times New Roman" w:hAnsi="Times New Roman" w:cs="Times New Roman"/>
            <w:b/>
            <w:bCs/>
            <w:sz w:val="28"/>
            <w:szCs w:val="28"/>
          </w:rPr>
          <w:t>Матрица</w:t>
        </w:r>
      </w:hyperlink>
    </w:p>
    <w:p w:rsidR="00FE4E91" w:rsidRDefault="00443B0F" w:rsidP="00FE4E91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Конкурсное задание состоит из 8 модулей, включает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обязательную к выполнению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часть (инвариант) – 4 модуля, и вариативную часть – 4 модуля. Общее количество баллов конкурсного задания составляет 100.</w:t>
      </w:r>
    </w:p>
    <w:p w:rsidR="00443B0F" w:rsidRDefault="00443B0F" w:rsidP="00443B0F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Количество модулей из вариативной части, выбирается </w:t>
      </w:r>
      <w:r w:rsidR="00FE4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учебным заведением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самостоятельно в зависимости от материальных возможностей площадки. </w:t>
      </w:r>
      <w:r w:rsidR="00FE4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время на выполнение модуля (ей) и количество баллов в критериях оценки по аспектам не меняются.</w:t>
      </w:r>
    </w:p>
    <w:p w:rsidR="00443B0F" w:rsidRDefault="00443B0F" w:rsidP="00443B0F">
      <w:pPr>
        <w:spacing w:after="0" w:line="360" w:lineRule="auto"/>
        <w:ind w:firstLine="851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Таблица №4</w:t>
      </w:r>
    </w:p>
    <w:p w:rsidR="00443B0F" w:rsidRDefault="00443B0F" w:rsidP="00443B0F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Матрица конкурсного задания</w:t>
      </w:r>
    </w:p>
    <w:tbl>
      <w:tblPr>
        <w:tblW w:w="986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66"/>
        <w:gridCol w:w="1690"/>
        <w:gridCol w:w="1690"/>
        <w:gridCol w:w="1409"/>
        <w:gridCol w:w="1701"/>
        <w:gridCol w:w="1513"/>
      </w:tblGrid>
      <w:tr w:rsidR="00443B0F" w:rsidTr="00443B0F">
        <w:trPr>
          <w:trHeight w:val="270"/>
          <w:tblHeader/>
        </w:trPr>
        <w:tc>
          <w:tcPr>
            <w:tcW w:w="1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Трудовая функция</w:t>
            </w:r>
          </w:p>
        </w:tc>
        <w:tc>
          <w:tcPr>
            <w:tcW w:w="16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Нормативный документ/ЗУН</w:t>
            </w:r>
          </w:p>
        </w:tc>
        <w:tc>
          <w:tcPr>
            <w:tcW w:w="16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Модуль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Инвариант/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вариатив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ИЛ</w:t>
            </w:r>
          </w:p>
        </w:tc>
        <w:tc>
          <w:tcPr>
            <w:tcW w:w="1513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</w:t>
            </w:r>
          </w:p>
        </w:tc>
      </w:tr>
      <w:tr w:rsidR="00443B0F" w:rsidTr="00443B0F">
        <w:trPr>
          <w:trHeight w:val="270"/>
        </w:trPr>
        <w:tc>
          <w:tcPr>
            <w:tcW w:w="186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Подготовительные и заключительные работы</w:t>
            </w:r>
          </w:p>
        </w:tc>
        <w:tc>
          <w:tcPr>
            <w:tcW w:w="1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ПС: 16.104; ФГОС СПО 08.01.28 Мастер отделочных строительных и декоративных работ</w:t>
            </w:r>
          </w:p>
        </w:tc>
        <w:tc>
          <w:tcPr>
            <w:tcW w:w="1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Модуль А. Подготовка рабочей поверхности под облицовку</w:t>
            </w:r>
          </w:p>
        </w:tc>
        <w:tc>
          <w:tcPr>
            <w:tcW w:w="14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00B050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Инвариант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846646" w:rsidP="00443B0F">
            <w:pPr>
              <w:rPr>
                <w:rFonts w:ascii="Times New Roman" w:hAnsi="Times New Roman" w:cs="Times New Roman"/>
                <w:color w:val="0563C1"/>
                <w:u w:val="single"/>
              </w:rPr>
            </w:pPr>
            <w:hyperlink w:anchor="rangeid=1134768954" w:tooltip="#rangeid=1134768954" w:history="1">
              <w:proofErr w:type="spellStart"/>
              <w:r w:rsidR="00443B0F">
                <w:rPr>
                  <w:rStyle w:val="a8"/>
                  <w:rFonts w:ascii="Times New Roman" w:hAnsi="Times New Roman" w:cs="Times New Roman"/>
                </w:rPr>
                <w:t>Основное_оборудование</w:t>
              </w:r>
              <w:proofErr w:type="spellEnd"/>
            </w:hyperlink>
          </w:p>
        </w:tc>
        <w:tc>
          <w:tcPr>
            <w:tcW w:w="15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846646" w:rsidP="00443B0F">
            <w:pPr>
              <w:jc w:val="center"/>
              <w:rPr>
                <w:rFonts w:ascii="Times New Roman" w:hAnsi="Times New Roman" w:cs="Times New Roman"/>
                <w:color w:val="0563C1"/>
                <w:u w:val="single"/>
              </w:rPr>
            </w:pPr>
            <w:hyperlink w:anchor="rangeid=113222972" w:tooltip="#rangeid=113222972" w:history="1">
              <w:proofErr w:type="spellStart"/>
              <w:r w:rsidR="00443B0F">
                <w:rPr>
                  <w:rStyle w:val="a8"/>
                  <w:rFonts w:ascii="Times New Roman" w:hAnsi="Times New Roman" w:cs="Times New Roman"/>
                </w:rPr>
                <w:t>КО_Модуль</w:t>
              </w:r>
              <w:proofErr w:type="gramStart"/>
              <w:r w:rsidR="00443B0F">
                <w:rPr>
                  <w:rStyle w:val="a8"/>
                  <w:rFonts w:ascii="Times New Roman" w:hAnsi="Times New Roman" w:cs="Times New Roman"/>
                </w:rPr>
                <w:t>_А</w:t>
              </w:r>
              <w:proofErr w:type="spellEnd"/>
              <w:proofErr w:type="gramEnd"/>
            </w:hyperlink>
          </w:p>
        </w:tc>
      </w:tr>
      <w:tr w:rsidR="00443B0F" w:rsidTr="00443B0F">
        <w:trPr>
          <w:trHeight w:val="270"/>
        </w:trPr>
        <w:tc>
          <w:tcPr>
            <w:tcW w:w="186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Плиточные работы внутри зданий</w:t>
            </w:r>
          </w:p>
        </w:tc>
        <w:tc>
          <w:tcPr>
            <w:tcW w:w="1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 16.104 Код B/02.3</w:t>
            </w:r>
          </w:p>
        </w:tc>
        <w:tc>
          <w:tcPr>
            <w:tcW w:w="1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Модуль</w:t>
            </w:r>
            <w:proofErr w:type="gramStart"/>
            <w:r>
              <w:rPr>
                <w:rFonts w:ascii="Times New Roman" w:hAnsi="Times New Roman" w:cs="Times New Roman"/>
                <w:bCs/>
              </w:rPr>
              <w:t xml:space="preserve"> Б</w:t>
            </w:r>
            <w:proofErr w:type="gramEnd"/>
            <w:r>
              <w:rPr>
                <w:rFonts w:ascii="Times New Roman" w:hAnsi="Times New Roman" w:cs="Times New Roman"/>
                <w:bCs/>
              </w:rPr>
              <w:t xml:space="preserve"> Выполнение плиточных работ внутри зданий на вертикальной поверхности</w:t>
            </w:r>
          </w:p>
        </w:tc>
        <w:tc>
          <w:tcPr>
            <w:tcW w:w="14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00B050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Инвариант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846646" w:rsidP="00443B0F">
            <w:pPr>
              <w:rPr>
                <w:rFonts w:ascii="Times New Roman" w:hAnsi="Times New Roman" w:cs="Times New Roman"/>
                <w:color w:val="0563C1"/>
                <w:u w:val="single"/>
              </w:rPr>
            </w:pPr>
            <w:hyperlink w:anchor="rangeid=1134768954" w:tooltip="#rangeid=1134768954" w:history="1">
              <w:proofErr w:type="spellStart"/>
              <w:r w:rsidR="00443B0F">
                <w:rPr>
                  <w:rStyle w:val="a8"/>
                  <w:rFonts w:ascii="Times New Roman" w:hAnsi="Times New Roman" w:cs="Times New Roman"/>
                </w:rPr>
                <w:t>Основное_оборудование</w:t>
              </w:r>
              <w:proofErr w:type="spellEnd"/>
            </w:hyperlink>
          </w:p>
        </w:tc>
        <w:tc>
          <w:tcPr>
            <w:tcW w:w="15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846646" w:rsidP="00443B0F">
            <w:pPr>
              <w:jc w:val="center"/>
              <w:rPr>
                <w:rFonts w:ascii="Times New Roman" w:hAnsi="Times New Roman" w:cs="Times New Roman"/>
                <w:color w:val="0563C1"/>
                <w:u w:val="single"/>
              </w:rPr>
            </w:pPr>
            <w:hyperlink w:anchor="rangeid=1477794540" w:tooltip="#rangeid=1477794540" w:history="1">
              <w:proofErr w:type="spellStart"/>
              <w:r w:rsidR="00443B0F">
                <w:rPr>
                  <w:rStyle w:val="a8"/>
                  <w:rFonts w:ascii="Times New Roman" w:hAnsi="Times New Roman" w:cs="Times New Roman"/>
                </w:rPr>
                <w:t>КО_Модуль</w:t>
              </w:r>
              <w:proofErr w:type="gramStart"/>
              <w:r w:rsidR="00443B0F">
                <w:rPr>
                  <w:rStyle w:val="a8"/>
                  <w:rFonts w:ascii="Times New Roman" w:hAnsi="Times New Roman" w:cs="Times New Roman"/>
                </w:rPr>
                <w:t>_Б</w:t>
              </w:r>
              <w:proofErr w:type="spellEnd"/>
              <w:proofErr w:type="gramEnd"/>
            </w:hyperlink>
          </w:p>
        </w:tc>
      </w:tr>
      <w:tr w:rsidR="00443B0F" w:rsidTr="00443B0F">
        <w:trPr>
          <w:trHeight w:val="270"/>
        </w:trPr>
        <w:tc>
          <w:tcPr>
            <w:tcW w:w="186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Плиточные работы внутри зданий</w:t>
            </w:r>
          </w:p>
        </w:tc>
        <w:tc>
          <w:tcPr>
            <w:tcW w:w="1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 16.104 Код</w:t>
            </w:r>
            <w:proofErr w:type="gramStart"/>
            <w:r>
              <w:rPr>
                <w:rFonts w:ascii="Times New Roman" w:hAnsi="Times New Roman" w:cs="Times New Roman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</w:rPr>
              <w:t>/01.3</w:t>
            </w:r>
          </w:p>
        </w:tc>
        <w:tc>
          <w:tcPr>
            <w:tcW w:w="1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Модуль</w:t>
            </w:r>
            <w:proofErr w:type="gramStart"/>
            <w:r>
              <w:rPr>
                <w:rFonts w:ascii="Times New Roman" w:hAnsi="Times New Roman" w:cs="Times New Roman"/>
                <w:bCs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bCs/>
              </w:rPr>
              <w:t xml:space="preserve"> Выполнение технологических отверстий</w:t>
            </w:r>
          </w:p>
        </w:tc>
        <w:tc>
          <w:tcPr>
            <w:tcW w:w="14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00B050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Инвариант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846646" w:rsidP="00443B0F">
            <w:pPr>
              <w:rPr>
                <w:rFonts w:ascii="Times New Roman" w:hAnsi="Times New Roman" w:cs="Times New Roman"/>
                <w:color w:val="0563C1"/>
                <w:u w:val="single"/>
              </w:rPr>
            </w:pPr>
            <w:hyperlink w:anchor="rangeid=1134768954" w:tooltip="#rangeid=1134768954" w:history="1">
              <w:proofErr w:type="spellStart"/>
              <w:r w:rsidR="00443B0F">
                <w:rPr>
                  <w:rStyle w:val="a8"/>
                  <w:rFonts w:ascii="Times New Roman" w:hAnsi="Times New Roman" w:cs="Times New Roman"/>
                </w:rPr>
                <w:t>Основное_оборудование</w:t>
              </w:r>
              <w:proofErr w:type="spellEnd"/>
            </w:hyperlink>
          </w:p>
        </w:tc>
        <w:tc>
          <w:tcPr>
            <w:tcW w:w="15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846646" w:rsidP="00443B0F">
            <w:pPr>
              <w:jc w:val="center"/>
              <w:rPr>
                <w:rFonts w:ascii="Times New Roman" w:hAnsi="Times New Roman" w:cs="Times New Roman"/>
                <w:color w:val="0563C1"/>
                <w:u w:val="single"/>
              </w:rPr>
            </w:pPr>
            <w:hyperlink w:anchor="rangeid=2032596814" w:tooltip="#rangeid=2032596814" w:history="1">
              <w:proofErr w:type="spellStart"/>
              <w:r w:rsidR="00443B0F">
                <w:rPr>
                  <w:rStyle w:val="a8"/>
                  <w:rFonts w:ascii="Times New Roman" w:hAnsi="Times New Roman" w:cs="Times New Roman"/>
                </w:rPr>
                <w:t>КО_Модуль</w:t>
              </w:r>
              <w:proofErr w:type="gramStart"/>
              <w:r w:rsidR="00443B0F">
                <w:rPr>
                  <w:rStyle w:val="a8"/>
                  <w:rFonts w:ascii="Times New Roman" w:hAnsi="Times New Roman" w:cs="Times New Roman"/>
                </w:rPr>
                <w:t>_В</w:t>
              </w:r>
              <w:proofErr w:type="spellEnd"/>
              <w:proofErr w:type="gramEnd"/>
            </w:hyperlink>
          </w:p>
        </w:tc>
      </w:tr>
      <w:tr w:rsidR="00443B0F" w:rsidTr="00443B0F">
        <w:trPr>
          <w:trHeight w:val="270"/>
        </w:trPr>
        <w:tc>
          <w:tcPr>
            <w:tcW w:w="186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Облицовка внутренних поверхностей</w:t>
            </w:r>
            <w:r>
              <w:rPr>
                <w:rFonts w:ascii="Times New Roman" w:hAnsi="Times New Roman" w:cs="Times New Roman"/>
              </w:rPr>
              <w:br/>
              <w:t>зданий плиткой</w:t>
            </w:r>
          </w:p>
        </w:tc>
        <w:tc>
          <w:tcPr>
            <w:tcW w:w="1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 16.104 Код</w:t>
            </w:r>
            <w:proofErr w:type="gramStart"/>
            <w:r>
              <w:rPr>
                <w:rFonts w:ascii="Times New Roman" w:hAnsi="Times New Roman" w:cs="Times New Roman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</w:rPr>
              <w:t>/01.3 ТД - Заполнение швов и очистка поверхности</w:t>
            </w:r>
          </w:p>
        </w:tc>
        <w:tc>
          <w:tcPr>
            <w:tcW w:w="1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Модуль Г Сдача объекта</w:t>
            </w:r>
          </w:p>
        </w:tc>
        <w:tc>
          <w:tcPr>
            <w:tcW w:w="14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00B050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Инвариант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846646" w:rsidP="00443B0F">
            <w:pPr>
              <w:rPr>
                <w:rFonts w:ascii="Times New Roman" w:hAnsi="Times New Roman" w:cs="Times New Roman"/>
                <w:color w:val="0563C1"/>
                <w:u w:val="single"/>
              </w:rPr>
            </w:pPr>
            <w:hyperlink w:anchor="rangeid=1134768954" w:tooltip="#rangeid=1134768954" w:history="1">
              <w:proofErr w:type="spellStart"/>
              <w:r w:rsidR="00443B0F">
                <w:rPr>
                  <w:rStyle w:val="a8"/>
                  <w:rFonts w:ascii="Times New Roman" w:hAnsi="Times New Roman" w:cs="Times New Roman"/>
                </w:rPr>
                <w:t>Основное_оборудование</w:t>
              </w:r>
              <w:proofErr w:type="spellEnd"/>
            </w:hyperlink>
          </w:p>
        </w:tc>
        <w:tc>
          <w:tcPr>
            <w:tcW w:w="15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846646" w:rsidP="00443B0F">
            <w:pPr>
              <w:jc w:val="center"/>
              <w:rPr>
                <w:rFonts w:ascii="Times New Roman" w:hAnsi="Times New Roman" w:cs="Times New Roman"/>
                <w:color w:val="0563C1"/>
                <w:u w:val="single"/>
              </w:rPr>
            </w:pPr>
            <w:hyperlink w:anchor="rangeid=1883299746" w:tooltip="#rangeid=1883299746" w:history="1">
              <w:proofErr w:type="spellStart"/>
              <w:proofErr w:type="gramStart"/>
              <w:r w:rsidR="00443B0F">
                <w:rPr>
                  <w:rStyle w:val="a8"/>
                  <w:rFonts w:ascii="Times New Roman" w:hAnsi="Times New Roman" w:cs="Times New Roman"/>
                </w:rPr>
                <w:t>КО</w:t>
              </w:r>
              <w:proofErr w:type="gramEnd"/>
              <w:r w:rsidR="00443B0F">
                <w:rPr>
                  <w:rStyle w:val="a8"/>
                  <w:rFonts w:ascii="Times New Roman" w:hAnsi="Times New Roman" w:cs="Times New Roman"/>
                </w:rPr>
                <w:t>_Модуль_Г</w:t>
              </w:r>
              <w:proofErr w:type="spellEnd"/>
            </w:hyperlink>
          </w:p>
        </w:tc>
      </w:tr>
      <w:tr w:rsidR="00443B0F" w:rsidTr="00443B0F">
        <w:trPr>
          <w:trHeight w:val="270"/>
        </w:trPr>
        <w:tc>
          <w:tcPr>
            <w:tcW w:w="186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Подготовительные и заключительные работы</w:t>
            </w:r>
          </w:p>
        </w:tc>
        <w:tc>
          <w:tcPr>
            <w:tcW w:w="1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 16.104 Код B/01.3</w:t>
            </w:r>
          </w:p>
        </w:tc>
        <w:tc>
          <w:tcPr>
            <w:tcW w:w="1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Модуль</w:t>
            </w:r>
            <w:proofErr w:type="gramStart"/>
            <w:r>
              <w:rPr>
                <w:rFonts w:ascii="Times New Roman" w:hAnsi="Times New Roman" w:cs="Times New Roman"/>
                <w:bCs/>
              </w:rPr>
              <w:t xml:space="preserve"> Д</w:t>
            </w:r>
            <w:proofErr w:type="gramEnd"/>
            <w:r>
              <w:rPr>
                <w:rFonts w:ascii="Times New Roman" w:hAnsi="Times New Roman" w:cs="Times New Roman"/>
                <w:bCs/>
              </w:rPr>
              <w:t xml:space="preserve"> Выполнение плиточных работ внутри зданий на горизонтальной поверхности</w:t>
            </w:r>
          </w:p>
        </w:tc>
        <w:tc>
          <w:tcPr>
            <w:tcW w:w="14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Вариатив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846646" w:rsidP="00443B0F">
            <w:pPr>
              <w:rPr>
                <w:rFonts w:ascii="Times New Roman" w:hAnsi="Times New Roman" w:cs="Times New Roman"/>
                <w:color w:val="0563C1"/>
                <w:u w:val="single"/>
              </w:rPr>
            </w:pPr>
            <w:hyperlink w:anchor="rangeid=1134768954" w:tooltip="#rangeid=1134768954" w:history="1">
              <w:proofErr w:type="spellStart"/>
              <w:r w:rsidR="00443B0F">
                <w:rPr>
                  <w:rStyle w:val="a8"/>
                  <w:rFonts w:ascii="Times New Roman" w:hAnsi="Times New Roman" w:cs="Times New Roman"/>
                </w:rPr>
                <w:t>Основное_оборудование</w:t>
              </w:r>
              <w:proofErr w:type="spellEnd"/>
            </w:hyperlink>
          </w:p>
        </w:tc>
        <w:tc>
          <w:tcPr>
            <w:tcW w:w="15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846646" w:rsidP="00443B0F">
            <w:pPr>
              <w:jc w:val="center"/>
              <w:rPr>
                <w:rFonts w:ascii="Times New Roman" w:hAnsi="Times New Roman" w:cs="Times New Roman"/>
                <w:color w:val="0563C1"/>
                <w:u w:val="single"/>
              </w:rPr>
            </w:pPr>
            <w:hyperlink w:anchor="rangeid=545129041" w:tooltip="#rangeid=545129041" w:history="1">
              <w:proofErr w:type="spellStart"/>
              <w:r w:rsidR="00443B0F">
                <w:rPr>
                  <w:rStyle w:val="a8"/>
                  <w:rFonts w:ascii="Times New Roman" w:hAnsi="Times New Roman" w:cs="Times New Roman"/>
                </w:rPr>
                <w:t>КО_Модуль</w:t>
              </w:r>
              <w:proofErr w:type="gramStart"/>
              <w:r w:rsidR="00443B0F">
                <w:rPr>
                  <w:rStyle w:val="a8"/>
                  <w:rFonts w:ascii="Times New Roman" w:hAnsi="Times New Roman" w:cs="Times New Roman"/>
                </w:rPr>
                <w:t>_Д</w:t>
              </w:r>
              <w:proofErr w:type="spellEnd"/>
              <w:proofErr w:type="gramEnd"/>
            </w:hyperlink>
          </w:p>
        </w:tc>
      </w:tr>
      <w:tr w:rsidR="00443B0F" w:rsidTr="00443B0F">
        <w:trPr>
          <w:trHeight w:val="270"/>
        </w:trPr>
        <w:tc>
          <w:tcPr>
            <w:tcW w:w="186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Замена отдельных плиток на внутренних и наружных поверхностях </w:t>
            </w:r>
            <w:r>
              <w:rPr>
                <w:rFonts w:ascii="Times New Roman" w:hAnsi="Times New Roman" w:cs="Times New Roman"/>
              </w:rPr>
              <w:lastRenderedPageBreak/>
              <w:t>зданий</w:t>
            </w:r>
          </w:p>
        </w:tc>
        <w:tc>
          <w:tcPr>
            <w:tcW w:w="1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ПС 16.104 Код A/01.2</w:t>
            </w:r>
          </w:p>
        </w:tc>
        <w:tc>
          <w:tcPr>
            <w:tcW w:w="1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Модуль</w:t>
            </w:r>
            <w:proofErr w:type="gramStart"/>
            <w:r>
              <w:rPr>
                <w:rFonts w:ascii="Times New Roman" w:hAnsi="Times New Roman" w:cs="Times New Roman"/>
                <w:bCs/>
              </w:rPr>
              <w:t xml:space="preserve"> Е</w:t>
            </w:r>
            <w:proofErr w:type="gramEnd"/>
            <w:r>
              <w:rPr>
                <w:rFonts w:ascii="Times New Roman" w:hAnsi="Times New Roman" w:cs="Times New Roman"/>
                <w:bCs/>
              </w:rPr>
              <w:t xml:space="preserve"> Выполнение ремонта/замены плиток</w:t>
            </w:r>
          </w:p>
        </w:tc>
        <w:tc>
          <w:tcPr>
            <w:tcW w:w="14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Вариатив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846646" w:rsidP="00443B0F">
            <w:pPr>
              <w:rPr>
                <w:rFonts w:ascii="Times New Roman" w:hAnsi="Times New Roman" w:cs="Times New Roman"/>
                <w:color w:val="0563C1"/>
                <w:u w:val="single"/>
              </w:rPr>
            </w:pPr>
            <w:hyperlink w:anchor="rangeid=410337043" w:tooltip="#rangeid=410337043" w:history="1">
              <w:proofErr w:type="spellStart"/>
              <w:r w:rsidR="00443B0F">
                <w:rPr>
                  <w:rStyle w:val="a8"/>
                  <w:rFonts w:ascii="Times New Roman" w:hAnsi="Times New Roman" w:cs="Times New Roman"/>
                </w:rPr>
                <w:t>Инструмент_участника</w:t>
              </w:r>
              <w:proofErr w:type="spellEnd"/>
            </w:hyperlink>
          </w:p>
        </w:tc>
        <w:tc>
          <w:tcPr>
            <w:tcW w:w="15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846646" w:rsidP="00443B0F">
            <w:pPr>
              <w:jc w:val="center"/>
              <w:rPr>
                <w:rFonts w:ascii="Times New Roman" w:hAnsi="Times New Roman" w:cs="Times New Roman"/>
                <w:color w:val="0563C1"/>
                <w:u w:val="single"/>
              </w:rPr>
            </w:pPr>
            <w:hyperlink w:anchor="rangeid=996180182" w:tooltip="#rangeid=996180182" w:history="1">
              <w:proofErr w:type="spellStart"/>
              <w:r w:rsidR="00443B0F">
                <w:rPr>
                  <w:rStyle w:val="a8"/>
                  <w:rFonts w:ascii="Times New Roman" w:hAnsi="Times New Roman" w:cs="Times New Roman"/>
                </w:rPr>
                <w:t>КО_Модуль</w:t>
              </w:r>
              <w:proofErr w:type="gramStart"/>
              <w:r w:rsidR="00443B0F">
                <w:rPr>
                  <w:rStyle w:val="a8"/>
                  <w:rFonts w:ascii="Times New Roman" w:hAnsi="Times New Roman" w:cs="Times New Roman"/>
                </w:rPr>
                <w:t>_Е</w:t>
              </w:r>
              <w:proofErr w:type="spellEnd"/>
              <w:proofErr w:type="gramEnd"/>
            </w:hyperlink>
          </w:p>
        </w:tc>
      </w:tr>
      <w:tr w:rsidR="00443B0F" w:rsidTr="00443B0F">
        <w:trPr>
          <w:trHeight w:val="270"/>
        </w:trPr>
        <w:tc>
          <w:tcPr>
            <w:tcW w:w="186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Облицовка наружных частей зданий плиткой</w:t>
            </w:r>
          </w:p>
        </w:tc>
        <w:tc>
          <w:tcPr>
            <w:tcW w:w="1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 16.104 Код C/0.2.3</w:t>
            </w:r>
          </w:p>
        </w:tc>
        <w:tc>
          <w:tcPr>
            <w:tcW w:w="1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Модуль</w:t>
            </w:r>
            <w:proofErr w:type="gramStart"/>
            <w:r>
              <w:rPr>
                <w:rFonts w:ascii="Times New Roman" w:hAnsi="Times New Roman" w:cs="Times New Roman"/>
                <w:bCs/>
              </w:rPr>
              <w:t xml:space="preserve"> К</w:t>
            </w:r>
            <w:proofErr w:type="gramEnd"/>
            <w:r>
              <w:rPr>
                <w:rFonts w:ascii="Times New Roman" w:hAnsi="Times New Roman" w:cs="Times New Roman"/>
                <w:bCs/>
              </w:rPr>
              <w:t xml:space="preserve"> Выполнение облицовки наружных поверхностей</w:t>
            </w:r>
          </w:p>
        </w:tc>
        <w:tc>
          <w:tcPr>
            <w:tcW w:w="14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Вариатив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846646" w:rsidP="00443B0F">
            <w:pPr>
              <w:jc w:val="center"/>
              <w:rPr>
                <w:rFonts w:ascii="Times New Roman" w:hAnsi="Times New Roman" w:cs="Times New Roman"/>
                <w:color w:val="0563C1"/>
                <w:u w:val="single"/>
              </w:rPr>
            </w:pPr>
            <w:hyperlink w:anchor="rangeid=1134768954" w:tooltip="#rangeid=1134768954" w:history="1">
              <w:proofErr w:type="spellStart"/>
              <w:r w:rsidR="00443B0F">
                <w:rPr>
                  <w:rStyle w:val="a8"/>
                  <w:rFonts w:ascii="Times New Roman" w:hAnsi="Times New Roman" w:cs="Times New Roman"/>
                </w:rPr>
                <w:t>Основное_оборудование</w:t>
              </w:r>
              <w:proofErr w:type="spellEnd"/>
            </w:hyperlink>
          </w:p>
        </w:tc>
        <w:tc>
          <w:tcPr>
            <w:tcW w:w="15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846646" w:rsidP="00443B0F">
            <w:pPr>
              <w:jc w:val="center"/>
              <w:rPr>
                <w:rFonts w:ascii="Times New Roman" w:hAnsi="Times New Roman" w:cs="Times New Roman"/>
                <w:color w:val="0563C1"/>
                <w:u w:val="single"/>
              </w:rPr>
            </w:pPr>
            <w:hyperlink w:anchor="rangeid=645768570" w:tooltip="#rangeid=645768570" w:history="1">
              <w:proofErr w:type="spellStart"/>
              <w:r w:rsidR="00443B0F">
                <w:rPr>
                  <w:rStyle w:val="a8"/>
                  <w:rFonts w:ascii="Times New Roman" w:hAnsi="Times New Roman" w:cs="Times New Roman"/>
                </w:rPr>
                <w:t>КО_Модуль</w:t>
              </w:r>
              <w:proofErr w:type="gramStart"/>
              <w:r w:rsidR="00443B0F">
                <w:rPr>
                  <w:rStyle w:val="a8"/>
                  <w:rFonts w:ascii="Times New Roman" w:hAnsi="Times New Roman" w:cs="Times New Roman"/>
                </w:rPr>
                <w:t>_К</w:t>
              </w:r>
              <w:proofErr w:type="spellEnd"/>
              <w:proofErr w:type="gramEnd"/>
            </w:hyperlink>
          </w:p>
        </w:tc>
      </w:tr>
      <w:tr w:rsidR="00443B0F" w:rsidTr="00443B0F">
        <w:trPr>
          <w:trHeight w:val="270"/>
        </w:trPr>
        <w:tc>
          <w:tcPr>
            <w:tcW w:w="186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Облицовка внутренних поверхностей</w:t>
            </w:r>
            <w:r>
              <w:rPr>
                <w:rFonts w:ascii="Times New Roman" w:hAnsi="Times New Roman" w:cs="Times New Roman"/>
              </w:rPr>
              <w:br/>
              <w:t>зданий плиткой</w:t>
            </w:r>
          </w:p>
        </w:tc>
        <w:tc>
          <w:tcPr>
            <w:tcW w:w="1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 16.104 Код</w:t>
            </w:r>
            <w:proofErr w:type="gramStart"/>
            <w:r>
              <w:rPr>
                <w:rFonts w:ascii="Times New Roman" w:hAnsi="Times New Roman" w:cs="Times New Roman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</w:rPr>
              <w:t>/01.3 З-Нормы расхода материалов при производстве плиточных работ в</w:t>
            </w:r>
            <w:r>
              <w:rPr>
                <w:rFonts w:ascii="Times New Roman" w:hAnsi="Times New Roman" w:cs="Times New Roman"/>
              </w:rPr>
              <w:br/>
              <w:t>соответствии с технологической картой</w:t>
            </w:r>
          </w:p>
        </w:tc>
        <w:tc>
          <w:tcPr>
            <w:tcW w:w="1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Модуль Л Работа с заказчиком</w:t>
            </w:r>
          </w:p>
        </w:tc>
        <w:tc>
          <w:tcPr>
            <w:tcW w:w="14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Вариатив</w:t>
            </w:r>
            <w:proofErr w:type="spellEnd"/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443B0F" w:rsidP="00443B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B0F" w:rsidRDefault="00846646" w:rsidP="00443B0F">
            <w:pPr>
              <w:jc w:val="center"/>
              <w:rPr>
                <w:rFonts w:ascii="Times New Roman" w:hAnsi="Times New Roman" w:cs="Times New Roman"/>
                <w:color w:val="0563C1"/>
                <w:sz w:val="24"/>
                <w:szCs w:val="24"/>
                <w:u w:val="single"/>
              </w:rPr>
            </w:pPr>
            <w:hyperlink w:anchor="rangeid=376179222" w:tooltip="#rangeid=376179222" w:history="1">
              <w:proofErr w:type="spellStart"/>
              <w:proofErr w:type="gramStart"/>
              <w:r w:rsidR="00443B0F">
                <w:rPr>
                  <w:rStyle w:val="a8"/>
                  <w:rFonts w:ascii="Times New Roman" w:hAnsi="Times New Roman" w:cs="Times New Roman"/>
                </w:rPr>
                <w:t>КО</w:t>
              </w:r>
              <w:proofErr w:type="gramEnd"/>
              <w:r w:rsidR="00443B0F">
                <w:rPr>
                  <w:rStyle w:val="a8"/>
                  <w:rFonts w:ascii="Times New Roman" w:hAnsi="Times New Roman" w:cs="Times New Roman"/>
                </w:rPr>
                <w:t>_Модуль_Л</w:t>
              </w:r>
              <w:proofErr w:type="spellEnd"/>
            </w:hyperlink>
          </w:p>
        </w:tc>
      </w:tr>
    </w:tbl>
    <w:p w:rsidR="00443B0F" w:rsidRDefault="00443B0F" w:rsidP="00443B0F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3B0F" w:rsidRDefault="00443B0F" w:rsidP="00443B0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Инструкция по заполнению матрицы конкурсного задания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(Приложение № 1)</w:t>
      </w:r>
    </w:p>
    <w:p w:rsidR="00443B0F" w:rsidRDefault="00443B0F" w:rsidP="00443B0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3B0F" w:rsidRDefault="00443B0F" w:rsidP="00443B0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3B0F" w:rsidRDefault="00443B0F" w:rsidP="00443B0F">
      <w:pPr>
        <w:pStyle w:val="-2"/>
        <w:spacing w:before="0" w:after="0" w:line="276" w:lineRule="auto"/>
        <w:ind w:firstLine="709"/>
        <w:jc w:val="both"/>
        <w:rPr>
          <w:rFonts w:ascii="Times New Roman" w:hAnsi="Times New Roman"/>
          <w:szCs w:val="28"/>
        </w:rPr>
      </w:pPr>
      <w:bookmarkStart w:id="9" w:name="_Toc126403107"/>
      <w:r>
        <w:rPr>
          <w:rFonts w:ascii="Times New Roman" w:hAnsi="Times New Roman"/>
          <w:szCs w:val="28"/>
        </w:rPr>
        <w:t xml:space="preserve">1.5.2. Структура модулей конкурсного задания </w:t>
      </w:r>
      <w:r>
        <w:rPr>
          <w:rFonts w:ascii="Times New Roman" w:hAnsi="Times New Roman"/>
          <w:bCs/>
          <w:color w:val="000000"/>
          <w:szCs w:val="28"/>
          <w:lang w:eastAsia="ru-RU"/>
        </w:rPr>
        <w:t>(инвариант/</w:t>
      </w:r>
      <w:proofErr w:type="spellStart"/>
      <w:r>
        <w:rPr>
          <w:rFonts w:ascii="Times New Roman" w:hAnsi="Times New Roman"/>
          <w:bCs/>
          <w:color w:val="000000"/>
          <w:szCs w:val="28"/>
          <w:lang w:eastAsia="ru-RU"/>
        </w:rPr>
        <w:t>вариатив</w:t>
      </w:r>
      <w:proofErr w:type="spellEnd"/>
      <w:r>
        <w:rPr>
          <w:rFonts w:ascii="Times New Roman" w:hAnsi="Times New Roman"/>
          <w:bCs/>
          <w:color w:val="000000"/>
          <w:szCs w:val="28"/>
          <w:lang w:eastAsia="ru-RU"/>
        </w:rPr>
        <w:t>)</w:t>
      </w:r>
      <w:bookmarkEnd w:id="9"/>
    </w:p>
    <w:p w:rsidR="00443B0F" w:rsidRDefault="00443B0F" w:rsidP="00443B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43B0F" w:rsidRDefault="00443B0F" w:rsidP="00443B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Общее время выполнения модулей А</w:t>
      </w:r>
      <w:proofErr w:type="gramStart"/>
      <w:r>
        <w:rPr>
          <w:rFonts w:ascii="Times New Roman" w:hAnsi="Times New Roman" w:cs="Times New Roman"/>
          <w:sz w:val="28"/>
          <w:szCs w:val="28"/>
        </w:rPr>
        <w:t>,Б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,В – </w:t>
      </w:r>
      <w:r>
        <w:rPr>
          <w:rFonts w:ascii="Times New Roman" w:hAnsi="Times New Roman" w:cs="Times New Roman"/>
          <w:b/>
          <w:sz w:val="28"/>
          <w:szCs w:val="28"/>
        </w:rPr>
        <w:t>8 часов</w:t>
      </w:r>
    </w:p>
    <w:p w:rsidR="00443B0F" w:rsidRDefault="00443B0F" w:rsidP="00443B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добавлении вариативных модулей время на выполнение задания берется общее, участник вправе распределить время на модули самостоятельно. Оценка модулей Б,В,Г,Д,Е,К,Л выполняется по окончанию конкурсного времени, оценка модуля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во время выполнения. Контроль соблюдение охраны труда – во время выполнения всех модулей. </w:t>
      </w:r>
    </w:p>
    <w:p w:rsidR="00443B0F" w:rsidRDefault="00443B0F" w:rsidP="00443B0F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3B0F" w:rsidRDefault="00443B0F" w:rsidP="00443B0F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Модуль А.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Подготовка рабочей поверхности под облицовку </w:t>
      </w:r>
    </w:p>
    <w:p w:rsidR="00443B0F" w:rsidRDefault="00443B0F" w:rsidP="00443B0F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Время на выполнение модуля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– участник распределяет самостоятельно</w:t>
      </w:r>
    </w:p>
    <w:p w:rsidR="00443B0F" w:rsidRDefault="00443B0F" w:rsidP="00443B0F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Задания: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При помощи пилы по газобетону сделать резку блоков нужного размера и произвести монтаж блоков с перевязкой швов и полным заполнением горизонтальных и вертикальных швов в соответствии с технологией укладки, при помощи клея по газобетону, получив в итоге 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</w:rPr>
        <w:lastRenderedPageBreak/>
        <w:t>пустотелую</w:t>
      </w: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конструкцию в соответствии с проектом. На высоте от 900 мм размер блока для укладки должен быть не более 100 мм.</w:t>
      </w:r>
    </w:p>
    <w:p w:rsidR="00443B0F" w:rsidRDefault="00443B0F" w:rsidP="00443B0F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43B0F" w:rsidRDefault="00443B0F" w:rsidP="00443B0F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Модуль Б.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Выполнение плиточных работ внутри зданий на вертикальной поверхности</w:t>
      </w:r>
    </w:p>
    <w:p w:rsidR="00443B0F" w:rsidRDefault="00443B0F" w:rsidP="00443B0F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Время на выполнение модул</w:t>
      </w:r>
      <w:proofErr w:type="gramStart"/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–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участник распределяет самостоятельно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443B0F" w:rsidRDefault="00443B0F" w:rsidP="00443B0F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Задания: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По заданному чертежу выполнить облицовку вертикальной поверхности, резка наружного угла – 45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vertAlign w:val="superscript"/>
        </w:rPr>
        <w:t>о</w:t>
      </w:r>
    </w:p>
    <w:p w:rsidR="00443B0F" w:rsidRDefault="00443B0F" w:rsidP="00443B0F">
      <w:pPr>
        <w:spacing w:after="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43B0F" w:rsidRDefault="00443B0F" w:rsidP="00443B0F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Модуль В.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Выполнение технологических отверстий</w:t>
      </w:r>
    </w:p>
    <w:p w:rsidR="00443B0F" w:rsidRDefault="00443B0F" w:rsidP="00443B0F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Время на выполнение модул</w:t>
      </w:r>
      <w:proofErr w:type="gramStart"/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–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участник распределяет самостоятельно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443B0F" w:rsidRDefault="00443B0F" w:rsidP="00443B0F">
      <w:pPr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Задания: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В соответствии с проектом выполнить коронкой диаметром 20(25) и 50 (более 50) отверстия для инженерных коммуникаций.</w:t>
      </w:r>
    </w:p>
    <w:p w:rsidR="00443B0F" w:rsidRDefault="00443B0F" w:rsidP="00443B0F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3B0F" w:rsidRDefault="00443B0F" w:rsidP="00443B0F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Модуль Г.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Сдача объекта</w:t>
      </w:r>
    </w:p>
    <w:p w:rsidR="00443B0F" w:rsidRDefault="00443B0F" w:rsidP="00443B0F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Время на выполнение модуля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– 1,5 часа</w:t>
      </w:r>
    </w:p>
    <w:p w:rsidR="00443B0F" w:rsidRDefault="00443B0F" w:rsidP="00443B0F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Задания: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После завершения этапа облицовки необходимо произвести затирку швов с последующей очисткой рабочей поверхности, уборку рабочего места.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Внимание! </w:t>
      </w: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В случае выполнения модулей Д</w:t>
      </w:r>
      <w:proofErr w:type="gramStart"/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,К</w:t>
      </w:r>
      <w:proofErr w:type="gramEnd"/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 необходимо выполнить модуль Г с учетом добавленных поверхностей. На каждый вариативный модуль добавляется 30 минут.</w:t>
      </w:r>
    </w:p>
    <w:p w:rsidR="00443B0F" w:rsidRDefault="00443B0F" w:rsidP="00443B0F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3B0F" w:rsidRDefault="00443B0F" w:rsidP="00443B0F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Модуль Д.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Выполнение плиточных работ внутри зданий на горизонтальной поверхности (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вариатив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</w:p>
    <w:p w:rsidR="00443B0F" w:rsidRDefault="00443B0F" w:rsidP="00443B0F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Время на выполнение модуля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– 3 часа</w:t>
      </w:r>
    </w:p>
    <w:p w:rsidR="00443B0F" w:rsidRDefault="00443B0F" w:rsidP="00443B0F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Задания: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Выполнить монтаж блоков. Произвести облицовку плиткой. После завершения этапа облицовки необходимо произвести затирку швов с последующей очисткой рабочей поверхности.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Внимание! Монтаж блоков выполняется совместно с модулем А. </w:t>
      </w: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</w:p>
    <w:p w:rsidR="00443B0F" w:rsidRDefault="00443B0F" w:rsidP="00443B0F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3B0F" w:rsidRDefault="00443B0F" w:rsidP="00443B0F">
      <w:pPr>
        <w:spacing w:after="0"/>
        <w:jc w:val="both"/>
        <w:rPr>
          <w:rFonts w:ascii="Times New Roman" w:eastAsia="Times New Roman" w:hAnsi="Times New Roman" w:cs="Times New Roman"/>
          <w:b/>
          <w:bCs/>
          <w:strike/>
          <w:sz w:val="28"/>
          <w:szCs w:val="28"/>
          <w:lang w:eastAsia="ru-RU"/>
        </w:rPr>
      </w:pPr>
    </w:p>
    <w:p w:rsidR="00443B0F" w:rsidRDefault="00443B0F" w:rsidP="00443B0F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Модуль Е.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Выполнение ремонта/замены плиток (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вариатив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</w:p>
    <w:p w:rsidR="00443B0F" w:rsidRDefault="00443B0F" w:rsidP="00443B0F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Время на выполнение модуля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– 45 минут</w:t>
      </w:r>
    </w:p>
    <w:p w:rsidR="00443B0F" w:rsidRDefault="00443B0F" w:rsidP="00443B0F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Задания: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Участнику необходимо заменить уложенные плитки/фрагменты (не менее 3 шт.) модуля</w:t>
      </w:r>
      <w:proofErr w:type="gramStart"/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Б</w:t>
      </w:r>
      <w:proofErr w:type="gramEnd"/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на плитки другого цвета, выполнить затирку. Выбор плитки для замены осуществляется группой экспертов перед началом модуля. 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Внимание!</w:t>
      </w: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Данный модуль выполняется после модуля Г (Сдача объекта)</w:t>
      </w:r>
    </w:p>
    <w:p w:rsidR="00443B0F" w:rsidRDefault="00443B0F" w:rsidP="00443B0F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3B0F" w:rsidRDefault="00443B0F" w:rsidP="00443B0F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Модуль К.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Выполнение облицовки наружных поверхностей (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вариатив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</w:p>
    <w:p w:rsidR="00443B0F" w:rsidRDefault="00443B0F" w:rsidP="00443B0F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Время на выполнение модуля – 2 часа</w:t>
      </w:r>
    </w:p>
    <w:p w:rsidR="00443B0F" w:rsidRDefault="00443B0F" w:rsidP="00443B0F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Задания: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Выполнить монтаж блоков. Произвести облицовку плиткой по технологии укладки ступеней. После завершения этапа облицовки необходимо произвести затирку швов с последующей очисткой рабочей поверхности.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Внимание! Монтаж блоков выполняется совместно с модулем А. </w:t>
      </w: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</w:p>
    <w:p w:rsidR="00443B0F" w:rsidRDefault="00443B0F" w:rsidP="00443B0F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443B0F" w:rsidRDefault="00443B0F" w:rsidP="00443B0F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3B0F" w:rsidRDefault="00443B0F" w:rsidP="00443B0F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Модуль Л.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Работа с заказчиком (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вариатив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</w:p>
    <w:p w:rsidR="00443B0F" w:rsidRDefault="00443B0F" w:rsidP="00443B0F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Время на выполнение модуля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– 45 минут</w:t>
      </w:r>
    </w:p>
    <w:p w:rsidR="00443B0F" w:rsidRDefault="00443B0F" w:rsidP="00443B0F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Задания: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Выполнить подсчет объема работ и расчет расходных материалов для заказчика.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Внимание!</w:t>
      </w: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Для региональных чемпионатов должно быть предложено минимум 3 варианта плана помещений; выбор варианта происходит 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</w:rPr>
        <w:t xml:space="preserve">строго перед началом модуля, </w:t>
      </w: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конкурсант приступает к выполнению незамедлительно. </w:t>
      </w:r>
    </w:p>
    <w:p w:rsidR="00443B0F" w:rsidRDefault="00443B0F" w:rsidP="00443B0F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3B0F" w:rsidRDefault="00443B0F" w:rsidP="00443B0F">
      <w:pPr>
        <w:pStyle w:val="2"/>
        <w:spacing w:after="0" w:line="276" w:lineRule="auto"/>
        <w:ind w:firstLine="709"/>
        <w:jc w:val="center"/>
        <w:rPr>
          <w:rFonts w:ascii="Times New Roman" w:hAnsi="Times New Roman"/>
          <w:lang w:val="ru-RU"/>
        </w:rPr>
      </w:pPr>
      <w:bookmarkStart w:id="10" w:name="_Toc78885643"/>
      <w:bookmarkStart w:id="11" w:name="_Toc126403108"/>
      <w:r>
        <w:rPr>
          <w:rFonts w:ascii="Times New Roman" w:hAnsi="Times New Roman"/>
          <w:iCs/>
          <w:sz w:val="24"/>
          <w:lang w:val="ru-RU"/>
        </w:rPr>
        <w:t>2. СПЕЦИАЛЬНЫЕ ПРАВИЛА КОМПЕТЕНЦИИ</w:t>
      </w:r>
      <w:r>
        <w:rPr>
          <w:rFonts w:ascii="Times New Roman" w:hAnsi="Times New Roman"/>
          <w:i/>
          <w:color w:val="000000"/>
          <w:vertAlign w:val="superscript"/>
        </w:rPr>
        <w:footnoteReference w:id="2"/>
      </w:r>
      <w:bookmarkEnd w:id="10"/>
      <w:bookmarkEnd w:id="11"/>
    </w:p>
    <w:p w:rsidR="00443B0F" w:rsidRDefault="00443B0F" w:rsidP="00443B0F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подготовите</w:t>
      </w:r>
      <w:r w:rsidR="00FE4E91">
        <w:rPr>
          <w:rFonts w:ascii="Times New Roman" w:eastAsia="Times New Roman" w:hAnsi="Times New Roman" w:cs="Times New Roman"/>
          <w:sz w:val="28"/>
          <w:szCs w:val="28"/>
        </w:rPr>
        <w:t xml:space="preserve">льный день участник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самостоятельно осуществляет подготовку стены для последующей укладки плитки: производит выравнивание поверхности (если в этом есть необходимость). Запрещается выполнять разметку стенда, блоков. Установка опорной рейки допускается только на стол для разметки плитки. </w:t>
      </w:r>
    </w:p>
    <w:p w:rsidR="00443B0F" w:rsidRDefault="00443B0F" w:rsidP="00443B0F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Участник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самостоятельно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сравнивает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свой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инструмент с эталонным инструментом. </w:t>
      </w:r>
    </w:p>
    <w:p w:rsidR="00443B0F" w:rsidRDefault="00443B0F" w:rsidP="00443B0F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Выполнение требований охраны труда фиксируют минимум</w:t>
      </w:r>
      <w:r w:rsidR="00FE4E91">
        <w:rPr>
          <w:rFonts w:ascii="Times New Roman" w:eastAsia="Times New Roman" w:hAnsi="Times New Roman" w:cs="Times New Roman"/>
          <w:sz w:val="28"/>
          <w:szCs w:val="28"/>
        </w:rPr>
        <w:t xml:space="preserve"> 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E4E91">
        <w:rPr>
          <w:rFonts w:ascii="Times New Roman" w:eastAsia="Times New Roman" w:hAnsi="Times New Roman" w:cs="Times New Roman"/>
          <w:sz w:val="28"/>
          <w:szCs w:val="28"/>
        </w:rPr>
        <w:t>члена жюри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443B0F" w:rsidRDefault="00443B0F" w:rsidP="00443B0F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Если участник конкурса начинает работать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без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СИЗ, то его попросят приостановить работу и надеть СИЗ, но будет засчитано как нарушение. </w:t>
      </w:r>
    </w:p>
    <w:p w:rsidR="00443B0F" w:rsidRDefault="00443B0F" w:rsidP="00443B0F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подготовке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Плана проведения </w:t>
      </w:r>
      <w:r w:rsidR="00FE4E91">
        <w:rPr>
          <w:rFonts w:ascii="Times New Roman" w:eastAsia="Times New Roman" w:hAnsi="Times New Roman" w:cs="Times New Roman"/>
          <w:sz w:val="28"/>
          <w:szCs w:val="28"/>
        </w:rPr>
        <w:t xml:space="preserve"> отборочного </w:t>
      </w:r>
      <w:r>
        <w:rPr>
          <w:rFonts w:ascii="Times New Roman" w:eastAsia="Times New Roman" w:hAnsi="Times New Roman" w:cs="Times New Roman"/>
          <w:sz w:val="28"/>
          <w:szCs w:val="28"/>
        </w:rPr>
        <w:t>чемпионата необходимо учитывать возраст участников и  устанавливать соответствующую продолжительность работы. Участник может взять перерыв на 10 минут каждые 3 часа рабочего времени.</w:t>
      </w:r>
    </w:p>
    <w:p w:rsidR="00443B0F" w:rsidRDefault="00FE4E91" w:rsidP="00443B0F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Члены жюри</w:t>
      </w:r>
      <w:r w:rsidR="00443B0F">
        <w:rPr>
          <w:rFonts w:ascii="Times New Roman" w:eastAsia="Times New Roman" w:hAnsi="Times New Roman" w:cs="Times New Roman"/>
          <w:sz w:val="28"/>
          <w:szCs w:val="28"/>
        </w:rPr>
        <w:t xml:space="preserve"> на конкурсной площадке должны находиться в обуви </w:t>
      </w:r>
      <w:proofErr w:type="gramStart"/>
      <w:r w:rsidR="00443B0F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="00443B0F">
        <w:rPr>
          <w:rFonts w:ascii="Times New Roman" w:eastAsia="Times New Roman" w:hAnsi="Times New Roman" w:cs="Times New Roman"/>
          <w:sz w:val="28"/>
          <w:szCs w:val="28"/>
        </w:rPr>
        <w:t xml:space="preserve"> металлическим/композитным </w:t>
      </w:r>
      <w:proofErr w:type="spellStart"/>
      <w:r w:rsidR="00443B0F">
        <w:rPr>
          <w:rFonts w:ascii="Times New Roman" w:eastAsia="Times New Roman" w:hAnsi="Times New Roman" w:cs="Times New Roman"/>
          <w:sz w:val="28"/>
          <w:szCs w:val="28"/>
        </w:rPr>
        <w:t>подноском</w:t>
      </w:r>
      <w:proofErr w:type="spellEnd"/>
      <w:r w:rsidR="00443B0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443B0F" w:rsidRDefault="00FE4E91" w:rsidP="00443B0F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Членам жюри</w:t>
      </w:r>
      <w:r w:rsidR="00443B0F">
        <w:rPr>
          <w:rFonts w:ascii="Times New Roman" w:eastAsia="Times New Roman" w:hAnsi="Times New Roman" w:cs="Times New Roman"/>
          <w:sz w:val="28"/>
          <w:szCs w:val="28"/>
        </w:rPr>
        <w:t xml:space="preserve"> разрешено приносить персональные компьютеры, планшеты, мобильные телефоны в рабочую зону только с разрешения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председателя комиссии</w:t>
      </w:r>
      <w:r w:rsidR="00443B0F">
        <w:rPr>
          <w:rFonts w:ascii="Times New Roman" w:eastAsia="Times New Roman" w:hAnsi="Times New Roman" w:cs="Times New Roman"/>
          <w:sz w:val="28"/>
          <w:szCs w:val="28"/>
        </w:rPr>
        <w:t>. При обсуждении изменения в конкурсном задании, критериев оценки, сверки оценочных ведомостей необходимо сдавать/выключать мобильные телефоны (планшеты).</w:t>
      </w:r>
    </w:p>
    <w:p w:rsidR="00443B0F" w:rsidRDefault="00443B0F" w:rsidP="00443B0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43B0F" w:rsidRDefault="00443B0F" w:rsidP="00443B0F">
      <w:pPr>
        <w:pStyle w:val="-2"/>
        <w:spacing w:before="0" w:after="0" w:line="276" w:lineRule="auto"/>
        <w:jc w:val="both"/>
        <w:rPr>
          <w:rFonts w:ascii="Times New Roman" w:hAnsi="Times New Roman"/>
          <w:sz w:val="24"/>
        </w:rPr>
      </w:pPr>
      <w:bookmarkStart w:id="12" w:name="_Toc78885659"/>
      <w:bookmarkStart w:id="13" w:name="_Toc126403109"/>
      <w:r>
        <w:rPr>
          <w:rFonts w:ascii="Times New Roman" w:hAnsi="Times New Roman"/>
          <w:color w:val="000000"/>
          <w:sz w:val="24"/>
        </w:rPr>
        <w:t xml:space="preserve">2.1. </w:t>
      </w:r>
      <w:bookmarkEnd w:id="12"/>
      <w:r>
        <w:rPr>
          <w:rFonts w:ascii="Times New Roman" w:hAnsi="Times New Roman"/>
          <w:bCs/>
          <w:iCs/>
          <w:sz w:val="24"/>
        </w:rPr>
        <w:t>Личный инструмент конкурсанта</w:t>
      </w:r>
      <w:bookmarkEnd w:id="13"/>
    </w:p>
    <w:p w:rsidR="00443B0F" w:rsidRDefault="00443B0F" w:rsidP="00443B0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Список личного инструмента – неопределенный  </w:t>
      </w:r>
    </w:p>
    <w:p w:rsidR="00443B0F" w:rsidRDefault="00443B0F" w:rsidP="00443B0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Участник привозит с собой комплект измерительного, ручного и электрического инструмента, необходимого для выполнения конкурсного задания. Выбор бренда (производителя), технических данных инструмента осуществляются Участником, ориентируясь на перечень инструмента, представленного ниже и обращая особое внимание на комментарии к наименованию. Для выполнения конкурсного задания Конкурсанты могут принести другие инструменты, которые они используют при облицовке плиткой. Инструментальные ящики должны быть размещены в рабочей зоне Участника или позади конкурсного задания.  </w:t>
      </w:r>
    </w:p>
    <w:p w:rsidR="00443B0F" w:rsidRDefault="00443B0F" w:rsidP="00443B0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Требования к инструменту и приспособлениям: Исправный. Рукояти должны быть гладко обработаны и надежно закреплены. На поверхности не допускаются риски и надписи, нанесенные не производителем, которые могут облегчить выполнение КЗ. Не допускаются изменения в конструкции электрооборудования и механических частей инструмента. </w:t>
      </w:r>
    </w:p>
    <w:p w:rsidR="00443B0F" w:rsidRDefault="00443B0F" w:rsidP="00443B0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Участнику разрешено изготовить трафарет и шаблон во время выполнения конкурсного задания. </w:t>
      </w:r>
    </w:p>
    <w:p w:rsidR="00443B0F" w:rsidRDefault="00443B0F" w:rsidP="00443B0F">
      <w:pPr>
        <w:spacing w:after="0"/>
        <w:ind w:left="718" w:hanging="1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Перечень инструментов: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tbl>
      <w:tblPr>
        <w:tblStyle w:val="13"/>
        <w:tblW w:w="9913" w:type="dxa"/>
        <w:tblInd w:w="5" w:type="dxa"/>
        <w:tblCellMar>
          <w:top w:w="6" w:type="dxa"/>
        </w:tblCellMar>
        <w:tblLook w:val="04A0" w:firstRow="1" w:lastRow="0" w:firstColumn="1" w:lastColumn="0" w:noHBand="0" w:noVBand="1"/>
      </w:tblPr>
      <w:tblGrid>
        <w:gridCol w:w="699"/>
        <w:gridCol w:w="3812"/>
        <w:gridCol w:w="5402"/>
      </w:tblGrid>
      <w:tr w:rsidR="00443B0F" w:rsidTr="00443B0F">
        <w:trPr>
          <w:trHeight w:val="562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443B0F" w:rsidRDefault="00443B0F" w:rsidP="00443B0F">
            <w:pPr>
              <w:spacing w:after="16"/>
              <w:ind w:left="194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</w:rPr>
              <w:t>№</w:t>
            </w:r>
          </w:p>
          <w:p w:rsidR="00443B0F" w:rsidRDefault="00443B0F" w:rsidP="00443B0F">
            <w:pPr>
              <w:ind w:left="146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color w:val="000000"/>
                <w:sz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color w:val="000000"/>
                <w:sz w:val="24"/>
              </w:rPr>
              <w:t>/п</w:t>
            </w: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443B0F" w:rsidRDefault="00443B0F" w:rsidP="00443B0F">
            <w:pPr>
              <w:ind w:left="12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</w:rPr>
              <w:t>Наименование</w:t>
            </w:r>
          </w:p>
        </w:tc>
        <w:tc>
          <w:tcPr>
            <w:tcW w:w="5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443B0F" w:rsidRDefault="00443B0F" w:rsidP="00443B0F">
            <w:pPr>
              <w:ind w:left="13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</w:rPr>
              <w:t>Комментарий</w:t>
            </w:r>
          </w:p>
        </w:tc>
      </w:tr>
      <w:tr w:rsidR="00443B0F" w:rsidTr="00443B0F">
        <w:trPr>
          <w:trHeight w:val="562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pStyle w:val="ac"/>
              <w:numPr>
                <w:ilvl w:val="0"/>
                <w:numId w:val="3"/>
              </w:numPr>
              <w:ind w:right="67" w:hanging="264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110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Лобзиковая пила, стандартное алмазное лезвие  </w:t>
            </w:r>
          </w:p>
        </w:tc>
        <w:tc>
          <w:tcPr>
            <w:tcW w:w="5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110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или аналог </w:t>
            </w:r>
          </w:p>
        </w:tc>
      </w:tr>
      <w:tr w:rsidR="00443B0F" w:rsidTr="00443B0F">
        <w:trPr>
          <w:trHeight w:val="565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pStyle w:val="ac"/>
              <w:numPr>
                <w:ilvl w:val="0"/>
                <w:numId w:val="3"/>
              </w:numPr>
              <w:ind w:right="67" w:hanging="264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110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Механический рельсовый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</w:rPr>
              <w:t>плиткорез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5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110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</w:rPr>
              <w:t>Внимание!</w:t>
            </w: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 Инструмент не должен иметь лазерный указатель. </w:t>
            </w:r>
          </w:p>
        </w:tc>
      </w:tr>
      <w:tr w:rsidR="00443B0F" w:rsidTr="00443B0F">
        <w:trPr>
          <w:trHeight w:val="562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pStyle w:val="ac"/>
              <w:numPr>
                <w:ilvl w:val="0"/>
                <w:numId w:val="3"/>
              </w:numPr>
              <w:ind w:right="67" w:hanging="264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110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Строительный уровень пузырьковый </w:t>
            </w:r>
          </w:p>
        </w:tc>
        <w:tc>
          <w:tcPr>
            <w:tcW w:w="5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110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Размеры стандартные от 400мм и т.д. </w:t>
            </w:r>
          </w:p>
        </w:tc>
      </w:tr>
      <w:tr w:rsidR="00443B0F" w:rsidTr="00443B0F">
        <w:trPr>
          <w:trHeight w:val="1114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pStyle w:val="ac"/>
              <w:numPr>
                <w:ilvl w:val="0"/>
                <w:numId w:val="3"/>
              </w:numPr>
              <w:ind w:right="67" w:hanging="264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110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Лазерный уровень </w:t>
            </w:r>
          </w:p>
        </w:tc>
        <w:tc>
          <w:tcPr>
            <w:tcW w:w="5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110" w:right="99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</w:rPr>
              <w:t>Внимание!</w:t>
            </w: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 Использование данного инструмента применимо только в том случае, если лазерные лучи не мешают выполнению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</w:rPr>
              <w:t>КЗ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 другим Участникам соревнований. </w:t>
            </w:r>
          </w:p>
        </w:tc>
      </w:tr>
      <w:tr w:rsidR="00443B0F" w:rsidTr="00443B0F">
        <w:trPr>
          <w:trHeight w:val="286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pStyle w:val="ac"/>
              <w:numPr>
                <w:ilvl w:val="0"/>
                <w:numId w:val="3"/>
              </w:numPr>
              <w:ind w:right="67" w:hanging="264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110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Электронный уровень </w:t>
            </w:r>
          </w:p>
        </w:tc>
        <w:tc>
          <w:tcPr>
            <w:tcW w:w="5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110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Размеры стандартные от 400 мм и т.д. </w:t>
            </w:r>
          </w:p>
        </w:tc>
      </w:tr>
      <w:tr w:rsidR="00443B0F" w:rsidTr="00443B0F">
        <w:trPr>
          <w:trHeight w:val="562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pStyle w:val="ac"/>
              <w:numPr>
                <w:ilvl w:val="0"/>
                <w:numId w:val="3"/>
              </w:numPr>
              <w:ind w:right="67" w:hanging="264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110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Правило  </w:t>
            </w:r>
          </w:p>
        </w:tc>
        <w:tc>
          <w:tcPr>
            <w:tcW w:w="5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spacing w:after="20"/>
              <w:ind w:left="110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Любого вида.  </w:t>
            </w:r>
          </w:p>
          <w:p w:rsidR="00443B0F" w:rsidRDefault="00443B0F" w:rsidP="00443B0F">
            <w:pPr>
              <w:ind w:left="110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Размеры стандартные</w:t>
            </w:r>
          </w:p>
        </w:tc>
      </w:tr>
      <w:tr w:rsidR="00443B0F" w:rsidTr="00443B0F">
        <w:trPr>
          <w:trHeight w:val="562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pStyle w:val="ac"/>
              <w:numPr>
                <w:ilvl w:val="0"/>
                <w:numId w:val="3"/>
              </w:numPr>
              <w:ind w:right="67" w:hanging="264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110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Угольник  </w:t>
            </w:r>
          </w:p>
        </w:tc>
        <w:tc>
          <w:tcPr>
            <w:tcW w:w="5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110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Универсальный, столярный, слесарный, разметочный и т.п.  </w:t>
            </w:r>
          </w:p>
        </w:tc>
      </w:tr>
      <w:tr w:rsidR="00443B0F" w:rsidTr="00443B0F">
        <w:trPr>
          <w:trHeight w:val="286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pStyle w:val="ac"/>
              <w:numPr>
                <w:ilvl w:val="0"/>
                <w:numId w:val="3"/>
              </w:numPr>
              <w:ind w:right="67" w:hanging="264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110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Линейка  </w:t>
            </w:r>
          </w:p>
        </w:tc>
        <w:tc>
          <w:tcPr>
            <w:tcW w:w="5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110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Металлическая, деревянная, пластиковая.  </w:t>
            </w:r>
          </w:p>
        </w:tc>
      </w:tr>
      <w:tr w:rsidR="00443B0F" w:rsidTr="00443B0F">
        <w:trPr>
          <w:trHeight w:val="288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pStyle w:val="ac"/>
              <w:numPr>
                <w:ilvl w:val="0"/>
                <w:numId w:val="3"/>
              </w:numPr>
              <w:ind w:right="67" w:hanging="264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110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Рулетка  </w:t>
            </w:r>
          </w:p>
        </w:tc>
        <w:tc>
          <w:tcPr>
            <w:tcW w:w="5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110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Любого вида. Не более 3-5м. </w:t>
            </w:r>
          </w:p>
        </w:tc>
      </w:tr>
      <w:tr w:rsidR="00443B0F" w:rsidTr="00443B0F">
        <w:trPr>
          <w:trHeight w:val="286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pStyle w:val="ac"/>
              <w:numPr>
                <w:ilvl w:val="0"/>
                <w:numId w:val="3"/>
              </w:numPr>
              <w:ind w:right="7" w:hanging="264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-14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</w:rPr>
              <w:t>Стусло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5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110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Любого вида.  </w:t>
            </w:r>
          </w:p>
        </w:tc>
      </w:tr>
      <w:tr w:rsidR="00443B0F" w:rsidTr="00443B0F">
        <w:trPr>
          <w:trHeight w:val="286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pStyle w:val="ac"/>
              <w:numPr>
                <w:ilvl w:val="0"/>
                <w:numId w:val="3"/>
              </w:numPr>
              <w:ind w:right="7" w:hanging="264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-14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</w:rPr>
              <w:t>Плиткорез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-кусачки (клещи) </w:t>
            </w:r>
          </w:p>
        </w:tc>
        <w:tc>
          <w:tcPr>
            <w:tcW w:w="5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110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Любого вида. </w:t>
            </w:r>
          </w:p>
        </w:tc>
      </w:tr>
      <w:tr w:rsidR="00443B0F" w:rsidTr="00443B0F">
        <w:trPr>
          <w:trHeight w:val="286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pStyle w:val="ac"/>
              <w:numPr>
                <w:ilvl w:val="0"/>
                <w:numId w:val="3"/>
              </w:numPr>
              <w:ind w:right="7" w:hanging="264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-14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  Стеклорез, твердосплавный резец </w:t>
            </w:r>
          </w:p>
        </w:tc>
        <w:tc>
          <w:tcPr>
            <w:tcW w:w="5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110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Алмазные, роликовые, масляные, циркульные. </w:t>
            </w:r>
          </w:p>
        </w:tc>
      </w:tr>
      <w:tr w:rsidR="00443B0F" w:rsidTr="00443B0F">
        <w:trPr>
          <w:trHeight w:val="286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pStyle w:val="ac"/>
              <w:numPr>
                <w:ilvl w:val="0"/>
                <w:numId w:val="3"/>
              </w:numPr>
              <w:ind w:right="7" w:hanging="264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-14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  Кусачки по кафелю </w:t>
            </w:r>
          </w:p>
        </w:tc>
        <w:tc>
          <w:tcPr>
            <w:tcW w:w="5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110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Любого вида. </w:t>
            </w:r>
          </w:p>
        </w:tc>
      </w:tr>
      <w:tr w:rsidR="00443B0F" w:rsidTr="00443B0F">
        <w:trPr>
          <w:trHeight w:val="562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pStyle w:val="ac"/>
              <w:numPr>
                <w:ilvl w:val="0"/>
                <w:numId w:val="3"/>
              </w:numPr>
              <w:ind w:right="7" w:hanging="264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-14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  Шпатель  </w:t>
            </w:r>
          </w:p>
        </w:tc>
        <w:tc>
          <w:tcPr>
            <w:tcW w:w="5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110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Универсальный, металлический, резиновый, зубчатый и т.п.  </w:t>
            </w:r>
          </w:p>
        </w:tc>
      </w:tr>
      <w:tr w:rsidR="00443B0F" w:rsidTr="00443B0F">
        <w:trPr>
          <w:trHeight w:val="288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pStyle w:val="ac"/>
              <w:numPr>
                <w:ilvl w:val="0"/>
                <w:numId w:val="3"/>
              </w:numPr>
              <w:ind w:right="7" w:hanging="264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-14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  Гладилка </w:t>
            </w:r>
          </w:p>
        </w:tc>
        <w:tc>
          <w:tcPr>
            <w:tcW w:w="5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110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Деревянная, металлическая, зубчатая и т.п.  </w:t>
            </w:r>
          </w:p>
        </w:tc>
      </w:tr>
      <w:tr w:rsidR="00443B0F" w:rsidTr="00443B0F">
        <w:trPr>
          <w:trHeight w:val="286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pStyle w:val="ac"/>
              <w:numPr>
                <w:ilvl w:val="0"/>
                <w:numId w:val="3"/>
              </w:numPr>
              <w:ind w:right="7" w:hanging="264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-14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  Терка </w:t>
            </w:r>
          </w:p>
        </w:tc>
        <w:tc>
          <w:tcPr>
            <w:tcW w:w="5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110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Различные виды накладок. </w:t>
            </w:r>
          </w:p>
        </w:tc>
      </w:tr>
      <w:tr w:rsidR="00443B0F" w:rsidTr="00443B0F">
        <w:trPr>
          <w:trHeight w:val="562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pStyle w:val="ac"/>
              <w:numPr>
                <w:ilvl w:val="0"/>
                <w:numId w:val="3"/>
              </w:numPr>
              <w:ind w:right="7" w:hanging="264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spacing w:after="100"/>
              <w:ind w:left="-14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  Киянка  (резиновый молоток) </w:t>
            </w:r>
          </w:p>
        </w:tc>
        <w:tc>
          <w:tcPr>
            <w:tcW w:w="5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110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Любого вида. Масса 200-400гр. </w:t>
            </w:r>
          </w:p>
        </w:tc>
      </w:tr>
      <w:tr w:rsidR="00443B0F" w:rsidTr="00443B0F">
        <w:trPr>
          <w:trHeight w:val="286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pStyle w:val="ac"/>
              <w:numPr>
                <w:ilvl w:val="0"/>
                <w:numId w:val="3"/>
              </w:numPr>
              <w:ind w:right="7" w:hanging="264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-14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  Стамеска-долото </w:t>
            </w:r>
          </w:p>
        </w:tc>
        <w:tc>
          <w:tcPr>
            <w:tcW w:w="5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110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Любого вида.  </w:t>
            </w:r>
          </w:p>
        </w:tc>
      </w:tr>
      <w:tr w:rsidR="00443B0F" w:rsidTr="00443B0F">
        <w:trPr>
          <w:trHeight w:val="286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pStyle w:val="ac"/>
              <w:numPr>
                <w:ilvl w:val="0"/>
                <w:numId w:val="3"/>
              </w:numPr>
              <w:ind w:right="7" w:hanging="264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-14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  Кельма </w:t>
            </w:r>
          </w:p>
        </w:tc>
        <w:tc>
          <w:tcPr>
            <w:tcW w:w="5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110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Любого вида.  </w:t>
            </w:r>
          </w:p>
        </w:tc>
      </w:tr>
      <w:tr w:rsidR="00443B0F" w:rsidTr="00443B0F">
        <w:trPr>
          <w:trHeight w:val="286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pStyle w:val="ac"/>
              <w:numPr>
                <w:ilvl w:val="0"/>
                <w:numId w:val="3"/>
              </w:numPr>
              <w:ind w:right="7" w:hanging="264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-14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  Ножницы по металлу </w:t>
            </w:r>
          </w:p>
        </w:tc>
        <w:tc>
          <w:tcPr>
            <w:tcW w:w="5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110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Любого вида.  </w:t>
            </w:r>
          </w:p>
        </w:tc>
      </w:tr>
      <w:tr w:rsidR="00443B0F" w:rsidTr="00443B0F">
        <w:trPr>
          <w:trHeight w:val="286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pStyle w:val="ac"/>
              <w:numPr>
                <w:ilvl w:val="0"/>
                <w:numId w:val="3"/>
              </w:numPr>
              <w:ind w:right="7" w:hanging="264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-14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  Нож строительный </w:t>
            </w:r>
          </w:p>
        </w:tc>
        <w:tc>
          <w:tcPr>
            <w:tcW w:w="5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110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Любого вида.  </w:t>
            </w:r>
          </w:p>
        </w:tc>
      </w:tr>
      <w:tr w:rsidR="00443B0F" w:rsidTr="00443B0F">
        <w:trPr>
          <w:trHeight w:val="564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pStyle w:val="ac"/>
              <w:numPr>
                <w:ilvl w:val="0"/>
                <w:numId w:val="3"/>
              </w:numPr>
              <w:ind w:right="7" w:hanging="264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-14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  Ножовка  </w:t>
            </w:r>
          </w:p>
        </w:tc>
        <w:tc>
          <w:tcPr>
            <w:tcW w:w="5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spacing w:after="21"/>
              <w:ind w:left="110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По газобетону, по металлу. </w:t>
            </w:r>
          </w:p>
          <w:p w:rsidR="00443B0F" w:rsidRDefault="00443B0F" w:rsidP="00443B0F">
            <w:pPr>
              <w:ind w:left="110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</w:rPr>
              <w:t>Внимание!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Можно использовать сабельную пилу. </w:t>
            </w:r>
          </w:p>
        </w:tc>
      </w:tr>
      <w:tr w:rsidR="00443B0F" w:rsidTr="00443B0F">
        <w:trPr>
          <w:trHeight w:val="66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pStyle w:val="ac"/>
              <w:numPr>
                <w:ilvl w:val="0"/>
                <w:numId w:val="3"/>
              </w:numPr>
              <w:ind w:right="7" w:hanging="264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-14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  Пистолет для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</w:rPr>
              <w:t>герметиков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5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spacing w:line="278" w:lineRule="auto"/>
              <w:ind w:left="110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Скелетный, усиленный скелетный,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</w:rPr>
              <w:t>полукорпусной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, цилиндрический. </w:t>
            </w:r>
          </w:p>
        </w:tc>
      </w:tr>
      <w:tr w:rsidR="00443B0F" w:rsidTr="00443B0F">
        <w:trPr>
          <w:trHeight w:val="288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pStyle w:val="ac"/>
              <w:numPr>
                <w:ilvl w:val="0"/>
                <w:numId w:val="3"/>
              </w:numPr>
              <w:ind w:right="-70" w:hanging="264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50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 Кисть, валик </w:t>
            </w:r>
          </w:p>
        </w:tc>
        <w:tc>
          <w:tcPr>
            <w:tcW w:w="5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26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Любого вида.  </w:t>
            </w:r>
          </w:p>
        </w:tc>
      </w:tr>
      <w:tr w:rsidR="00443B0F" w:rsidTr="00443B0F">
        <w:trPr>
          <w:trHeight w:val="286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pStyle w:val="ac"/>
              <w:numPr>
                <w:ilvl w:val="0"/>
                <w:numId w:val="3"/>
              </w:numPr>
              <w:ind w:right="-70" w:hanging="264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50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 Миксер для смесей </w:t>
            </w:r>
          </w:p>
        </w:tc>
        <w:tc>
          <w:tcPr>
            <w:tcW w:w="5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26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Вставляемый в дрель-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</w:rPr>
              <w:t>шуруповерт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 80х400мм. </w:t>
            </w:r>
          </w:p>
        </w:tc>
      </w:tr>
      <w:tr w:rsidR="00443B0F" w:rsidTr="00443B0F">
        <w:trPr>
          <w:trHeight w:val="286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pStyle w:val="ac"/>
              <w:numPr>
                <w:ilvl w:val="0"/>
                <w:numId w:val="3"/>
              </w:numPr>
              <w:ind w:right="-70" w:hanging="264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50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Маркер перманентный </w:t>
            </w:r>
          </w:p>
        </w:tc>
        <w:tc>
          <w:tcPr>
            <w:tcW w:w="5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26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Любого вида.  </w:t>
            </w:r>
          </w:p>
        </w:tc>
      </w:tr>
      <w:tr w:rsidR="00443B0F" w:rsidTr="00443B0F">
        <w:trPr>
          <w:trHeight w:val="286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pStyle w:val="ac"/>
              <w:numPr>
                <w:ilvl w:val="0"/>
                <w:numId w:val="3"/>
              </w:numPr>
              <w:ind w:right="-70" w:hanging="264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50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Карандаш строительный </w:t>
            </w:r>
          </w:p>
        </w:tc>
        <w:tc>
          <w:tcPr>
            <w:tcW w:w="5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26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Любого вида.  </w:t>
            </w:r>
          </w:p>
        </w:tc>
      </w:tr>
      <w:tr w:rsidR="00443B0F" w:rsidTr="00443B0F">
        <w:trPr>
          <w:trHeight w:val="286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pStyle w:val="ac"/>
              <w:numPr>
                <w:ilvl w:val="0"/>
                <w:numId w:val="3"/>
              </w:numPr>
              <w:ind w:right="-70" w:hanging="264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50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Калькулятор  </w:t>
            </w:r>
          </w:p>
        </w:tc>
        <w:tc>
          <w:tcPr>
            <w:tcW w:w="5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26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Любого вида.  </w:t>
            </w:r>
          </w:p>
        </w:tc>
      </w:tr>
      <w:tr w:rsidR="00443B0F" w:rsidTr="00443B0F">
        <w:trPr>
          <w:trHeight w:val="286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pStyle w:val="ac"/>
              <w:numPr>
                <w:ilvl w:val="0"/>
                <w:numId w:val="3"/>
              </w:numPr>
              <w:ind w:right="-70" w:hanging="264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50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Набор алмазных коронок  </w:t>
            </w:r>
          </w:p>
        </w:tc>
        <w:tc>
          <w:tcPr>
            <w:tcW w:w="5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26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Диаметр подбирается в соответствии с КЗ. </w:t>
            </w:r>
          </w:p>
        </w:tc>
      </w:tr>
      <w:tr w:rsidR="00443B0F" w:rsidTr="00443B0F">
        <w:trPr>
          <w:trHeight w:val="288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pStyle w:val="ac"/>
              <w:numPr>
                <w:ilvl w:val="0"/>
                <w:numId w:val="3"/>
              </w:numPr>
              <w:ind w:right="-70" w:hanging="264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50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Набор алмазных надфилей </w:t>
            </w:r>
          </w:p>
        </w:tc>
        <w:tc>
          <w:tcPr>
            <w:tcW w:w="5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26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Любого вида.  </w:t>
            </w:r>
          </w:p>
        </w:tc>
      </w:tr>
      <w:tr w:rsidR="00443B0F" w:rsidTr="00443B0F">
        <w:trPr>
          <w:trHeight w:val="562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pStyle w:val="ac"/>
              <w:numPr>
                <w:ilvl w:val="0"/>
                <w:numId w:val="3"/>
              </w:numPr>
              <w:ind w:right="-70" w:hanging="264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50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Шлифовальная бумага/ брусок шлифовальный </w:t>
            </w:r>
          </w:p>
        </w:tc>
        <w:tc>
          <w:tcPr>
            <w:tcW w:w="5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26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Р120, Р180.  </w:t>
            </w:r>
          </w:p>
          <w:p w:rsidR="00443B0F" w:rsidRDefault="00443B0F" w:rsidP="00443B0F">
            <w:pPr>
              <w:ind w:left="26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443B0F" w:rsidTr="00443B0F">
        <w:trPr>
          <w:trHeight w:val="286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pStyle w:val="ac"/>
              <w:numPr>
                <w:ilvl w:val="0"/>
                <w:numId w:val="3"/>
              </w:numPr>
              <w:ind w:right="-70" w:hanging="264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50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Ветошь  </w:t>
            </w:r>
          </w:p>
        </w:tc>
        <w:tc>
          <w:tcPr>
            <w:tcW w:w="5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26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Любого вида.  </w:t>
            </w:r>
          </w:p>
        </w:tc>
      </w:tr>
      <w:tr w:rsidR="00443B0F" w:rsidTr="00443B0F">
        <w:trPr>
          <w:trHeight w:val="286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pStyle w:val="ac"/>
              <w:numPr>
                <w:ilvl w:val="0"/>
                <w:numId w:val="3"/>
              </w:numPr>
              <w:ind w:right="-70" w:hanging="264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50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Скотч  </w:t>
            </w:r>
          </w:p>
        </w:tc>
        <w:tc>
          <w:tcPr>
            <w:tcW w:w="5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26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Любого вида.  </w:t>
            </w:r>
          </w:p>
        </w:tc>
      </w:tr>
      <w:tr w:rsidR="00443B0F" w:rsidTr="00443B0F">
        <w:trPr>
          <w:trHeight w:val="838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pStyle w:val="ac"/>
              <w:numPr>
                <w:ilvl w:val="0"/>
                <w:numId w:val="3"/>
              </w:numPr>
              <w:ind w:right="-70" w:hanging="264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50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Фиксаторы, помогающие контролировать равномерность плоскости 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</w:rPr>
              <w:t>межплиточного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 шва </w:t>
            </w:r>
          </w:p>
        </w:tc>
        <w:tc>
          <w:tcPr>
            <w:tcW w:w="5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26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Крестики, клинья, стойки с зажимами, хомуты с колпаками и другие приспособления. </w:t>
            </w:r>
          </w:p>
        </w:tc>
      </w:tr>
      <w:tr w:rsidR="00443B0F" w:rsidTr="00443B0F">
        <w:trPr>
          <w:trHeight w:val="838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pStyle w:val="ac"/>
              <w:numPr>
                <w:ilvl w:val="0"/>
                <w:numId w:val="3"/>
              </w:numPr>
              <w:ind w:right="-70" w:hanging="264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50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Опорные рейки для раскладки плитки</w:t>
            </w:r>
          </w:p>
        </w:tc>
        <w:tc>
          <w:tcPr>
            <w:tcW w:w="5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26" w:right="105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Устанавливаются на рабочий стол для разметки плитки.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</w:rPr>
              <w:t>Внимание!</w:t>
            </w: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 Размер не должен совпадать с габаритными  размерами проекта и деталями чертежа </w:t>
            </w:r>
          </w:p>
        </w:tc>
      </w:tr>
      <w:tr w:rsidR="00443B0F" w:rsidTr="00443B0F">
        <w:trPr>
          <w:trHeight w:val="286"/>
        </w:trPr>
        <w:tc>
          <w:tcPr>
            <w:tcW w:w="99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211"/>
              <w:jc w:val="center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Перечень средств индивидуальной защиты</w:t>
            </w:r>
          </w:p>
        </w:tc>
      </w:tr>
      <w:tr w:rsidR="00443B0F" w:rsidTr="00443B0F">
        <w:trPr>
          <w:trHeight w:val="288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pStyle w:val="ac"/>
              <w:numPr>
                <w:ilvl w:val="0"/>
                <w:numId w:val="4"/>
              </w:numPr>
              <w:ind w:right="50" w:hanging="228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11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Специальная защитная одежда</w:t>
            </w:r>
          </w:p>
        </w:tc>
        <w:tc>
          <w:tcPr>
            <w:tcW w:w="5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11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Одежда специальная для защиты от общих производственных загрязнений и механических воздействий в соответствии с ГОСТ 12.4.280-2014</w:t>
            </w:r>
          </w:p>
        </w:tc>
      </w:tr>
      <w:tr w:rsidR="00443B0F" w:rsidTr="00443B0F">
        <w:trPr>
          <w:trHeight w:val="286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pStyle w:val="ac"/>
              <w:numPr>
                <w:ilvl w:val="0"/>
                <w:numId w:val="4"/>
              </w:numPr>
              <w:ind w:right="50" w:hanging="228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11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Рабочая обувь</w:t>
            </w:r>
          </w:p>
        </w:tc>
        <w:tc>
          <w:tcPr>
            <w:tcW w:w="5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11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МУН 200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</w:rPr>
              <w:t>дЖ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</w:rPr>
              <w:t>металлический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 или композитный подносок</w:t>
            </w:r>
          </w:p>
        </w:tc>
      </w:tr>
      <w:tr w:rsidR="00443B0F" w:rsidTr="00443B0F">
        <w:trPr>
          <w:trHeight w:val="286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pStyle w:val="ac"/>
              <w:numPr>
                <w:ilvl w:val="0"/>
                <w:numId w:val="4"/>
              </w:numPr>
              <w:ind w:right="50" w:hanging="228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110"/>
              <w:rPr>
                <w:rFonts w:ascii="Times New Roman" w:hAnsi="Times New Roman" w:cs="Times New Roman"/>
                <w:color w:val="000000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</w:rPr>
              <w:t>СИЗ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 органов дыхания</w:t>
            </w:r>
          </w:p>
        </w:tc>
        <w:tc>
          <w:tcPr>
            <w:tcW w:w="5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11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респиратор или фильтрующая полумаска, класс не ниже FFP2 NR D</w:t>
            </w:r>
          </w:p>
        </w:tc>
      </w:tr>
      <w:tr w:rsidR="00443B0F" w:rsidTr="00443B0F">
        <w:trPr>
          <w:trHeight w:val="286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pStyle w:val="ac"/>
              <w:numPr>
                <w:ilvl w:val="0"/>
                <w:numId w:val="4"/>
              </w:numPr>
              <w:ind w:right="50" w:hanging="228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110"/>
              <w:rPr>
                <w:rFonts w:ascii="Times New Roman" w:hAnsi="Times New Roman" w:cs="Times New Roman"/>
                <w:color w:val="000000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</w:rPr>
              <w:t>СИЗ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 органов слуха</w:t>
            </w:r>
          </w:p>
        </w:tc>
        <w:tc>
          <w:tcPr>
            <w:tcW w:w="5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11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наушники или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</w:rPr>
              <w:t>противошумные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 вкладыши, SNR не ниже 27 дБ</w:t>
            </w:r>
          </w:p>
        </w:tc>
      </w:tr>
      <w:tr w:rsidR="00443B0F" w:rsidTr="00443B0F">
        <w:trPr>
          <w:trHeight w:val="286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pStyle w:val="ac"/>
              <w:numPr>
                <w:ilvl w:val="0"/>
                <w:numId w:val="4"/>
              </w:numPr>
              <w:ind w:right="50" w:hanging="228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110"/>
              <w:rPr>
                <w:rFonts w:ascii="Times New Roman" w:hAnsi="Times New Roman" w:cs="Times New Roman"/>
                <w:color w:val="000000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</w:rPr>
              <w:t>СИЗ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 органов зрения</w:t>
            </w:r>
          </w:p>
        </w:tc>
        <w:tc>
          <w:tcPr>
            <w:tcW w:w="5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11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Очки защитные открытого типа, линза - поликарбонат, прозрачные</w:t>
            </w:r>
          </w:p>
        </w:tc>
      </w:tr>
      <w:tr w:rsidR="00443B0F" w:rsidTr="00443B0F">
        <w:trPr>
          <w:trHeight w:val="562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pStyle w:val="ac"/>
              <w:numPr>
                <w:ilvl w:val="0"/>
                <w:numId w:val="4"/>
              </w:numPr>
              <w:ind w:right="50" w:hanging="228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110"/>
              <w:rPr>
                <w:rFonts w:ascii="Times New Roman" w:hAnsi="Times New Roman" w:cs="Times New Roman"/>
                <w:color w:val="000000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</w:rPr>
              <w:t>СИЗ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 ног</w:t>
            </w:r>
          </w:p>
        </w:tc>
        <w:tc>
          <w:tcPr>
            <w:tcW w:w="5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11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Наколенники, тип воздействия - от статических нагрузок (от утомляемости)</w:t>
            </w:r>
          </w:p>
        </w:tc>
      </w:tr>
      <w:tr w:rsidR="00443B0F" w:rsidTr="00443B0F">
        <w:trPr>
          <w:trHeight w:val="286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pStyle w:val="ac"/>
              <w:numPr>
                <w:ilvl w:val="0"/>
                <w:numId w:val="4"/>
              </w:numPr>
              <w:ind w:right="50" w:hanging="228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110"/>
              <w:rPr>
                <w:rFonts w:ascii="Times New Roman" w:hAnsi="Times New Roman" w:cs="Times New Roman"/>
                <w:color w:val="000000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</w:rPr>
              <w:t>СИЗ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 рук</w:t>
            </w:r>
          </w:p>
        </w:tc>
        <w:tc>
          <w:tcPr>
            <w:tcW w:w="5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11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Перчатки: материал основы - нейлон, материал покрытия - латекс</w:t>
            </w:r>
          </w:p>
        </w:tc>
      </w:tr>
      <w:tr w:rsidR="00443B0F" w:rsidTr="00443B0F">
        <w:trPr>
          <w:trHeight w:val="286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pStyle w:val="ac"/>
              <w:numPr>
                <w:ilvl w:val="0"/>
                <w:numId w:val="4"/>
              </w:numPr>
              <w:ind w:right="50" w:hanging="228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110"/>
              <w:rPr>
                <w:rFonts w:ascii="Times New Roman" w:hAnsi="Times New Roman" w:cs="Times New Roman"/>
                <w:color w:val="000000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</w:rPr>
              <w:t>СИЗ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 рук</w:t>
            </w:r>
          </w:p>
        </w:tc>
        <w:tc>
          <w:tcPr>
            <w:tcW w:w="5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11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Трикотажные перчатки, класс вязки 10</w:t>
            </w:r>
          </w:p>
        </w:tc>
      </w:tr>
      <w:tr w:rsidR="00443B0F" w:rsidTr="00443B0F">
        <w:trPr>
          <w:trHeight w:val="288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pStyle w:val="ac"/>
              <w:numPr>
                <w:ilvl w:val="0"/>
                <w:numId w:val="4"/>
              </w:numPr>
              <w:ind w:right="50" w:hanging="228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110"/>
              <w:rPr>
                <w:rFonts w:ascii="Times New Roman" w:hAnsi="Times New Roman" w:cs="Times New Roman"/>
                <w:color w:val="000000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</w:rPr>
              <w:t>СИЗ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 головы</w:t>
            </w:r>
          </w:p>
        </w:tc>
        <w:tc>
          <w:tcPr>
            <w:tcW w:w="5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B0F" w:rsidRDefault="00443B0F" w:rsidP="00443B0F">
            <w:pPr>
              <w:ind w:left="11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Косынка, бейсболка</w:t>
            </w:r>
          </w:p>
        </w:tc>
      </w:tr>
    </w:tbl>
    <w:p w:rsidR="00443B0F" w:rsidRDefault="00443B0F" w:rsidP="00443B0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43B0F" w:rsidRDefault="00443B0F" w:rsidP="00443B0F">
      <w:pPr>
        <w:pStyle w:val="3"/>
        <w:spacing w:line="276" w:lineRule="auto"/>
        <w:rPr>
          <w:rFonts w:ascii="Times New Roman" w:hAnsi="Times New Roman" w:cs="Times New Roman"/>
          <w:iCs/>
          <w:sz w:val="24"/>
          <w:szCs w:val="24"/>
          <w:lang w:val="ru-RU"/>
        </w:rPr>
      </w:pPr>
      <w:bookmarkStart w:id="14" w:name="_Toc78885660"/>
      <w:r>
        <w:rPr>
          <w:rFonts w:ascii="Times New Roman" w:hAnsi="Times New Roman" w:cs="Times New Roman"/>
          <w:iCs/>
          <w:sz w:val="24"/>
          <w:szCs w:val="24"/>
          <w:lang w:val="ru-RU"/>
        </w:rPr>
        <w:t>2.2.</w:t>
      </w:r>
      <w:r>
        <w:rPr>
          <w:rFonts w:ascii="Times New Roman" w:hAnsi="Times New Roman" w:cs="Times New Roman"/>
          <w:i/>
          <w:iCs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  <w:lang w:val="ru-RU"/>
        </w:rPr>
        <w:t>Материалы, оборудование и инструменты, запрещенные на площадке</w:t>
      </w:r>
      <w:bookmarkEnd w:id="14"/>
    </w:p>
    <w:p w:rsidR="00443B0F" w:rsidRDefault="00443B0F" w:rsidP="00443B0F">
      <w:pPr>
        <w:pStyle w:val="ac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Шаблон, лекало, трафарет, заготовка и т.п. </w:t>
      </w:r>
    </w:p>
    <w:p w:rsidR="00443B0F" w:rsidRDefault="00443B0F" w:rsidP="00443B0F">
      <w:pPr>
        <w:pStyle w:val="ac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Лазерный отрезной станок </w:t>
      </w:r>
    </w:p>
    <w:p w:rsidR="00443B0F" w:rsidRDefault="00443B0F" w:rsidP="00443B0F">
      <w:pPr>
        <w:pStyle w:val="ac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Оборудование с лазерным указателем (за исключением профессионального лазерного уровня) </w:t>
      </w:r>
    </w:p>
    <w:p w:rsidR="00443B0F" w:rsidRDefault="00443B0F" w:rsidP="00443B0F">
      <w:pPr>
        <w:pStyle w:val="ac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Автоматические отрезные станки с ЧПУ </w:t>
      </w:r>
    </w:p>
    <w:p w:rsidR="00443B0F" w:rsidRDefault="00443B0F" w:rsidP="00443B0F">
      <w:pPr>
        <w:pStyle w:val="ac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Установки для гидроабразивной резки </w:t>
      </w:r>
    </w:p>
    <w:p w:rsidR="00443B0F" w:rsidRDefault="00443B0F" w:rsidP="00443B0F">
      <w:pPr>
        <w:pStyle w:val="ac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Станки, работающие без смазочно-охлаждающей жидкости, (за исключением тех, которые отвечают правилам безопасности принимающей стороны и имеют компонент всасывания пыли) </w:t>
      </w:r>
    </w:p>
    <w:p w:rsidR="00443B0F" w:rsidRDefault="00443B0F" w:rsidP="00443B0F">
      <w:pPr>
        <w:pStyle w:val="ac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Циркулярная пила </w:t>
      </w:r>
    </w:p>
    <w:p w:rsidR="00443B0F" w:rsidRDefault="00443B0F" w:rsidP="00443B0F">
      <w:pPr>
        <w:pStyle w:val="ac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Угловая шлифовальная машина </w:t>
      </w:r>
    </w:p>
    <w:p w:rsidR="00443B0F" w:rsidRDefault="00443B0F" w:rsidP="00443B0F">
      <w:pPr>
        <w:pStyle w:val="ac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Участникам конкурса запрещено приносить персональные компьютеры, планшеты, мобильные телефоны в рабочую зону  </w:t>
      </w:r>
    </w:p>
    <w:p w:rsidR="00443B0F" w:rsidRDefault="00443B0F" w:rsidP="00443B0F">
      <w:pPr>
        <w:pStyle w:val="ac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Участникам и экспертам запрещено выносить  из рабочей зоны  чертежи. </w:t>
      </w:r>
    </w:p>
    <w:p w:rsidR="00443B0F" w:rsidRDefault="00443B0F" w:rsidP="00443B0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br w:type="page" w:clear="all"/>
      </w:r>
    </w:p>
    <w:p w:rsidR="00351D8C" w:rsidRPr="00351D8C" w:rsidRDefault="00351D8C" w:rsidP="00351D8C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181818"/>
          <w:sz w:val="44"/>
          <w:szCs w:val="44"/>
          <w:lang w:eastAsia="ru-RU"/>
        </w:rPr>
      </w:pPr>
      <w:r w:rsidRPr="00351D8C">
        <w:rPr>
          <w:rFonts w:ascii="Times New Roman CYR" w:eastAsia="Times New Roman" w:hAnsi="Times New Roman CYR" w:cs="Times New Roman CYR"/>
          <w:bCs/>
          <w:color w:val="181818"/>
          <w:sz w:val="44"/>
          <w:szCs w:val="44"/>
          <w:lang w:eastAsia="ru-RU"/>
        </w:rPr>
        <w:lastRenderedPageBreak/>
        <w:t>Программа</w:t>
      </w:r>
    </w:p>
    <w:p w:rsidR="00351D8C" w:rsidRPr="00351D8C" w:rsidRDefault="00351D8C" w:rsidP="00351D8C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bCs/>
          <w:color w:val="181818"/>
          <w:sz w:val="44"/>
          <w:szCs w:val="44"/>
          <w:lang w:eastAsia="ru-RU"/>
        </w:rPr>
        <w:t>п</w:t>
      </w:r>
      <w:r w:rsidRPr="00351D8C">
        <w:rPr>
          <w:rFonts w:ascii="Times New Roman CYR" w:eastAsia="Times New Roman" w:hAnsi="Times New Roman CYR" w:cs="Times New Roman CYR"/>
          <w:bCs/>
          <w:color w:val="181818"/>
          <w:sz w:val="44"/>
          <w:szCs w:val="44"/>
          <w:lang w:eastAsia="ru-RU"/>
        </w:rPr>
        <w:t>роведение</w:t>
      </w:r>
      <w:r w:rsidRPr="00351D8C">
        <w:rPr>
          <w:rFonts w:ascii="Times New Roman" w:eastAsia="Times New Roman" w:hAnsi="Times New Roman" w:cs="Times New Roman"/>
          <w:color w:val="181818"/>
          <w:sz w:val="44"/>
          <w:szCs w:val="44"/>
          <w:lang w:eastAsia="ru-RU"/>
        </w:rPr>
        <w:t xml:space="preserve"> </w:t>
      </w: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 </w:t>
      </w:r>
      <w:r>
        <w:rPr>
          <w:rFonts w:ascii="Times New Roman" w:eastAsia="Calibri" w:hAnsi="Times New Roman" w:cs="Times New Roman"/>
          <w:sz w:val="44"/>
          <w:szCs w:val="44"/>
        </w:rPr>
        <w:t>«Отборочного чемпионата Профессионалы по компетенции</w:t>
      </w:r>
      <w:r w:rsidRPr="00301DD1">
        <w:rPr>
          <w:rFonts w:ascii="Times New Roman" w:eastAsia="Calibri" w:hAnsi="Times New Roman" w:cs="Times New Roman"/>
          <w:sz w:val="44"/>
          <w:szCs w:val="44"/>
        </w:rPr>
        <w:t xml:space="preserve"> </w:t>
      </w:r>
    </w:p>
    <w:p w:rsidR="00351D8C" w:rsidRPr="00301DD1" w:rsidRDefault="00351D8C" w:rsidP="00351D8C">
      <w:pPr>
        <w:spacing w:after="160" w:line="240" w:lineRule="auto"/>
        <w:jc w:val="center"/>
        <w:rPr>
          <w:rFonts w:ascii="Times New Roman" w:eastAsia="Calibri" w:hAnsi="Times New Roman" w:cs="Times New Roman"/>
          <w:sz w:val="44"/>
          <w:szCs w:val="44"/>
        </w:rPr>
      </w:pPr>
      <w:r w:rsidRPr="00301DD1">
        <w:rPr>
          <w:rFonts w:ascii="Times New Roman" w:eastAsia="Calibri" w:hAnsi="Times New Roman" w:cs="Times New Roman"/>
          <w:sz w:val="44"/>
          <w:szCs w:val="44"/>
        </w:rPr>
        <w:t>«</w:t>
      </w:r>
      <w:r>
        <w:rPr>
          <w:rFonts w:ascii="Times New Roman" w:eastAsia="Calibri" w:hAnsi="Times New Roman" w:cs="Times New Roman"/>
          <w:sz w:val="44"/>
          <w:szCs w:val="44"/>
        </w:rPr>
        <w:t>Облицовка плиткой</w:t>
      </w:r>
      <w:r w:rsidRPr="00301DD1">
        <w:rPr>
          <w:rFonts w:ascii="Times New Roman" w:eastAsia="Calibri" w:hAnsi="Times New Roman" w:cs="Times New Roman"/>
          <w:sz w:val="44"/>
          <w:szCs w:val="44"/>
        </w:rPr>
        <w:t>»</w:t>
      </w:r>
      <w:r>
        <w:rPr>
          <w:rFonts w:ascii="Times New Roman" w:eastAsia="Calibri" w:hAnsi="Times New Roman" w:cs="Times New Roman"/>
          <w:sz w:val="44"/>
          <w:szCs w:val="44"/>
        </w:rPr>
        <w:t>»</w:t>
      </w:r>
    </w:p>
    <w:p w:rsidR="00351D8C" w:rsidRPr="00120E1D" w:rsidRDefault="00351D8C" w:rsidP="00351D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351D8C" w:rsidRPr="00120E1D" w:rsidRDefault="00351D8C" w:rsidP="00351D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 </w:t>
      </w:r>
    </w:p>
    <w:p w:rsidR="00351D8C" w:rsidRPr="00120E1D" w:rsidRDefault="00351D8C" w:rsidP="00351D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 xml:space="preserve">Дата проведения:                   </w:t>
      </w:r>
      <w:r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14 ноября</w:t>
      </w: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 xml:space="preserve"> 20</w:t>
      </w:r>
      <w:r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23</w:t>
      </w: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 xml:space="preserve"> г.</w:t>
      </w:r>
    </w:p>
    <w:p w:rsidR="00351D8C" w:rsidRPr="00120E1D" w:rsidRDefault="00351D8C" w:rsidP="00351D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</w:t>
      </w:r>
    </w:p>
    <w:p w:rsidR="00351D8C" w:rsidRPr="00120E1D" w:rsidRDefault="00351D8C" w:rsidP="00351D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</w:t>
      </w:r>
    </w:p>
    <w:p w:rsidR="00351D8C" w:rsidRPr="00120E1D" w:rsidRDefault="00351D8C" w:rsidP="00351D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М</w:t>
      </w:r>
      <w:r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 xml:space="preserve">есто проведения:            ОГАПОУ ГГПК </w:t>
      </w: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1</w:t>
      </w:r>
      <w:r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.</w:t>
      </w: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8 штук</w:t>
      </w:r>
      <w:r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атурная</w:t>
      </w: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 xml:space="preserve"> мастерск</w:t>
      </w:r>
      <w:r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ая</w:t>
      </w:r>
    </w:p>
    <w:p w:rsidR="00351D8C" w:rsidRPr="00120E1D" w:rsidRDefault="00351D8C" w:rsidP="00351D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</w:t>
      </w:r>
    </w:p>
    <w:p w:rsidR="00351D8C" w:rsidRPr="00120E1D" w:rsidRDefault="00351D8C" w:rsidP="00351D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</w:t>
      </w:r>
    </w:p>
    <w:p w:rsidR="00351D8C" w:rsidRPr="00120E1D" w:rsidRDefault="00351D8C" w:rsidP="00351D8C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Участники:                              </w:t>
      </w: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обучающиеся группы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СТ-21т, СТ-22т</w:t>
      </w:r>
    </w:p>
    <w:p w:rsidR="00351D8C" w:rsidRPr="00120E1D" w:rsidRDefault="00351D8C" w:rsidP="00351D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   </w:t>
      </w:r>
    </w:p>
    <w:p w:rsidR="00351D8C" w:rsidRPr="00351D8C" w:rsidRDefault="00351D8C" w:rsidP="00351D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          </w:t>
      </w: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 xml:space="preserve">Председатель:                       </w:t>
      </w:r>
      <w:r w:rsidRPr="00351D8C">
        <w:rPr>
          <w:rFonts w:ascii="Times New Roman CYR" w:eastAsia="Times New Roman" w:hAnsi="Times New Roman CYR" w:cs="Times New Roman CYR"/>
          <w:color w:val="FF0000"/>
          <w:sz w:val="28"/>
          <w:szCs w:val="28"/>
          <w:lang w:eastAsia="ru-RU"/>
        </w:rPr>
        <w:t>старший мастер: Зворыгина Т.Ю.</w:t>
      </w:r>
    </w:p>
    <w:p w:rsidR="00351D8C" w:rsidRPr="00120E1D" w:rsidRDefault="00351D8C" w:rsidP="00351D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</w:t>
      </w:r>
    </w:p>
    <w:p w:rsidR="00351D8C" w:rsidRPr="00120E1D" w:rsidRDefault="00351D8C" w:rsidP="00351D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</w:t>
      </w:r>
    </w:p>
    <w:p w:rsidR="00351D8C" w:rsidRPr="00351D8C" w:rsidRDefault="00351D8C" w:rsidP="00351D8C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351D8C">
        <w:rPr>
          <w:rFonts w:ascii="Times New Roman CYR" w:eastAsia="Times New Roman" w:hAnsi="Times New Roman CYR" w:cs="Times New Roman CYR"/>
          <w:color w:val="FF0000"/>
          <w:sz w:val="28"/>
          <w:szCs w:val="28"/>
          <w:lang w:eastAsia="ru-RU"/>
        </w:rPr>
        <w:t>Состав жюри:     </w:t>
      </w:r>
      <w:r w:rsidRPr="00351D8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председатель методической комисси</w:t>
      </w:r>
      <w:proofErr w:type="gramStart"/>
      <w:r w:rsidRPr="00351D8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и-</w:t>
      </w:r>
      <w:proofErr w:type="gramEnd"/>
      <w:r w:rsidRPr="00351D8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proofErr w:type="spellStart"/>
      <w:r w:rsidRPr="00351D8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Чернышова</w:t>
      </w:r>
      <w:proofErr w:type="spellEnd"/>
      <w:r w:rsidRPr="00351D8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Н.М;</w:t>
      </w:r>
      <w:r w:rsidRPr="00351D8C">
        <w:rPr>
          <w:rFonts w:ascii="Times New Roman CYR" w:eastAsia="Times New Roman" w:hAnsi="Times New Roman CYR" w:cs="Times New Roman CYR"/>
          <w:color w:val="FF0000"/>
          <w:sz w:val="28"/>
          <w:szCs w:val="28"/>
          <w:lang w:eastAsia="ru-RU"/>
        </w:rPr>
        <w:t>                                                      </w:t>
      </w:r>
    </w:p>
    <w:p w:rsidR="00351D8C" w:rsidRPr="00351D8C" w:rsidRDefault="00351D8C" w:rsidP="00351D8C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351D8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                            мастер производственного обучения - Т.Ю. Усова;</w:t>
      </w:r>
    </w:p>
    <w:p w:rsidR="00351D8C" w:rsidRPr="00351D8C" w:rsidRDefault="00351D8C" w:rsidP="00351D8C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351D8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                            выпускница 2015 года по профессии «Мастер                      </w:t>
      </w:r>
    </w:p>
    <w:p w:rsidR="00351D8C" w:rsidRPr="00120E1D" w:rsidRDefault="00351D8C" w:rsidP="00351D8C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51D8C">
        <w:rPr>
          <w:rFonts w:ascii="Times New Roman CYR" w:eastAsia="Times New Roman" w:hAnsi="Times New Roman CYR" w:cs="Times New Roman CYR"/>
          <w:color w:val="FF0000"/>
          <w:sz w:val="28"/>
          <w:szCs w:val="28"/>
          <w:lang w:eastAsia="ru-RU"/>
        </w:rPr>
        <w:t>                            </w:t>
      </w:r>
      <w:r w:rsidRPr="00351D8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отделочных строительных работ» - Иванова Анна.</w:t>
      </w:r>
    </w:p>
    <w:p w:rsidR="00351D8C" w:rsidRPr="00120E1D" w:rsidRDefault="00351D8C" w:rsidP="00351D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</w:t>
      </w:r>
    </w:p>
    <w:p w:rsidR="00351D8C" w:rsidRPr="00120E1D" w:rsidRDefault="00351D8C" w:rsidP="00351D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</w:t>
      </w:r>
    </w:p>
    <w:p w:rsidR="00443B0F" w:rsidRDefault="00351D8C" w:rsidP="00351D8C">
      <w:pPr>
        <w:shd w:val="clear" w:color="auto" w:fill="FFFFFF"/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br w:type="textWrapping" w:clear="all"/>
      </w:r>
    </w:p>
    <w:p w:rsidR="00443B0F" w:rsidRDefault="00443B0F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</w:pPr>
    </w:p>
    <w:p w:rsidR="00443B0F" w:rsidRDefault="00443B0F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</w:pPr>
    </w:p>
    <w:p w:rsidR="00443B0F" w:rsidRDefault="00443B0F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</w:pPr>
    </w:p>
    <w:p w:rsidR="00443B0F" w:rsidRDefault="00443B0F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</w:pPr>
    </w:p>
    <w:p w:rsidR="00443B0F" w:rsidRDefault="00443B0F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</w:pPr>
    </w:p>
    <w:p w:rsidR="00351D8C" w:rsidRDefault="00351D8C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</w:pPr>
    </w:p>
    <w:p w:rsidR="00351D8C" w:rsidRDefault="00351D8C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</w:pPr>
    </w:p>
    <w:p w:rsidR="00351D8C" w:rsidRDefault="00351D8C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</w:pPr>
    </w:p>
    <w:p w:rsidR="00351D8C" w:rsidRDefault="00351D8C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</w:pPr>
    </w:p>
    <w:p w:rsidR="00351D8C" w:rsidRDefault="00351D8C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</w:pPr>
    </w:p>
    <w:p w:rsidR="00351D8C" w:rsidRDefault="00351D8C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</w:pPr>
    </w:p>
    <w:p w:rsidR="00351D8C" w:rsidRDefault="00351D8C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</w:pPr>
    </w:p>
    <w:p w:rsidR="00351D8C" w:rsidRDefault="00351D8C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</w:pPr>
    </w:p>
    <w:p w:rsidR="00351D8C" w:rsidRDefault="00351D8C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</w:pPr>
    </w:p>
    <w:p w:rsidR="00351D8C" w:rsidRDefault="00351D8C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</w:pPr>
    </w:p>
    <w:p w:rsidR="00351D8C" w:rsidRDefault="00351D8C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</w:pPr>
    </w:p>
    <w:p w:rsidR="00351D8C" w:rsidRDefault="00351D8C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</w:pPr>
    </w:p>
    <w:p w:rsidR="00351D8C" w:rsidRDefault="00351D8C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</w:pPr>
    </w:p>
    <w:p w:rsidR="00351D8C" w:rsidRDefault="00351D8C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</w:pPr>
    </w:p>
    <w:p w:rsidR="00351D8C" w:rsidRDefault="00351D8C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</w:pPr>
    </w:p>
    <w:p w:rsidR="00351D8C" w:rsidRDefault="00351D8C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</w:pPr>
    </w:p>
    <w:p w:rsidR="00351D8C" w:rsidRDefault="00351D8C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</w:pPr>
    </w:p>
    <w:p w:rsidR="00351D8C" w:rsidRDefault="00351D8C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</w:pPr>
    </w:p>
    <w:p w:rsidR="00351D8C" w:rsidRDefault="00351D8C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</w:pPr>
    </w:p>
    <w:p w:rsidR="00351D8C" w:rsidRDefault="00351D8C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</w:pPr>
    </w:p>
    <w:p w:rsidR="00351D8C" w:rsidRDefault="00351D8C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</w:pPr>
    </w:p>
    <w:p w:rsidR="00351D8C" w:rsidRDefault="00351D8C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</w:pPr>
    </w:p>
    <w:p w:rsidR="00351D8C" w:rsidRDefault="00351D8C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</w:pPr>
    </w:p>
    <w:p w:rsidR="00351D8C" w:rsidRDefault="00351D8C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</w:pPr>
    </w:p>
    <w:p w:rsidR="00351D8C" w:rsidRDefault="00351D8C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</w:pPr>
    </w:p>
    <w:p w:rsidR="00351D8C" w:rsidRDefault="00351D8C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</w:pPr>
    </w:p>
    <w:p w:rsidR="00351D8C" w:rsidRDefault="00351D8C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</w:pPr>
    </w:p>
    <w:p w:rsidR="00351D8C" w:rsidRDefault="00351D8C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</w:pPr>
    </w:p>
    <w:p w:rsidR="00351D8C" w:rsidRDefault="00351D8C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</w:pPr>
    </w:p>
    <w:p w:rsidR="00351D8C" w:rsidRDefault="00351D8C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</w:pPr>
    </w:p>
    <w:p w:rsidR="00351D8C" w:rsidRDefault="00351D8C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</w:pPr>
    </w:p>
    <w:p w:rsidR="00351D8C" w:rsidRDefault="00351D8C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</w:pPr>
    </w:p>
    <w:p w:rsidR="00351D8C" w:rsidRDefault="00351D8C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</w:pPr>
    </w:p>
    <w:p w:rsidR="00351D8C" w:rsidRDefault="00351D8C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</w:pPr>
    </w:p>
    <w:p w:rsidR="00351D8C" w:rsidRDefault="00351D8C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</w:pPr>
    </w:p>
    <w:p w:rsidR="00351D8C" w:rsidRDefault="00351D8C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</w:pPr>
    </w:p>
    <w:p w:rsidR="00351D8C" w:rsidRDefault="00351D8C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</w:pPr>
    </w:p>
    <w:p w:rsidR="00443B0F" w:rsidRDefault="00443B0F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</w:pPr>
    </w:p>
    <w:p w:rsidR="00443B0F" w:rsidRDefault="00443B0F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</w:pP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Тема "Облицовка вертикальной поверхности глазурованной плиткой </w:t>
      </w: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способом «шов в шов»"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Цели:</w:t>
      </w: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Выявить профессиональный уровень знаний, умений, навыков обучающихся, выявить лучшего по профессии.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Определить качество профессиональной подготовки обучающихся, знание ими современных материалов и технологий.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Развивать творческие способности, эстетический вкус и культуру труда.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Способствовать пропаганде и повышению престижа рабочих профессий среди молодёжи.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Профессионально-важные качества.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1</w:t>
      </w: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. Творческий подход к работе, увлечённость.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2.</w:t>
      </w: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Точный глазомер.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lastRenderedPageBreak/>
        <w:t>3.</w:t>
      </w: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Аккуратность.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4.</w:t>
      </w: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Точность и быстрота движений.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5.</w:t>
      </w: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Терпение и целеустремлённость.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Формирование и развитие СКН.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 xml:space="preserve">- владение способами </w:t>
      </w:r>
      <w:proofErr w:type="spellStart"/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самопрезентации</w:t>
      </w:r>
      <w:proofErr w:type="spellEnd"/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;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- умение отстаивать своё собственное мнение.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br w:type="textWrapping" w:clear="all"/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Программа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проведение конкурса профессионального мастерства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в группе </w:t>
      </w:r>
      <w:r w:rsidRPr="00120E1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ШОМ - 23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Дата проведения:                   23 декабря 2016 г.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Место проведения:                П0У 18 штукатурные мастерские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Участники:                              </w:t>
      </w: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обучающиеся группы ШОМ - 23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   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          </w:t>
      </w: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Председатель:                       старший мастер: Зворыгина Т.Ю.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Состав жюри:     </w:t>
      </w: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председатель методической комисси</w:t>
      </w:r>
      <w:proofErr w:type="gramStart"/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и-</w:t>
      </w:r>
      <w:proofErr w:type="gramEnd"/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Чернышова</w:t>
      </w:r>
      <w:proofErr w:type="spellEnd"/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Н.М;</w:t>
      </w: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                                                     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                        мастер производственного обучения - Т.Ю. Усова;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        выпускница 2015 года по профессии «Мастер                      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                           </w:t>
      </w: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отделочных строительных работ» - Иванова Анна.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br w:type="textWrapping" w:clear="all"/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Материально-техническое оснащение: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1. Геральдика России, Хабаровского края, гимн Р.Ф.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2. Плакаты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2.1</w:t>
      </w: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Привет участникам профессионального мастерства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2.2</w:t>
      </w: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Красота спасёт мир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2.3</w:t>
      </w: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Победит сильнейший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2.4</w:t>
      </w: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Дело мастера боится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lastRenderedPageBreak/>
        <w:t>2.5</w:t>
      </w:r>
      <w:proofErr w:type="gramStart"/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Б</w:t>
      </w:r>
      <w:proofErr w:type="gramEnd"/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ез терпенья нет уменья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3. Дидактический материал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        3.1  </w:t>
      </w:r>
      <w:proofErr w:type="gramStart"/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Карточки-задание</w:t>
      </w:r>
      <w:proofErr w:type="gramEnd"/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«Тест»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        3.2 </w:t>
      </w:r>
      <w:proofErr w:type="gramStart"/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Карточки-задание</w:t>
      </w:r>
      <w:proofErr w:type="gramEnd"/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 «Инструменты»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        3.3 </w:t>
      </w:r>
      <w:proofErr w:type="gramStart"/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Карточки-задание</w:t>
      </w:r>
      <w:proofErr w:type="gramEnd"/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</w:t>
      </w:r>
      <w:r w:rsidRPr="00120E1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«</w:t>
      </w: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Мозаика»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4. Оборудование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4.1</w:t>
      </w: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Ящик с раствором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4.2</w:t>
      </w: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Ведро с водой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5. Материалы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5.1</w:t>
      </w: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Известково-песчаный раствор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6. Инструменты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6.1</w:t>
      </w: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Мастерок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6.2</w:t>
      </w: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Рейка-правило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6.3</w:t>
      </w: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</w:t>
      </w:r>
      <w:proofErr w:type="spellStart"/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Плиткорез</w:t>
      </w:r>
      <w:proofErr w:type="spellEnd"/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6.4</w:t>
      </w: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Деревянная киянка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6.5</w:t>
      </w: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Кисть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6.6</w:t>
      </w: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Плиточный молоток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6.7</w:t>
      </w: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Металлическая рулетка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6.8</w:t>
      </w: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Металлический угольник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6.9</w:t>
      </w: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Рейка Болотина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6.10</w:t>
      </w: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Разметочный шнур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6.11</w:t>
      </w: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Строительный уровень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Ход конкурса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1</w:t>
      </w: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. Организационный момент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2</w:t>
      </w: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. Теоретический конкурс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3</w:t>
      </w: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. Практический конкурс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4</w:t>
      </w: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. Подведение итогов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5</w:t>
      </w: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. Награждение победителей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br w:type="textWrapping" w:clear="all"/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Открытие конкурса.</w:t>
      </w:r>
    </w:p>
    <w:p w:rsidR="00120E1D" w:rsidRPr="00120E1D" w:rsidRDefault="00120E1D" w:rsidP="00120E1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Ведущий</w:t>
      </w:r>
      <w:r w:rsidRPr="00120E1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– </w:t>
      </w: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Здравствуйте уважаемые участники профессионального конкурса мастерства и наше уважаемое жюри. Сегодня мы проведём конкурс по </w:t>
      </w: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профессии "Облицовщик-плиточник".</w:t>
      </w:r>
    </w:p>
    <w:p w:rsidR="00120E1D" w:rsidRPr="00120E1D" w:rsidRDefault="00120E1D" w:rsidP="00120E1D">
      <w:pPr>
        <w:shd w:val="clear" w:color="auto" w:fill="FFFFFF"/>
        <w:spacing w:line="242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Цель нашего конкурса – выявить уровень профессиональной подготовки и определить лучшего по профессии.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lastRenderedPageBreak/>
        <w:t xml:space="preserve">Профессия отделочник занимает особое место среди других строительных профессий. Она всегда востребована на рынке труда. Сегодня на конкурсе </w:t>
      </w:r>
      <w:proofErr w:type="spellStart"/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профмастерства</w:t>
      </w:r>
      <w:proofErr w:type="spellEnd"/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 xml:space="preserve"> вы покажете свои знания и проявите профессиональные навыки, которые получили во время обучения в нашем образовательном учреждении. Желаем вам успехов в конкурсе и удачи!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Ведущий</w:t>
      </w: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– Сегодняшний конкурс оценивает жюри в составе: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Председатель: </w:t>
      </w: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старший мастер: Зворыгина Т.Ю.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Члены жюри</w:t>
      </w: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 председатель методической комисси</w:t>
      </w:r>
      <w:proofErr w:type="gramStart"/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и-</w:t>
      </w:r>
      <w:proofErr w:type="gramEnd"/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Чернышова</w:t>
      </w:r>
      <w:proofErr w:type="spellEnd"/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Н.М;</w:t>
      </w: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                                                    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                </w:t>
      </w: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мастер производственного обучени</w:t>
      </w:r>
      <w:proofErr w:type="gramStart"/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я-</w:t>
      </w:r>
      <w:proofErr w:type="gramEnd"/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Т.Ю. Усова;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 выпускница 2015 года по профессии «Мастер                      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               </w:t>
      </w: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отделочных строительных работ</w:t>
      </w:r>
      <w:proofErr w:type="gramStart"/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»-</w:t>
      </w:r>
      <w:proofErr w:type="gramEnd"/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Иванова Анна.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Представить участников конкурса.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Слово предоставляется председателю жюри старшему мастеру:</w:t>
      </w: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Зворыгиной Татьяне Юрьевне.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Уважаемые участники конкурса профессионального мастерства, сегодня вам предстоит проявить и показать свои самые лучшие качества знаний, умений и навыков, способности к </w:t>
      </w:r>
      <w:proofErr w:type="spellStart"/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самопризентации</w:t>
      </w:r>
      <w:proofErr w:type="spellEnd"/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коммуникабельности.  Сегодня конкурс выявит </w:t>
      </w:r>
      <w:proofErr w:type="gramStart"/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лучших</w:t>
      </w:r>
      <w:proofErr w:type="gramEnd"/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 Успехов вам! 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Ведущий</w:t>
      </w: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– Предлагаем следующий порядок проведения конкурса профессионального мастерства.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br w:type="textWrapping" w:clear="all"/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 xml:space="preserve">Конкурс </w:t>
      </w:r>
      <w:proofErr w:type="spellStart"/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профмастерства</w:t>
      </w:r>
      <w:proofErr w:type="spellEnd"/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 xml:space="preserve"> состоит из двух частей: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1 часть - теоретическая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2 часть -  практическая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1.Теоретическая часть</w:t>
      </w:r>
      <w:r w:rsidRPr="00120E1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из 3 этапов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        </w:t>
      </w: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Время проведения конкурса -30 минут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Представление участников конкурса – 2 минуты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I Этап. «Работа с тестом»- 8 минут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II Этап. «Инструменты» - 5 минут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III Этап. </w:t>
      </w:r>
      <w:r w:rsidRPr="00120E1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«</w:t>
      </w: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Мозаика»</w:t>
      </w:r>
      <w:r w:rsidRPr="00120E1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- </w:t>
      </w: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10 минут</w:t>
      </w:r>
      <w:r w:rsidRPr="00120E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                                                                                          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I</w:t>
      </w: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Pr="00120E1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Этап. «Работа с тестом»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20E1D">
        <w:rPr>
          <w:rFonts w:ascii="Arial" w:eastAsia="Times New Roman" w:hAnsi="Arial" w:cs="Arial"/>
          <w:color w:val="000000"/>
          <w:sz w:val="28"/>
          <w:szCs w:val="28"/>
          <w:lang w:eastAsia="ru-RU"/>
        </w:rPr>
        <w:lastRenderedPageBreak/>
        <w:t> Каждому учащемуся выдается тестовое задание на выбор правильного ответа, в котором 10 вопросов с тремя ответами, один из которых - правильный.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20E1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Критерии оценивания: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20E1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-за правильный ответ: 1 балл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20E1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-всего : 10 баллов                                                                                                                         </w:t>
      </w:r>
      <w:proofErr w:type="gramStart"/>
      <w:r w:rsidRPr="00120E1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-в</w:t>
      </w:r>
      <w:proofErr w:type="gramEnd"/>
      <w:r w:rsidRPr="00120E1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ремя : 8 минут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left="1260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II</w:t>
      </w: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Pr="00120E1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Этап. «Инструменты»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Каждый участник должен </w:t>
      </w:r>
      <w:r w:rsidRPr="00120E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указать  название и назначение инструментов, приведённых в таблице.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20E1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Критерии оценивания: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20E1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-за правильный ответ: 1 балл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20E1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-всего: 5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20E1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-время: 5 минут                                                                                                  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III Этап. «Мозаика»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Участникам предлагается на время собрать цветную мозаику.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Критерии оценивания: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   Мозаика вся собрана по цвету- 10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 - 1 несовпадение цвета- 9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 -2 несовпадения цвета- 8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 -3 несовпадения цвета- 7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 - 4 и более несовпадения цвета- 0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 - </w:t>
      </w:r>
      <w:r w:rsidRPr="00120E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время</w:t>
      </w:r>
      <w:proofErr w:type="gramStart"/>
      <w:r w:rsidRPr="00120E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120E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10 минут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FF0000"/>
          <w:sz w:val="28"/>
          <w:szCs w:val="28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Ведущий</w:t>
      </w: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: на этом теоретическая часть конкурса завершена. Я объявляю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перерыв для подведения итогов.                               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br w:type="textWrapping" w:clear="all"/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2. Практическая часть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Ведущий</w:t>
      </w: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: практическая часть конкурса состоит из следующего задания: </w:t>
      </w: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«Облицовка стен глазурованной плиткой»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Домашнее задание: «Приготовить штукатурный раствор. Подготовить поверхность под оштукатуривание».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Вам предлагается технологическая карта, инструменты, приспособления,               материалы.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Порядок выполнения задания: укладка глазурованной плитки на вертикальную поверхность, затирка швов.  Произвести контроль качества и сдать выполненную работу жюри.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Норма времени – </w:t>
      </w:r>
      <w:r w:rsidRPr="00120E1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2 часа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Норма выработки </w:t>
      </w:r>
      <w:r w:rsidRPr="00120E1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– 1 м</w:t>
      </w:r>
      <w:proofErr w:type="gramStart"/>
      <w:r w:rsidRPr="00120E1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vertAlign w:val="superscript"/>
          <w:lang w:eastAsia="ru-RU"/>
        </w:rPr>
        <w:t>2</w:t>
      </w:r>
      <w:proofErr w:type="gramEnd"/>
    </w:p>
    <w:p w:rsidR="00120E1D" w:rsidRPr="00120E1D" w:rsidRDefault="00120E1D" w:rsidP="00120E1D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Критерии оценивания:                                                                                                                 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       </w:t>
      </w: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1. Организация рабочего места - </w:t>
      </w:r>
      <w:r w:rsidRPr="00120E1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10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 2. Соблюдение техники безопасности </w:t>
      </w:r>
      <w:r w:rsidRPr="00120E1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- 30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 Соблюдение технического процесса - </w:t>
      </w:r>
      <w:r w:rsidRPr="00120E1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50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4. Соблюдение технологического процесса - </w:t>
      </w:r>
      <w:r w:rsidRPr="00120E1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50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5. Качество выполненной работы - </w:t>
      </w:r>
      <w:r w:rsidRPr="00120E1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30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6. Выполнение норм выработки - </w:t>
      </w:r>
      <w:r w:rsidRPr="00120E1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30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Всего-200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 xml:space="preserve">В помощь вам предлагается </w:t>
      </w:r>
      <w:proofErr w:type="spellStart"/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инструкционно</w:t>
      </w:r>
      <w:proofErr w:type="spellEnd"/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-технологическая карта.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color w:val="181818"/>
          <w:sz w:val="28"/>
          <w:szCs w:val="28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Техника безопасности: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        </w:t>
      </w: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комплект средств индивидуальной защиты облицовщика входят: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proofErr w:type="spellStart"/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спец</w:t>
      </w:r>
      <w:proofErr w:type="gramStart"/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.о</w:t>
      </w:r>
      <w:proofErr w:type="gramEnd"/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дежда</w:t>
      </w:r>
      <w:proofErr w:type="spellEnd"/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,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головной убор,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перчатки резиновые и </w:t>
      </w:r>
      <w:proofErr w:type="gramStart"/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х/б</w:t>
      </w:r>
      <w:proofErr w:type="gramEnd"/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респиратор,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очки,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закрытая обувь,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аптечка универсальная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До начала работы облицовщика инструктируют о безопасных приёмах выполнения производственного задания. Штукатур осматривает рабочее место, убирает ненужные материалы, проверяет исправность инструментов, инвентаря, приспособлений, надевает </w:t>
      </w:r>
      <w:proofErr w:type="spellStart"/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спец</w:t>
      </w:r>
      <w:proofErr w:type="gramStart"/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.о</w:t>
      </w:r>
      <w:proofErr w:type="gramEnd"/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дежду</w:t>
      </w:r>
      <w:proofErr w:type="spellEnd"/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Облицовщик должен работать в резиновых перчатках, в респираторе – для защиты дыхательных путей и кожи рук при работе с раствором. При подготовке поверхностей (очистки) надевать </w:t>
      </w:r>
      <w:proofErr w:type="gramStart"/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х/б</w:t>
      </w:r>
      <w:proofErr w:type="gramEnd"/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перчатки.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При работе в затемненных помещениях временное освещение должно иметь не выше 42 Вт.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 окончании работы следует привести в порядок рабочее место, очистить инструменты, убрать строительный мусор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 время проведения практической части участники работают самостоятельно. Мастер следит за соблюдением правил техники безопасности, организацией рабочего места, взаимоотношениями участников. Члены жюри обходят рабочие места, следят за ходом выполнения работы и оценивают результат.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В заключении предоставляется слово жюри для подведения итогов конкурса и награждения победителей с пожеланиями и напутствиями участникам конкурса.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 CYR" w:eastAsia="Times New Roman" w:hAnsi="Times New Roman CYR" w:cs="Times New Roman CYR"/>
          <w:b/>
          <w:bCs/>
          <w:color w:val="181818"/>
          <w:sz w:val="28"/>
          <w:szCs w:val="28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                                       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 w:type="textWrapping" w:clear="all"/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20E1D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Эталон ответа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20E1D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I этап – « Работа с тестом»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20E1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Каждому учащемуся выдается тестовое задание на выбор правильного ответа</w:t>
      </w:r>
    </w:p>
    <w:tbl>
      <w:tblPr>
        <w:tblW w:w="99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4269"/>
        <w:gridCol w:w="4214"/>
        <w:gridCol w:w="849"/>
      </w:tblGrid>
      <w:tr w:rsidR="00120E1D" w:rsidRPr="00120E1D" w:rsidTr="00120E1D"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510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37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Вопросы</w:t>
            </w:r>
          </w:p>
        </w:tc>
        <w:tc>
          <w:tcPr>
            <w:tcW w:w="496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Варианты ответов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 баллов</w:t>
            </w:r>
          </w:p>
        </w:tc>
      </w:tr>
      <w:tr w:rsidR="00120E1D" w:rsidRPr="00120E1D" w:rsidTr="00120E1D">
        <w:tc>
          <w:tcPr>
            <w:tcW w:w="5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Перед началом работ плитку….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А. Вытирают сухой кистью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В. Шлифуют наждачной бумагой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С. Протирают влажной ветошью или кистью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20E1D" w:rsidRPr="00120E1D" w:rsidTr="00120E1D">
        <w:tc>
          <w:tcPr>
            <w:tcW w:w="5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Затирку швов после укладки плитки производят </w:t>
            </w:r>
            <w:proofErr w:type="gramStart"/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через</w:t>
            </w:r>
            <w:proofErr w:type="gramEnd"/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…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А. 24 часа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В. 1час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С. В любое время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120E1D" w:rsidRPr="00120E1D" w:rsidTr="00120E1D">
        <w:tc>
          <w:tcPr>
            <w:tcW w:w="5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Толщина прослойки из раствора должна составлять:  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А. 7 - 15 мм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В. 4-6 мм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С. 2 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120E1D" w:rsidRPr="00120E1D" w:rsidTr="00120E1D">
        <w:tc>
          <w:tcPr>
            <w:tcW w:w="5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Масляные и жировые пятна на бетонной поверхности удаляют соляной кислотой следующей концентрации: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А. 10 %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В. 5 %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С. 3%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120E1D" w:rsidRPr="00120E1D" w:rsidTr="00120E1D">
        <w:tc>
          <w:tcPr>
            <w:tcW w:w="5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состав раствора для облицовочных работ входят: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А. Заполнитель, наполнитель, вода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В. Заполнитель, </w:t>
            </w:r>
            <w:proofErr w:type="gramStart"/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вяжущее</w:t>
            </w:r>
            <w:proofErr w:type="gramEnd"/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, вода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С. Заполнитель, </w:t>
            </w:r>
            <w:proofErr w:type="gramStart"/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вяжущее</w:t>
            </w:r>
            <w:proofErr w:type="gramEnd"/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пигмент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120E1D" w:rsidRPr="00120E1D" w:rsidTr="00120E1D">
        <w:tc>
          <w:tcPr>
            <w:tcW w:w="5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 определить наличие пустот под плиткой?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А. Уровнем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В. Простукиванием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С. «На глаз»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120E1D" w:rsidRPr="00120E1D" w:rsidTr="00120E1D">
        <w:tc>
          <w:tcPr>
            <w:tcW w:w="5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Промежуточный слой между основанием и облицовочным покрытием называется: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А. Прослойка 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В. Подготовка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С. Облицовочное покрытие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120E1D" w:rsidRPr="00120E1D" w:rsidTr="00120E1D">
        <w:tc>
          <w:tcPr>
            <w:tcW w:w="5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работы на высоте при облицовке поверхностей применяют: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А. Ящики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В. Деревянные рейки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С. Подмости,  леса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120E1D" w:rsidRPr="00120E1D" w:rsidTr="00120E1D">
        <w:tc>
          <w:tcPr>
            <w:tcW w:w="5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Штыри служат </w:t>
            </w:r>
            <w:proofErr w:type="gramStart"/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</w:t>
            </w:r>
            <w:proofErr w:type="gramEnd"/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А. Натягивания причального шнура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В. Крепления плитки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С. Провешивания поверхности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120E1D" w:rsidRPr="00120E1D" w:rsidTr="00120E1D">
        <w:tc>
          <w:tcPr>
            <w:tcW w:w="5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10.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подточки кромок используют: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А. Рашпиль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В. Шлифовальный брусок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С. </w:t>
            </w:r>
            <w:proofErr w:type="spellStart"/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Плиткорез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120E1D" w:rsidRPr="00120E1D" w:rsidTr="00120E1D">
        <w:tc>
          <w:tcPr>
            <w:tcW w:w="10632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</w:tr>
    </w:tbl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20E1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Критерии оценивания: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20E1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-за правильный ответ: 1 балл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20E1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-всего: 10 баллов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20E1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-время: 8 минут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20E1D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br w:type="textWrapping" w:clear="all"/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20E1D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I этап – «Работа с тестом»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Ф.И.О.____________________________________________________________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20E1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Каждому учащемуся выдается тестовое задание на выбор правильного ответа</w:t>
      </w:r>
    </w:p>
    <w:tbl>
      <w:tblPr>
        <w:tblW w:w="99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1"/>
        <w:gridCol w:w="3903"/>
        <w:gridCol w:w="4007"/>
        <w:gridCol w:w="658"/>
        <w:gridCol w:w="661"/>
      </w:tblGrid>
      <w:tr w:rsidR="00120E1D" w:rsidRPr="00120E1D" w:rsidTr="00120E1D">
        <w:trPr>
          <w:trHeight w:val="368"/>
        </w:trPr>
        <w:tc>
          <w:tcPr>
            <w:tcW w:w="71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536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37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Вопросы</w:t>
            </w:r>
          </w:p>
        </w:tc>
        <w:tc>
          <w:tcPr>
            <w:tcW w:w="467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Варианты ответов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баллов</w:t>
            </w:r>
          </w:p>
        </w:tc>
      </w:tr>
      <w:tr w:rsidR="00120E1D" w:rsidRPr="00120E1D" w:rsidTr="00120E1D">
        <w:trPr>
          <w:trHeight w:val="285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план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факт</w:t>
            </w:r>
          </w:p>
        </w:tc>
      </w:tr>
      <w:tr w:rsidR="00120E1D" w:rsidRPr="00120E1D" w:rsidTr="00120E1D"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Перед началом работ плитку….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А. Вытирают сухой кистью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В. Шлифуют наждачной бумагой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С. Протирают влажной ветошью или кистью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20E1D" w:rsidRPr="00120E1D" w:rsidTr="00120E1D"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Затирку швов после укладки плитки производят </w:t>
            </w:r>
            <w:proofErr w:type="gramStart"/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через</w:t>
            </w:r>
            <w:proofErr w:type="gramEnd"/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…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А. 24 часа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В. 1час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С. В любое время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20E1D" w:rsidRPr="00120E1D" w:rsidTr="00120E1D"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Толщина прослойки из раствора должна составлять: 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А. 7 - 15 мм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В. 4-6 мм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С. 2 мм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20E1D" w:rsidRPr="00120E1D" w:rsidTr="00120E1D"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Масляные и жировые пятна на бетонной поверхности удаляют соляной кислотой следующей концентрации: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А. 10 %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В. 5 %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С. 3%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20E1D" w:rsidRPr="00120E1D" w:rsidTr="00120E1D"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состав раствора для облицовочных работ входят: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А. Заполнитель, наполнитель, вода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В. Заполнитель, </w:t>
            </w:r>
            <w:proofErr w:type="gramStart"/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вяжущее</w:t>
            </w:r>
            <w:proofErr w:type="gramEnd"/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вода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С. Заполнитель, </w:t>
            </w:r>
            <w:proofErr w:type="gramStart"/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вяжущее</w:t>
            </w:r>
            <w:proofErr w:type="gramEnd"/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пигмент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20E1D" w:rsidRPr="00120E1D" w:rsidTr="00120E1D"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 определить наличие пустот под плиткой?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А. Уровнем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В. Простукиванием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С. «На глаз»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20E1D" w:rsidRPr="00120E1D" w:rsidTr="00120E1D"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Промежуточный слой между основанием и облицовочным покрытием называется: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А. Прослойка 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В. Подготовка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С. Облицовочное покрытие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1012"/>
        </w:trPr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8.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работы на высоте при облицовке поверхностей применяют: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А. Ящики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В. Деревянные рейки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С. Подмости,  леса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20E1D" w:rsidRPr="00120E1D" w:rsidTr="00120E1D"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Штыри служат </w:t>
            </w:r>
            <w:proofErr w:type="gramStart"/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</w:t>
            </w:r>
            <w:proofErr w:type="gramEnd"/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 Натягивания причального шнура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В. Крепления плитки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С. Провешивания поверхности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20E1D" w:rsidRPr="00120E1D" w:rsidTr="00120E1D"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подточки кромок используют: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А. Рашпиль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В. Шлифовальный брусок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С. </w:t>
            </w:r>
            <w:proofErr w:type="spellStart"/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Плиткорез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20E1D" w:rsidRPr="00120E1D" w:rsidTr="00120E1D">
        <w:tc>
          <w:tcPr>
            <w:tcW w:w="9924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</w:tbl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20E1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Критерии оценивания: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20E1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-за правильный ответ: 1 балл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20E1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-всего: 10 баллов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20E1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-время: 8 минут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 w:type="textWrapping" w:clear="all"/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tbl>
      <w:tblPr>
        <w:tblW w:w="990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00"/>
      </w:tblGrid>
      <w:tr w:rsidR="00120E1D" w:rsidRPr="00120E1D" w:rsidTr="00120E1D">
        <w:trPr>
          <w:tblCellSpacing w:w="0" w:type="dxa"/>
        </w:trPr>
        <w:tc>
          <w:tcPr>
            <w:tcW w:w="12191" w:type="dxa"/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                                                                                                                 Эталон ответа</w:t>
            </w:r>
          </w:p>
          <w:p w:rsidR="00120E1D" w:rsidRPr="00120E1D" w:rsidRDefault="00120E1D" w:rsidP="00120E1D">
            <w:pPr>
              <w:spacing w:after="0" w:line="240" w:lineRule="auto"/>
              <w:ind w:firstLine="8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II этап –  «Инструменты»</w:t>
            </w:r>
            <w:r w:rsidRPr="00120E1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br/>
            </w: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shd w:val="clear" w:color="auto" w:fill="FFFFFF"/>
                <w:lang w:eastAsia="ru-RU"/>
              </w:rPr>
              <w:t>Укажите название инструментов, приведённых в таблице</w:t>
            </w:r>
          </w:p>
        </w:tc>
      </w:tr>
    </w:tbl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tbl>
      <w:tblPr>
        <w:tblpPr w:leftFromText="180" w:rightFromText="180" w:vertAnchor="text"/>
        <w:tblW w:w="99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2"/>
        <w:gridCol w:w="3611"/>
        <w:gridCol w:w="1887"/>
      </w:tblGrid>
      <w:tr w:rsidR="00120E1D" w:rsidRPr="00120E1D" w:rsidTr="00120E1D">
        <w:trPr>
          <w:trHeight w:val="1414"/>
        </w:trPr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Инструмент</w:t>
            </w:r>
          </w:p>
        </w:tc>
        <w:tc>
          <w:tcPr>
            <w:tcW w:w="382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Название инструмента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Кол-во баллов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1301"/>
        </w:trPr>
        <w:tc>
          <w:tcPr>
            <w:tcW w:w="45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453AEA95" wp14:editId="004628DB">
                  <wp:extent cx="1952625" cy="771525"/>
                  <wp:effectExtent l="0" t="0" r="9525" b="9525"/>
                  <wp:docPr id="1" name="Рисунок 1" descr="https://documents.infourok.ru/c3fa983c-d1fd-458f-8895-39779f240871/0/image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documents.infourok.ru/c3fa983c-d1fd-458f-8895-39779f240871/0/image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262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7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ind w:left="7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Уровень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120E1D" w:rsidRPr="00120E1D" w:rsidTr="00120E1D">
        <w:trPr>
          <w:trHeight w:val="1679"/>
        </w:trPr>
        <w:tc>
          <w:tcPr>
            <w:tcW w:w="45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1E99FB0E" wp14:editId="144102FC">
                  <wp:extent cx="1695450" cy="1219200"/>
                  <wp:effectExtent l="0" t="0" r="0" b="0"/>
                  <wp:docPr id="2" name="Рисунок 2" descr="https://documents.infourok.ru/c3fa983c-d1fd-458f-8895-39779f240871/0/image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documents.infourok.ru/c3fa983c-d1fd-458f-8895-39779f240871/0/image0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7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ind w:left="7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Плиткорез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120E1D" w:rsidRPr="00120E1D" w:rsidTr="00120E1D">
        <w:trPr>
          <w:trHeight w:val="1425"/>
        </w:trPr>
        <w:tc>
          <w:tcPr>
            <w:tcW w:w="45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1D1C3692" wp14:editId="5E663B48">
                  <wp:extent cx="1247775" cy="895350"/>
                  <wp:effectExtent l="0" t="0" r="9525" b="0"/>
                  <wp:docPr id="3" name="Рисунок 3" descr="https://documents.infourok.ru/c3fa983c-d1fd-458f-8895-39779f240871/0/image0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documents.infourok.ru/c3fa983c-d1fd-458f-8895-39779f240871/0/image0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Резиновый шпатель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120E1D" w:rsidRPr="00120E1D" w:rsidTr="00120E1D">
        <w:trPr>
          <w:trHeight w:val="1877"/>
        </w:trPr>
        <w:tc>
          <w:tcPr>
            <w:tcW w:w="45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12FD147F" wp14:editId="12080FBA">
                  <wp:extent cx="1447800" cy="1066800"/>
                  <wp:effectExtent l="0" t="0" r="0" b="0"/>
                  <wp:docPr id="4" name="Рисунок 4" descr="469352_html_476260c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469352_html_476260c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Мастерок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120E1D" w:rsidRPr="00120E1D" w:rsidTr="00120E1D">
        <w:trPr>
          <w:trHeight w:val="1751"/>
        </w:trPr>
        <w:tc>
          <w:tcPr>
            <w:tcW w:w="45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5A4FFFE7" wp14:editId="4A1916A3">
                  <wp:extent cx="1323975" cy="1152525"/>
                  <wp:effectExtent l="0" t="0" r="9525" b="9525"/>
                  <wp:docPr id="5" name="Рисунок 5" descr="182287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182287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Кисть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120E1D" w:rsidRPr="00120E1D" w:rsidTr="00120E1D">
        <w:trPr>
          <w:trHeight w:val="411"/>
        </w:trPr>
        <w:tc>
          <w:tcPr>
            <w:tcW w:w="8364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 баллов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</w:tbl>
    <w:p w:rsidR="00120E1D" w:rsidRPr="00120E1D" w:rsidRDefault="00120E1D" w:rsidP="00120E1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20E1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Критерии оценивания: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20E1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-за правильный ответ: 1 балл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20E1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-всего: 5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20E1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-время: 5 мин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 w:type="textWrapping" w:clear="all"/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tbl>
      <w:tblPr>
        <w:tblW w:w="990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19"/>
      </w:tblGrid>
      <w:tr w:rsidR="00120E1D" w:rsidRPr="00120E1D" w:rsidTr="00120E1D">
        <w:trPr>
          <w:tblCellSpacing w:w="0" w:type="dxa"/>
        </w:trPr>
        <w:tc>
          <w:tcPr>
            <w:tcW w:w="12191" w:type="dxa"/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II этап –  «Инструменты»</w:t>
            </w: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         </w:t>
            </w: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Ф.И.О.____________________________________________________________</w:t>
            </w:r>
          </w:p>
          <w:p w:rsidR="00120E1D" w:rsidRPr="00120E1D" w:rsidRDefault="00120E1D" w:rsidP="00120E1D">
            <w:pPr>
              <w:spacing w:after="0" w:line="240" w:lineRule="auto"/>
              <w:ind w:firstLine="8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shd w:val="clear" w:color="auto" w:fill="FFFFFF"/>
                <w:lang w:eastAsia="ru-RU"/>
              </w:rPr>
              <w:t>Укажите название инструментов, приведённых в таблице</w:t>
            </w:r>
          </w:p>
        </w:tc>
      </w:tr>
    </w:tbl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tbl>
      <w:tblPr>
        <w:tblpPr w:leftFromText="180" w:rightFromText="180" w:vertAnchor="text"/>
        <w:tblW w:w="99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1"/>
        <w:gridCol w:w="3366"/>
        <w:gridCol w:w="1278"/>
        <w:gridCol w:w="1285"/>
      </w:tblGrid>
      <w:tr w:rsidR="00120E1D" w:rsidRPr="00120E1D" w:rsidTr="00120E1D">
        <w:trPr>
          <w:trHeight w:val="1140"/>
        </w:trPr>
        <w:tc>
          <w:tcPr>
            <w:tcW w:w="411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Инструмент</w:t>
            </w:r>
          </w:p>
        </w:tc>
        <w:tc>
          <w:tcPr>
            <w:tcW w:w="3686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Название инструмента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83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Кол-во баллов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55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П</w:t>
            </w: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лан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Факт</w:t>
            </w:r>
          </w:p>
        </w:tc>
      </w:tr>
      <w:tr w:rsidR="00120E1D" w:rsidRPr="00120E1D" w:rsidTr="00120E1D">
        <w:trPr>
          <w:trHeight w:val="1301"/>
        </w:trPr>
        <w:tc>
          <w:tcPr>
            <w:tcW w:w="41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3F863D43" wp14:editId="1BE90936">
                  <wp:extent cx="1952625" cy="771525"/>
                  <wp:effectExtent l="0" t="0" r="9525" b="9525"/>
                  <wp:docPr id="6" name="Рисунок 6" descr="https://documents.infourok.ru/c3fa983c-d1fd-458f-8895-39779f240871/0/image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documents.infourok.ru/c3fa983c-d1fd-458f-8895-39779f240871/0/image0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262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7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ind w:left="7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Уровень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1679"/>
        </w:trPr>
        <w:tc>
          <w:tcPr>
            <w:tcW w:w="41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5613163C" wp14:editId="3548EFC9">
                  <wp:extent cx="1695450" cy="1219200"/>
                  <wp:effectExtent l="0" t="0" r="0" b="0"/>
                  <wp:docPr id="7" name="Рисунок 7" descr="https://documents.infourok.ru/c3fa983c-d1fd-458f-8895-39779f240871/0/image0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documents.infourok.ru/c3fa983c-d1fd-458f-8895-39779f240871/0/image0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7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ind w:left="7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Плиткорез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1425"/>
        </w:trPr>
        <w:tc>
          <w:tcPr>
            <w:tcW w:w="41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4A23D2C0" wp14:editId="5B58FCB2">
                  <wp:extent cx="1247775" cy="895350"/>
                  <wp:effectExtent l="0" t="0" r="9525" b="0"/>
                  <wp:docPr id="8" name="Рисунок 8" descr="https://documents.infourok.ru/c3fa983c-d1fd-458f-8895-39779f240871/0/image0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documents.infourok.ru/c3fa983c-d1fd-458f-8895-39779f240871/0/image0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Резиновый шпатель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1877"/>
        </w:trPr>
        <w:tc>
          <w:tcPr>
            <w:tcW w:w="41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7FE3168C" wp14:editId="45E4E98D">
                  <wp:extent cx="1447800" cy="1066800"/>
                  <wp:effectExtent l="0" t="0" r="0" b="0"/>
                  <wp:docPr id="9" name="Рисунок 9" descr="469352_html_476260c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469352_html_476260c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Мастерок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1706"/>
        </w:trPr>
        <w:tc>
          <w:tcPr>
            <w:tcW w:w="41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79E0A740" wp14:editId="3A7D4B12">
                  <wp:extent cx="1323975" cy="1152525"/>
                  <wp:effectExtent l="0" t="0" r="9525" b="9525"/>
                  <wp:docPr id="10" name="Рисунок 10" descr="182287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182287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Кисть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11"/>
        </w:trPr>
        <w:tc>
          <w:tcPr>
            <w:tcW w:w="7797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 баллов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120E1D" w:rsidRPr="00120E1D" w:rsidRDefault="00120E1D" w:rsidP="00120E1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20E1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Критерии оценивания: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20E1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-за правильный ответ: 1 балл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20E1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-всего: 5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20E1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-время: 5 мин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br w:type="textWrapping" w:clear="all"/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Эталон ответа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III Этап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Участникам предлагается собрать мозаику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ФИО_________________________________________________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  Критерии оценивания: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  Мозаика вся собрана по цвету- 10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 1 несовпадение цвета- 9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 2 несовпадения цвета- 8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 3 несовпадения цвета- 7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 4 и более несовпадения цвета- 0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 - время</w:t>
      </w:r>
      <w:proofErr w:type="gramStart"/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:</w:t>
      </w:r>
      <w:proofErr w:type="gramEnd"/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10 минут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tbl>
      <w:tblPr>
        <w:tblW w:w="1219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  <w:gridCol w:w="2439"/>
      </w:tblGrid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 w:type="textWrapping" w:clear="all"/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Эталон ответа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III Этап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Участникам предлагается собрать мозаику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ФИО_________________________________________________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  Критерии оценивания: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  Мозаика вся собрана по цвету- 10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 1 несовпадение цвета- 9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 2 несовпадения цвета- 8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 3 несовпадения цвета- 7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 4 и более несовпадения цвета- 0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 - время</w:t>
      </w:r>
      <w:proofErr w:type="gramStart"/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:</w:t>
      </w:r>
      <w:proofErr w:type="gramEnd"/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10 минут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tbl>
      <w:tblPr>
        <w:tblW w:w="1219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  <w:gridCol w:w="2439"/>
      </w:tblGrid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120E1D" w:rsidRPr="00120E1D" w:rsidRDefault="00120E1D" w:rsidP="00120E1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Эталон ответа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III Этап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Участникам предлагается собрать мозаику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ФИО_________________________________________________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  Критерии оценивания: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  Мозаика вся собрана по цвету- 10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 1 несовпадение цвета- 9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 2 несовпадения цвета- 8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 3 несовпадения цвета- 7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 4 и более несовпадения цвета- 0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 - время</w:t>
      </w:r>
      <w:proofErr w:type="gramStart"/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:</w:t>
      </w:r>
      <w:proofErr w:type="gramEnd"/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10 минут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tbl>
      <w:tblPr>
        <w:tblW w:w="1219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  <w:gridCol w:w="2439"/>
      </w:tblGrid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24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120E1D" w:rsidRPr="00120E1D" w:rsidRDefault="00120E1D" w:rsidP="00120E1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Эталон ответа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III Этап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Участникам предлагается собрать мозаику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ФИО_________________________________________________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  Критерии оценивания: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  Мозаика вся собрана по цвету- 10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 1 несовпадение цвета- 9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 2 несовпадения цвета- 8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 3 несовпадения цвета- 7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 4 и более несовпадения цвета- 0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 - время</w:t>
      </w:r>
      <w:proofErr w:type="gramStart"/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:</w:t>
      </w:r>
      <w:proofErr w:type="gramEnd"/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10 минут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lastRenderedPageBreak/>
        <w:t> </w:t>
      </w:r>
    </w:p>
    <w:tbl>
      <w:tblPr>
        <w:tblW w:w="1219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  <w:gridCol w:w="2439"/>
      </w:tblGrid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120E1D" w:rsidRPr="00120E1D" w:rsidRDefault="00120E1D" w:rsidP="00120E1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Эталон ответа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III Этап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Участникам предлагается собрать мозаику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ФИО_________________________________________________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  Критерии оценивания: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  Мозаика вся собрана по цвету- 10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 1 несовпадение цвета- 9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 2 несовпадения цвета- 8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 3 несовпадения цвета- 7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 4 и более несовпадения цвета- 0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 - время</w:t>
      </w:r>
      <w:proofErr w:type="gramStart"/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:</w:t>
      </w:r>
      <w:proofErr w:type="gramEnd"/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10 минут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lastRenderedPageBreak/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tbl>
      <w:tblPr>
        <w:tblW w:w="1219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  <w:gridCol w:w="2439"/>
      </w:tblGrid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7964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7964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7964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7964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7964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7964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7964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7964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7964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7964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120E1D" w:rsidRPr="00120E1D" w:rsidRDefault="00120E1D" w:rsidP="00120E1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Эталон ответа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III Этап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Участникам предлагается собрать мозаику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ФИО_________________________________________________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  Критерии оценивания: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  Мозаика вся собрана по цвету- 10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 1 несовпадение цвета- 9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 2 несовпадения цвета- 8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 3 несовпадения цвета- 7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 4 и более несовпадения цвета- 0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lastRenderedPageBreak/>
        <w:t>         - время</w:t>
      </w:r>
      <w:proofErr w:type="gramStart"/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:</w:t>
      </w:r>
      <w:proofErr w:type="gramEnd"/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10 минут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tbl>
      <w:tblPr>
        <w:tblW w:w="1219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  <w:gridCol w:w="2439"/>
      </w:tblGrid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120E1D" w:rsidRPr="00120E1D" w:rsidRDefault="00120E1D" w:rsidP="00120E1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Эталон ответа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III Этап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Участникам предлагается собрать мозаику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ФИО_________________________________________________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  Критерии оценивания: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  Мозаика вся собрана по цвету- 10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 1 несовпадение цвета- 9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 2 несовпадения цвета- 8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 3 несовпадения цвета- 7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lastRenderedPageBreak/>
        <w:t>         4 и более несовпадения цвета- 0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  - время</w:t>
      </w:r>
      <w:proofErr w:type="gramStart"/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:</w:t>
      </w:r>
      <w:proofErr w:type="gramEnd"/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10 минут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tbl>
      <w:tblPr>
        <w:tblW w:w="1219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  <w:gridCol w:w="2439"/>
      </w:tblGrid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66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966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966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966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66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966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966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966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966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66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966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966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120E1D" w:rsidRPr="00120E1D" w:rsidRDefault="00120E1D" w:rsidP="00120E1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Эталон ответа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III Этап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Участникам предлагается собрать мозаику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ФИО_________________________________________________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  Критерии оценивания: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  Мозаика вся собрана по цвету- 10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 1 несовпадение цвета- 9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 2 несовпадения цвета- 8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lastRenderedPageBreak/>
        <w:t>          3 несовпадения цвета- 7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 4 и более несовпадения цвета- 0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 - время</w:t>
      </w:r>
      <w:proofErr w:type="gramStart"/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:</w:t>
      </w:r>
      <w:proofErr w:type="gramEnd"/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10 минут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tbl>
      <w:tblPr>
        <w:tblW w:w="1219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  <w:gridCol w:w="2439"/>
      </w:tblGrid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C33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C33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33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C33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C33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C33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C33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C33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C33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33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C33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C33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C33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C33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C33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C33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120E1D" w:rsidRPr="00120E1D" w:rsidRDefault="00120E1D" w:rsidP="00120E1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Эталон ответа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III Этап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Участникам предлагается собрать мозаику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ФИО_________________________________________________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  Критерии оценивания: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  Мозаика вся собрана по цвету- 10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 1 несовпадение цвета- 9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lastRenderedPageBreak/>
        <w:t>          2 несовпадения цвета- 8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 3 несовпадения цвета- 7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 4 и более несовпадения цвета- 0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 - время</w:t>
      </w:r>
      <w:proofErr w:type="gramStart"/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:</w:t>
      </w:r>
      <w:proofErr w:type="gramEnd"/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10 минут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tbl>
      <w:tblPr>
        <w:tblW w:w="1219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  <w:gridCol w:w="2439"/>
      </w:tblGrid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120E1D" w:rsidRPr="00120E1D" w:rsidRDefault="00120E1D" w:rsidP="00120E1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Эталон ответа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III Этап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Участникам предлагается собрать мозаику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ФИО_________________________________________________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  Критерии оценивания: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  Мозаика вся собрана по цвету- 10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lastRenderedPageBreak/>
        <w:t>          1 несовпадение цвета- 9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 2 несовпадения цвета- 8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 3 несовпадения цвета- 7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 4 и более несовпадения цвета- 0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 - время</w:t>
      </w:r>
      <w:proofErr w:type="gramStart"/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:</w:t>
      </w:r>
      <w:proofErr w:type="gramEnd"/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10 минут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tbl>
      <w:tblPr>
        <w:tblW w:w="1219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  <w:gridCol w:w="2439"/>
      </w:tblGrid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9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9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9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9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9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9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9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120E1D" w:rsidRPr="00120E1D" w:rsidRDefault="00120E1D" w:rsidP="00120E1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Эталон ответа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III Этап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Участникам предлагается собрать мозаику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ФИО_________________________________________________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  Критерии оценивания: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lastRenderedPageBreak/>
        <w:t>           Мозаика вся собрана по цвету- 10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 1 несовпадение цвета- 9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 2 несовпадения цвета- 8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 3 несовпадения цвета- 7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 4 и более несовпадения цвета- 0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 - время</w:t>
      </w:r>
      <w:proofErr w:type="gramStart"/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:</w:t>
      </w:r>
      <w:proofErr w:type="gramEnd"/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10 минут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tbl>
      <w:tblPr>
        <w:tblW w:w="1219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  <w:gridCol w:w="2439"/>
      </w:tblGrid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00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00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00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00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00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00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00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00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00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00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00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00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00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120E1D" w:rsidRPr="00120E1D" w:rsidRDefault="00120E1D" w:rsidP="00120E1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Эталон ответа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III Этап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Участникам предлагается собрать мозаику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ФИО_________________________________________________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lastRenderedPageBreak/>
        <w:t>           Критерии оценивания: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  Мозаика вся собрана по цвету- 10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 1 несовпадение цвета- 9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 2 несовпадения цвета- 8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  3 несовпадения цвета- 7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 4 и более несовпадения цвета- 0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 - время</w:t>
      </w:r>
      <w:proofErr w:type="gramStart"/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:</w:t>
      </w:r>
      <w:proofErr w:type="gramEnd"/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10 минут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tbl>
      <w:tblPr>
        <w:tblW w:w="1219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  <w:gridCol w:w="2439"/>
      </w:tblGrid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120E1D" w:rsidRPr="00120E1D" w:rsidRDefault="00120E1D" w:rsidP="00120E1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Эталон ответа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III Этап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Участникам предлагается собрать мозаику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t>ФИО_________________________________________________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  Критерии оценивания: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  Мозаика вся собрана по цвету- 10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 1 несовпадение цвета- 9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 2 несовпадения цвета- 8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 3 несовпадения цвета- 7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 4 и более несовпадения цвета- 0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 - время</w:t>
      </w:r>
      <w:proofErr w:type="gramStart"/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:</w:t>
      </w:r>
      <w:proofErr w:type="gramEnd"/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10 минут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tbl>
      <w:tblPr>
        <w:tblW w:w="1219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  <w:gridCol w:w="2439"/>
      </w:tblGrid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120E1D" w:rsidRPr="00120E1D" w:rsidRDefault="00120E1D" w:rsidP="00120E1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Эталон ответа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III Этап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t>Участникам предлагается собрать мозаику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ФИО_________________________________________________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  Критерии оценивания: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  Мозаика вся собрана по цвету- 10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 1 несовпадение цвета- 9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 2 несовпадения цвета- 8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 3 несовпадения цвета- 7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 4 и более несовпадения цвета- 0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  - время</w:t>
      </w:r>
      <w:proofErr w:type="gramStart"/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:</w:t>
      </w:r>
      <w:proofErr w:type="gramEnd"/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10 минут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tbl>
      <w:tblPr>
        <w:tblW w:w="1219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  <w:gridCol w:w="2439"/>
      </w:tblGrid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7964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7964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7964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7964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7964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7964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7964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7964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120E1D" w:rsidRPr="00120E1D" w:rsidRDefault="00120E1D" w:rsidP="00120E1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Эталон ответа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lastRenderedPageBreak/>
        <w:t>III Этап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Участникам предлагается собрать мозаику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ФИО_________________________________________________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  Критерии оценивания: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  Мозаика вся собрана по цвету- 10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 1 несовпадение цвета- 9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 2 несовпадения цвета- 8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 3 несовпадения цвета- 7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 4 и более несовпадения цвета- 0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 - время</w:t>
      </w:r>
      <w:proofErr w:type="gramStart"/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:</w:t>
      </w:r>
      <w:proofErr w:type="gramEnd"/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10 минут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tbl>
      <w:tblPr>
        <w:tblW w:w="1219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  <w:gridCol w:w="2439"/>
      </w:tblGrid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lastRenderedPageBreak/>
        <w:t>III Этап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Участникам предлагается собрать мозаику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ФИО_________________________________________________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 Критерии оценивания: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  Мозаика вся собрана по цвету- 10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 1 несовпадение цвета- 9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 2 несовпадения цвета- 8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 3 несовпадения цвета- 7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 4 и более несовпадения цвета- 0 баллов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 - время</w:t>
      </w:r>
      <w:proofErr w:type="gramStart"/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:</w:t>
      </w:r>
      <w:proofErr w:type="gramEnd"/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10 минут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tbl>
      <w:tblPr>
        <w:tblW w:w="1219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  <w:gridCol w:w="2439"/>
      </w:tblGrid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137"/>
        </w:trPr>
        <w:tc>
          <w:tcPr>
            <w:tcW w:w="24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36"/>
          <w:szCs w:val="36"/>
          <w:u w:val="single"/>
          <w:lang w:eastAsia="ru-RU"/>
        </w:rPr>
        <w:lastRenderedPageBreak/>
        <w:t>Вновь у нас физкультминутка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>Вы, наверное, устали?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>Ну, тогда все дружно встали.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>Вновь у нас физкультминутка,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>Наклонились, ну-ка, ну-ка!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>Распрямились, потянулись,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>А теперь назад прогнулись.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i/>
          <w:iCs/>
          <w:color w:val="181818"/>
          <w:sz w:val="36"/>
          <w:szCs w:val="36"/>
          <w:lang w:eastAsia="ru-RU"/>
        </w:rPr>
        <w:t>/наклоны вперед и назад./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>Разминаем руки, плечи,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>Чтоб работать было легче,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>Чтоб раствор легко мешать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>И совсем не уставать.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i/>
          <w:iCs/>
          <w:color w:val="181818"/>
          <w:sz w:val="36"/>
          <w:szCs w:val="36"/>
          <w:lang w:eastAsia="ru-RU"/>
        </w:rPr>
        <w:t>/рывки руками перед грудью/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>Голова устала тоже.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>Так давайте ей поможем!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>Вправо-влево, раз и два.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>Думай, думай голова.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>  </w:t>
      </w:r>
      <w:r w:rsidRPr="00120E1D">
        <w:rPr>
          <w:rFonts w:ascii="Times New Roman" w:eastAsia="Times New Roman" w:hAnsi="Times New Roman" w:cs="Times New Roman"/>
          <w:i/>
          <w:iCs/>
          <w:color w:val="181818"/>
          <w:sz w:val="36"/>
          <w:szCs w:val="36"/>
          <w:lang w:eastAsia="ru-RU"/>
        </w:rPr>
        <w:t>/ вращение головой/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>Хоть зарядка коротка,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>Отдохнули мы слегка.</w:t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i/>
          <w:iCs/>
          <w:color w:val="181818"/>
          <w:sz w:val="36"/>
          <w:szCs w:val="36"/>
          <w:lang w:eastAsia="ru-RU"/>
        </w:rPr>
        <w:t>/дети садятся за парты/.</w:t>
      </w:r>
    </w:p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br w:type="textWrapping" w:clear="all"/>
      </w:r>
    </w:p>
    <w:p w:rsidR="00120E1D" w:rsidRPr="00120E1D" w:rsidRDefault="00120E1D" w:rsidP="00120E1D">
      <w:pPr>
        <w:shd w:val="clear" w:color="auto" w:fill="FFFFFF"/>
        <w:spacing w:after="0" w:line="240" w:lineRule="auto"/>
        <w:ind w:right="-851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ТАБЛИЦА ПОДВЕДЕНИЯ ИТОГОВ ПРАКТИЧЕСКОЙ ЧАСТИ КОНКУРСА ПРОФМАСТЕРСТВА гр. ШОМ -23</w:t>
      </w:r>
    </w:p>
    <w:tbl>
      <w:tblPr>
        <w:tblW w:w="216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1805"/>
        <w:gridCol w:w="1766"/>
        <w:gridCol w:w="1816"/>
        <w:gridCol w:w="1749"/>
        <w:gridCol w:w="1779"/>
        <w:gridCol w:w="1720"/>
        <w:gridCol w:w="1614"/>
        <w:gridCol w:w="1262"/>
        <w:gridCol w:w="1739"/>
        <w:gridCol w:w="2011"/>
        <w:gridCol w:w="1716"/>
        <w:gridCol w:w="1720"/>
        <w:gridCol w:w="1636"/>
        <w:gridCol w:w="1611"/>
        <w:gridCol w:w="1614"/>
        <w:gridCol w:w="3209"/>
        <w:gridCol w:w="1298"/>
        <w:gridCol w:w="1096"/>
      </w:tblGrid>
      <w:tr w:rsidR="00120E1D" w:rsidRPr="00120E1D" w:rsidTr="00120E1D">
        <w:trPr>
          <w:trHeight w:val="1095"/>
        </w:trPr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552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851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Организация рабочего места</w:t>
            </w:r>
          </w:p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замечание -1балл</w:t>
            </w:r>
          </w:p>
        </w:tc>
        <w:tc>
          <w:tcPr>
            <w:tcW w:w="85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Соблюдение техники безопасности</w:t>
            </w:r>
          </w:p>
        </w:tc>
        <w:tc>
          <w:tcPr>
            <w:tcW w:w="3544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Соблюдение технического процесса</w:t>
            </w:r>
          </w:p>
        </w:tc>
        <w:tc>
          <w:tcPr>
            <w:tcW w:w="4092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Соблюдение технологического процесса</w:t>
            </w:r>
          </w:p>
        </w:tc>
        <w:tc>
          <w:tcPr>
            <w:tcW w:w="2428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Качество работ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 времени</w:t>
            </w:r>
          </w:p>
        </w:tc>
        <w:tc>
          <w:tcPr>
            <w:tcW w:w="851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07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Захват инструмента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Приёмы намазывания раствора на плитку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Приёмы укладки плитки на поверхность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Приёмы заполнения швов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Рабочая поза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поверхности (домашнее задание)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Приготовление раствора (домашнее задание)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Увлажнение тыльной стороны плитки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укладка плитки на поверхность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Заполнение швов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Толщина растворной прослойки 7-15 мм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Качество заполнения швов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Допустимые неровности  облицовочной поверхности до 3мм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20E1D" w:rsidRPr="00120E1D" w:rsidTr="00120E1D"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баллов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</w:t>
            </w:r>
          </w:p>
        </w:tc>
      </w:tr>
      <w:tr w:rsidR="00120E1D" w:rsidRPr="00120E1D" w:rsidTr="00120E1D">
        <w:trPr>
          <w:trHeight w:val="449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Сазанская</w:t>
            </w:r>
            <w:proofErr w:type="spellEnd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Катя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13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Волобуев Артем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19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Сенчуков</w:t>
            </w:r>
            <w:proofErr w:type="spellEnd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Максим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11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Запольских Женя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17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Шевченко Толя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23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Пушкарев Саша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01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Шмельков</w:t>
            </w:r>
            <w:proofErr w:type="spellEnd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Виталя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21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Загородникова</w:t>
            </w:r>
            <w:proofErr w:type="spellEnd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Катя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12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Карабицкий</w:t>
            </w:r>
            <w:proofErr w:type="spellEnd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Саша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19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 Вася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21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Федорченко Наташа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21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Оненко Ваня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21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Пайзина</w:t>
            </w:r>
            <w:proofErr w:type="spellEnd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Настя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21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Русакова</w:t>
            </w:r>
            <w:proofErr w:type="spellEnd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Наташа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21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Волобуев Боря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</w:tbl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20E1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 w:type="textWrapping" w:clear="all"/>
      </w:r>
    </w:p>
    <w:p w:rsidR="00120E1D" w:rsidRPr="00120E1D" w:rsidRDefault="00120E1D" w:rsidP="00120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ТАБЛИЦА ПОДВЕДЕНИЯ  ИТОГОВ КОНКУРСА ПРОФМАСТЕРСТВА гр. ШОМ- 23</w:t>
      </w:r>
    </w:p>
    <w:tbl>
      <w:tblPr>
        <w:tblW w:w="515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1805"/>
        <w:gridCol w:w="2743"/>
        <w:gridCol w:w="1256"/>
        <w:gridCol w:w="1976"/>
        <w:gridCol w:w="1531"/>
        <w:gridCol w:w="1096"/>
        <w:gridCol w:w="6"/>
        <w:gridCol w:w="1766"/>
        <w:gridCol w:w="1736"/>
        <w:gridCol w:w="1820"/>
        <w:gridCol w:w="2278"/>
        <w:gridCol w:w="1381"/>
        <w:gridCol w:w="1298"/>
        <w:gridCol w:w="1096"/>
        <w:gridCol w:w="1045"/>
      </w:tblGrid>
      <w:tr w:rsidR="00120E1D" w:rsidRPr="00120E1D" w:rsidTr="00120E1D">
        <w:trPr>
          <w:trHeight w:val="391"/>
        </w:trPr>
        <w:tc>
          <w:tcPr>
            <w:tcW w:w="200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900" w:type="pc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450" w:type="pct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Теоретическая часть</w:t>
            </w:r>
          </w:p>
        </w:tc>
        <w:tc>
          <w:tcPr>
            <w:tcW w:w="2350" w:type="pct"/>
            <w:gridSpan w:val="9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Практическая часть</w:t>
            </w:r>
          </w:p>
        </w:tc>
      </w:tr>
      <w:tr w:rsidR="00120E1D" w:rsidRPr="00120E1D" w:rsidTr="00120E1D">
        <w:trPr>
          <w:trHeight w:val="2756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Визитная карточка</w:t>
            </w:r>
          </w:p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(представление участников  конкурса)</w:t>
            </w:r>
          </w:p>
        </w:tc>
        <w:tc>
          <w:tcPr>
            <w:tcW w:w="25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«Работа с тестом »</w:t>
            </w:r>
          </w:p>
        </w:tc>
        <w:tc>
          <w:tcPr>
            <w:tcW w:w="25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«Инструменты»</w:t>
            </w:r>
          </w:p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«Мозаика»</w:t>
            </w:r>
          </w:p>
        </w:tc>
        <w:tc>
          <w:tcPr>
            <w:tcW w:w="250" w:type="pct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рабочего места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Соблюдение ТБ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Соблюдение технического процесса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Соблюдение технологического процесса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Качество работ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 времени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</w:t>
            </w:r>
          </w:p>
        </w:tc>
      </w:tr>
      <w:tr w:rsidR="00120E1D" w:rsidRPr="00120E1D" w:rsidTr="00120E1D">
        <w:trPr>
          <w:trHeight w:val="233"/>
        </w:trPr>
        <w:tc>
          <w:tcPr>
            <w:tcW w:w="2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баллов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50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227</w:t>
            </w:r>
          </w:p>
        </w:tc>
      </w:tr>
      <w:tr w:rsidR="00120E1D" w:rsidRPr="00120E1D" w:rsidTr="00120E1D">
        <w:trPr>
          <w:trHeight w:val="496"/>
        </w:trPr>
        <w:tc>
          <w:tcPr>
            <w:tcW w:w="2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Сазанская</w:t>
            </w:r>
            <w:proofErr w:type="spellEnd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Катя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96"/>
        </w:trPr>
        <w:tc>
          <w:tcPr>
            <w:tcW w:w="2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Волобуев Артем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96"/>
        </w:trPr>
        <w:tc>
          <w:tcPr>
            <w:tcW w:w="2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Сенчуков</w:t>
            </w:r>
            <w:proofErr w:type="spellEnd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Максим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96"/>
        </w:trPr>
        <w:tc>
          <w:tcPr>
            <w:tcW w:w="2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Запольских Женя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96"/>
        </w:trPr>
        <w:tc>
          <w:tcPr>
            <w:tcW w:w="2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Шевченко Толя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96"/>
        </w:trPr>
        <w:tc>
          <w:tcPr>
            <w:tcW w:w="2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Пушкарев Саша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96"/>
        </w:trPr>
        <w:tc>
          <w:tcPr>
            <w:tcW w:w="2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Шмельков</w:t>
            </w:r>
            <w:proofErr w:type="spellEnd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Виталя</w:t>
            </w:r>
            <w:proofErr w:type="spellEnd"/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96"/>
        </w:trPr>
        <w:tc>
          <w:tcPr>
            <w:tcW w:w="2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Загородникова</w:t>
            </w:r>
            <w:proofErr w:type="spellEnd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Катя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96"/>
        </w:trPr>
        <w:tc>
          <w:tcPr>
            <w:tcW w:w="2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Карабицкий</w:t>
            </w:r>
            <w:proofErr w:type="spellEnd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Саша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96"/>
        </w:trPr>
        <w:tc>
          <w:tcPr>
            <w:tcW w:w="2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 Вася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96"/>
        </w:trPr>
        <w:tc>
          <w:tcPr>
            <w:tcW w:w="2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Федорченко Наташа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96"/>
        </w:trPr>
        <w:tc>
          <w:tcPr>
            <w:tcW w:w="2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Оненко Ваня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96"/>
        </w:trPr>
        <w:tc>
          <w:tcPr>
            <w:tcW w:w="2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Пайзина</w:t>
            </w:r>
            <w:proofErr w:type="spellEnd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Настя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96"/>
        </w:trPr>
        <w:tc>
          <w:tcPr>
            <w:tcW w:w="2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Русакова</w:t>
            </w:r>
            <w:proofErr w:type="spellEnd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Наташа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96"/>
        </w:trPr>
        <w:tc>
          <w:tcPr>
            <w:tcW w:w="2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Волобуев Боря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</w:tr>
    </w:tbl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 ТАБЛИЦА ПОДВЕДЕНИЯ  ИТОГОВ КОНКУРСА ПРОФМАСТЕРСТВА гр. ШОМ-23</w:t>
      </w:r>
    </w:p>
    <w:tbl>
      <w:tblPr>
        <w:tblW w:w="4700" w:type="pct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"/>
        <w:gridCol w:w="1650"/>
        <w:gridCol w:w="2172"/>
        <w:gridCol w:w="1126"/>
        <w:gridCol w:w="1790"/>
        <w:gridCol w:w="1234"/>
        <w:gridCol w:w="982"/>
      </w:tblGrid>
      <w:tr w:rsidR="00120E1D" w:rsidRPr="00120E1D" w:rsidTr="00120E1D">
        <w:trPr>
          <w:trHeight w:val="391"/>
        </w:trPr>
        <w:tc>
          <w:tcPr>
            <w:tcW w:w="250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1100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3600" w:type="pct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Теоретическая часть</w:t>
            </w:r>
          </w:p>
        </w:tc>
      </w:tr>
      <w:tr w:rsidR="00120E1D" w:rsidRPr="00120E1D" w:rsidTr="00120E1D">
        <w:trPr>
          <w:trHeight w:val="2754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Визитная карточка</w:t>
            </w:r>
          </w:p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(представление участников  конкурса)</w:t>
            </w:r>
          </w:p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«Работа с тестом »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«Инструменты»</w:t>
            </w:r>
          </w:p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«Мозаика»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Итого</w:t>
            </w:r>
          </w:p>
        </w:tc>
      </w:tr>
      <w:tr w:rsidR="00120E1D" w:rsidRPr="00120E1D" w:rsidTr="00120E1D">
        <w:trPr>
          <w:trHeight w:val="466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Кол-во баллов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27</w:t>
            </w:r>
          </w:p>
        </w:tc>
      </w:tr>
      <w:tr w:rsidR="00120E1D" w:rsidRPr="00120E1D" w:rsidTr="00120E1D">
        <w:trPr>
          <w:trHeight w:val="474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Сазанская</w:t>
            </w:r>
            <w:proofErr w:type="spellEnd"/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Катя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74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Волобуев Артем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74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Сенчуков</w:t>
            </w:r>
            <w:proofErr w:type="spellEnd"/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Максим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74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Запольских Женя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74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Шевченко Толя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74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Пушкарев Саша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74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Шмельков</w:t>
            </w:r>
            <w:proofErr w:type="spellEnd"/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Виталя</w:t>
            </w:r>
            <w:proofErr w:type="spellEnd"/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74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Загородникова</w:t>
            </w:r>
            <w:proofErr w:type="spellEnd"/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Катя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74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Карабицкий</w:t>
            </w:r>
            <w:proofErr w:type="spellEnd"/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Саша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74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Кузнецов Вася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74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Федорченко Наташа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74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Оненко Ваня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74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Пайзина</w:t>
            </w:r>
            <w:proofErr w:type="spellEnd"/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 Настя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74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Русакова</w:t>
            </w:r>
            <w:proofErr w:type="spellEnd"/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Наташа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74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Волобуев Боря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120E1D" w:rsidRPr="00120E1D" w:rsidRDefault="00120E1D" w:rsidP="00120E1D">
      <w:pPr>
        <w:shd w:val="clear" w:color="auto" w:fill="FFFFFF"/>
        <w:spacing w:after="0" w:line="240" w:lineRule="auto"/>
        <w:ind w:right="-851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ТАБЛИЦА ПОДВЕДЕНИЯ ИТОГОВ ПРАКТИЧЕСКОЙ ЧАСТИ КОНКУРСА ПРОФМАСТЕРСТВА гр. ШОМ -23</w:t>
      </w:r>
    </w:p>
    <w:tbl>
      <w:tblPr>
        <w:tblW w:w="216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1805"/>
        <w:gridCol w:w="1766"/>
        <w:gridCol w:w="1816"/>
        <w:gridCol w:w="1749"/>
        <w:gridCol w:w="1779"/>
        <w:gridCol w:w="1720"/>
        <w:gridCol w:w="1614"/>
        <w:gridCol w:w="1262"/>
        <w:gridCol w:w="1739"/>
        <w:gridCol w:w="2011"/>
        <w:gridCol w:w="1716"/>
        <w:gridCol w:w="1720"/>
        <w:gridCol w:w="1636"/>
        <w:gridCol w:w="1611"/>
        <w:gridCol w:w="1614"/>
        <w:gridCol w:w="3209"/>
        <w:gridCol w:w="1298"/>
        <w:gridCol w:w="1096"/>
      </w:tblGrid>
      <w:tr w:rsidR="00120E1D" w:rsidRPr="00120E1D" w:rsidTr="00120E1D">
        <w:trPr>
          <w:trHeight w:val="1095"/>
        </w:trPr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552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рабочего места</w:t>
            </w:r>
          </w:p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замечание -1балл</w:t>
            </w:r>
          </w:p>
        </w:tc>
        <w:tc>
          <w:tcPr>
            <w:tcW w:w="85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Соблюдение техники безопасности</w:t>
            </w:r>
          </w:p>
        </w:tc>
        <w:tc>
          <w:tcPr>
            <w:tcW w:w="3544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Соблюдение технического процесса</w:t>
            </w:r>
          </w:p>
        </w:tc>
        <w:tc>
          <w:tcPr>
            <w:tcW w:w="4092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Соблюдение технологического процесса</w:t>
            </w:r>
          </w:p>
        </w:tc>
        <w:tc>
          <w:tcPr>
            <w:tcW w:w="2428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Качество работ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 времени</w:t>
            </w:r>
          </w:p>
        </w:tc>
        <w:tc>
          <w:tcPr>
            <w:tcW w:w="851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207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Захват инструмента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Приёмы намазывания раствора на плитку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Приёмы укладки плитки на поверхность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Приёмы заполнения швов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Рабочая поза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поверхности (домашнее задание)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Приготовление раствора (домашнее задание)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Увлажнение тыльной стороны плитки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укладка плитки на поверхность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Заполнение швов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Толщина растворной прослойки 7-15 мм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Качество заполнения швов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Допустимые неровности  облицовочной поверхности до 3мм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20E1D" w:rsidRPr="00120E1D" w:rsidTr="00120E1D"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баллов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</w:t>
            </w:r>
          </w:p>
        </w:tc>
      </w:tr>
      <w:tr w:rsidR="00120E1D" w:rsidRPr="00120E1D" w:rsidTr="00120E1D">
        <w:trPr>
          <w:trHeight w:val="449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Сазанская</w:t>
            </w:r>
            <w:proofErr w:type="spellEnd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Катя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13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Волобуев Артем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19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Сенчуков</w:t>
            </w:r>
            <w:proofErr w:type="spellEnd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Максим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11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Запольских Женя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17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Шевченко Толя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23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Пушкарев Саша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01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Шмельков</w:t>
            </w:r>
            <w:proofErr w:type="spellEnd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Виталя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21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Загородникова</w:t>
            </w:r>
            <w:proofErr w:type="spellEnd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Катя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12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Карабицкий</w:t>
            </w:r>
            <w:proofErr w:type="spellEnd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Саша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19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 Вася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21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Федорченко Наташа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21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Оненко Ваня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21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Пайзина</w:t>
            </w:r>
            <w:proofErr w:type="spellEnd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Настя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21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Русакова</w:t>
            </w:r>
            <w:proofErr w:type="spellEnd"/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Наташа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120E1D" w:rsidRPr="00120E1D" w:rsidTr="00120E1D">
        <w:trPr>
          <w:trHeight w:val="421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Волобуев Боря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0E1D" w:rsidRPr="00120E1D" w:rsidRDefault="00120E1D" w:rsidP="0012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0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</w:tbl>
    <w:p w:rsidR="00120E1D" w:rsidRPr="00120E1D" w:rsidRDefault="00120E1D" w:rsidP="00120E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i/>
          <w:iCs/>
          <w:color w:val="181818"/>
          <w:sz w:val="72"/>
          <w:szCs w:val="72"/>
          <w:lang w:eastAsia="ru-RU"/>
        </w:rPr>
        <w:br w:type="textWrapping" w:clear="all"/>
      </w:r>
    </w:p>
    <w:p w:rsidR="00120E1D" w:rsidRPr="00120E1D" w:rsidRDefault="00120E1D" w:rsidP="00120E1D">
      <w:pPr>
        <w:shd w:val="clear" w:color="auto" w:fill="FFFFFF"/>
        <w:spacing w:after="0" w:line="240" w:lineRule="auto"/>
        <w:ind w:right="-851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0E1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120E1D" w:rsidRPr="00120E1D" w:rsidRDefault="00120E1D" w:rsidP="00120E1D">
      <w:pPr>
        <w:shd w:val="clear" w:color="auto" w:fill="FFFFFF"/>
        <w:spacing w:after="0" w:line="384" w:lineRule="atLeast"/>
        <w:rPr>
          <w:rFonts w:ascii="Arial" w:eastAsia="Times New Roman" w:hAnsi="Arial" w:cs="Arial"/>
          <w:b/>
          <w:bCs/>
          <w:color w:val="76767A"/>
          <w:sz w:val="24"/>
          <w:szCs w:val="24"/>
          <w:lang w:eastAsia="ru-RU"/>
        </w:rPr>
      </w:pPr>
      <w:r w:rsidRPr="00120E1D">
        <w:rPr>
          <w:rFonts w:ascii="Arial" w:eastAsia="Times New Roman" w:hAnsi="Arial" w:cs="Arial"/>
          <w:b/>
          <w:bCs/>
          <w:color w:val="76767A"/>
          <w:sz w:val="24"/>
          <w:szCs w:val="24"/>
          <w:lang w:eastAsia="ru-RU"/>
        </w:rPr>
        <w:t>Просмотрено: 100%</w:t>
      </w:r>
    </w:p>
    <w:p w:rsidR="004516E9" w:rsidRDefault="004516E9"/>
    <w:sectPr w:rsidR="004516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6646" w:rsidRDefault="00846646" w:rsidP="00443B0F">
      <w:pPr>
        <w:spacing w:after="0" w:line="240" w:lineRule="auto"/>
      </w:pPr>
      <w:r>
        <w:separator/>
      </w:r>
    </w:p>
  </w:endnote>
  <w:endnote w:type="continuationSeparator" w:id="0">
    <w:p w:rsidR="00846646" w:rsidRDefault="00846646" w:rsidP="00443B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6646" w:rsidRDefault="00846646" w:rsidP="00443B0F">
      <w:pPr>
        <w:spacing w:after="0" w:line="240" w:lineRule="auto"/>
      </w:pPr>
      <w:r>
        <w:separator/>
      </w:r>
    </w:p>
  </w:footnote>
  <w:footnote w:type="continuationSeparator" w:id="0">
    <w:p w:rsidR="00846646" w:rsidRDefault="00846646" w:rsidP="00443B0F">
      <w:pPr>
        <w:spacing w:after="0" w:line="240" w:lineRule="auto"/>
      </w:pPr>
      <w:r>
        <w:continuationSeparator/>
      </w:r>
    </w:p>
  </w:footnote>
  <w:footnote w:id="1">
    <w:p w:rsidR="00D6473B" w:rsidRDefault="00D6473B" w:rsidP="00443B0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</w:p>
  </w:footnote>
  <w:footnote w:id="2">
    <w:p w:rsidR="00D6473B" w:rsidRDefault="00D6473B" w:rsidP="00443B0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A285D"/>
    <w:multiLevelType w:val="hybridMultilevel"/>
    <w:tmpl w:val="77DA488C"/>
    <w:lvl w:ilvl="0" w:tplc="7F22E1F6">
      <w:start w:val="1"/>
      <w:numFmt w:val="decimal"/>
      <w:lvlText w:val="%1."/>
      <w:lvlJc w:val="left"/>
      <w:pPr>
        <w:ind w:left="360" w:hanging="360"/>
      </w:pPr>
    </w:lvl>
    <w:lvl w:ilvl="1" w:tplc="2FE26CDA">
      <w:start w:val="1"/>
      <w:numFmt w:val="lowerLetter"/>
      <w:lvlText w:val="%2."/>
      <w:lvlJc w:val="left"/>
      <w:pPr>
        <w:ind w:left="1080" w:hanging="360"/>
      </w:pPr>
    </w:lvl>
    <w:lvl w:ilvl="2" w:tplc="4AA02CB0">
      <w:start w:val="1"/>
      <w:numFmt w:val="lowerRoman"/>
      <w:lvlText w:val="%3."/>
      <w:lvlJc w:val="right"/>
      <w:pPr>
        <w:ind w:left="1800" w:hanging="180"/>
      </w:pPr>
    </w:lvl>
    <w:lvl w:ilvl="3" w:tplc="B2166178">
      <w:start w:val="1"/>
      <w:numFmt w:val="decimal"/>
      <w:lvlText w:val="%4."/>
      <w:lvlJc w:val="left"/>
      <w:pPr>
        <w:ind w:left="2520" w:hanging="360"/>
      </w:pPr>
    </w:lvl>
    <w:lvl w:ilvl="4" w:tplc="A89010A2">
      <w:start w:val="1"/>
      <w:numFmt w:val="lowerLetter"/>
      <w:lvlText w:val="%5."/>
      <w:lvlJc w:val="left"/>
      <w:pPr>
        <w:ind w:left="3240" w:hanging="360"/>
      </w:pPr>
    </w:lvl>
    <w:lvl w:ilvl="5" w:tplc="914A6CF8">
      <w:start w:val="1"/>
      <w:numFmt w:val="lowerRoman"/>
      <w:lvlText w:val="%6."/>
      <w:lvlJc w:val="right"/>
      <w:pPr>
        <w:ind w:left="3960" w:hanging="180"/>
      </w:pPr>
    </w:lvl>
    <w:lvl w:ilvl="6" w:tplc="CBC4BB60">
      <w:start w:val="1"/>
      <w:numFmt w:val="decimal"/>
      <w:lvlText w:val="%7."/>
      <w:lvlJc w:val="left"/>
      <w:pPr>
        <w:ind w:left="4680" w:hanging="360"/>
      </w:pPr>
    </w:lvl>
    <w:lvl w:ilvl="7" w:tplc="EE4A1016">
      <w:start w:val="1"/>
      <w:numFmt w:val="lowerLetter"/>
      <w:lvlText w:val="%8."/>
      <w:lvlJc w:val="left"/>
      <w:pPr>
        <w:ind w:left="5400" w:hanging="360"/>
      </w:pPr>
    </w:lvl>
    <w:lvl w:ilvl="8" w:tplc="818EB690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4594B85"/>
    <w:multiLevelType w:val="hybridMultilevel"/>
    <w:tmpl w:val="F3745FDC"/>
    <w:lvl w:ilvl="0" w:tplc="0A9A286E">
      <w:start w:val="1"/>
      <w:numFmt w:val="decimal"/>
      <w:lvlText w:val="%1."/>
      <w:lvlJc w:val="left"/>
      <w:pPr>
        <w:ind w:left="360" w:hanging="360"/>
      </w:pPr>
    </w:lvl>
    <w:lvl w:ilvl="1" w:tplc="730022A2">
      <w:start w:val="1"/>
      <w:numFmt w:val="lowerLetter"/>
      <w:lvlText w:val="%2."/>
      <w:lvlJc w:val="left"/>
      <w:pPr>
        <w:ind w:left="1080" w:hanging="360"/>
      </w:pPr>
    </w:lvl>
    <w:lvl w:ilvl="2" w:tplc="E76A84F2">
      <w:start w:val="1"/>
      <w:numFmt w:val="lowerRoman"/>
      <w:lvlText w:val="%3."/>
      <w:lvlJc w:val="right"/>
      <w:pPr>
        <w:ind w:left="1800" w:hanging="180"/>
      </w:pPr>
    </w:lvl>
    <w:lvl w:ilvl="3" w:tplc="D04C96FC">
      <w:start w:val="1"/>
      <w:numFmt w:val="decimal"/>
      <w:lvlText w:val="%4."/>
      <w:lvlJc w:val="left"/>
      <w:pPr>
        <w:ind w:left="2520" w:hanging="360"/>
      </w:pPr>
    </w:lvl>
    <w:lvl w:ilvl="4" w:tplc="CE9AA900">
      <w:start w:val="1"/>
      <w:numFmt w:val="lowerLetter"/>
      <w:lvlText w:val="%5."/>
      <w:lvlJc w:val="left"/>
      <w:pPr>
        <w:ind w:left="3240" w:hanging="360"/>
      </w:pPr>
    </w:lvl>
    <w:lvl w:ilvl="5" w:tplc="E44A9F10">
      <w:start w:val="1"/>
      <w:numFmt w:val="lowerRoman"/>
      <w:lvlText w:val="%6."/>
      <w:lvlJc w:val="right"/>
      <w:pPr>
        <w:ind w:left="3960" w:hanging="180"/>
      </w:pPr>
    </w:lvl>
    <w:lvl w:ilvl="6" w:tplc="B752787C">
      <w:start w:val="1"/>
      <w:numFmt w:val="decimal"/>
      <w:lvlText w:val="%7."/>
      <w:lvlJc w:val="left"/>
      <w:pPr>
        <w:ind w:left="4680" w:hanging="360"/>
      </w:pPr>
    </w:lvl>
    <w:lvl w:ilvl="7" w:tplc="D06C7622">
      <w:start w:val="1"/>
      <w:numFmt w:val="lowerLetter"/>
      <w:lvlText w:val="%8."/>
      <w:lvlJc w:val="left"/>
      <w:pPr>
        <w:ind w:left="5400" w:hanging="360"/>
      </w:pPr>
    </w:lvl>
    <w:lvl w:ilvl="8" w:tplc="76CA8432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9DC34BB"/>
    <w:multiLevelType w:val="hybridMultilevel"/>
    <w:tmpl w:val="6FDE275C"/>
    <w:lvl w:ilvl="0" w:tplc="391C4320">
      <w:start w:val="1"/>
      <w:numFmt w:val="bullet"/>
      <w:lvlText w:val="•"/>
      <w:lvlJc w:val="left"/>
      <w:pPr>
        <w:ind w:left="1440"/>
      </w:pPr>
      <w:rPr>
        <w:rFonts w:ascii="Times New Roman" w:eastAsia="Times New Roman" w:hAnsi="Times New Roman" w:cs="Times New Roman"/>
        <w:color w:val="000000"/>
        <w:sz w:val="28"/>
        <w:szCs w:val="28"/>
        <w:u w:val="none"/>
        <w:shd w:val="clear" w:color="auto" w:fill="auto"/>
        <w:vertAlign w:val="baseline"/>
      </w:rPr>
    </w:lvl>
    <w:lvl w:ilvl="1" w:tplc="98404772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color w:val="000000"/>
        <w:sz w:val="28"/>
        <w:szCs w:val="28"/>
        <w:u w:val="none"/>
        <w:shd w:val="clear" w:color="auto" w:fill="auto"/>
        <w:vertAlign w:val="baseline"/>
      </w:rPr>
    </w:lvl>
    <w:lvl w:ilvl="2" w:tplc="2E26ED5C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color w:val="000000"/>
        <w:sz w:val="28"/>
        <w:szCs w:val="28"/>
        <w:u w:val="none"/>
        <w:shd w:val="clear" w:color="auto" w:fill="auto"/>
        <w:vertAlign w:val="baseline"/>
      </w:rPr>
    </w:lvl>
    <w:lvl w:ilvl="3" w:tplc="9A24D606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color w:val="000000"/>
        <w:sz w:val="28"/>
        <w:szCs w:val="28"/>
        <w:u w:val="none"/>
        <w:shd w:val="clear" w:color="auto" w:fill="auto"/>
        <w:vertAlign w:val="baseline"/>
      </w:rPr>
    </w:lvl>
    <w:lvl w:ilvl="4" w:tplc="5F78E958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color w:val="000000"/>
        <w:sz w:val="28"/>
        <w:szCs w:val="28"/>
        <w:u w:val="none"/>
        <w:shd w:val="clear" w:color="auto" w:fill="auto"/>
        <w:vertAlign w:val="baseline"/>
      </w:rPr>
    </w:lvl>
    <w:lvl w:ilvl="5" w:tplc="80D8862E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color w:val="000000"/>
        <w:sz w:val="28"/>
        <w:szCs w:val="28"/>
        <w:u w:val="none"/>
        <w:shd w:val="clear" w:color="auto" w:fill="auto"/>
        <w:vertAlign w:val="baseline"/>
      </w:rPr>
    </w:lvl>
    <w:lvl w:ilvl="6" w:tplc="2CCCE5F0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color w:val="000000"/>
        <w:sz w:val="28"/>
        <w:szCs w:val="28"/>
        <w:u w:val="none"/>
        <w:shd w:val="clear" w:color="auto" w:fill="auto"/>
        <w:vertAlign w:val="baseline"/>
      </w:rPr>
    </w:lvl>
    <w:lvl w:ilvl="7" w:tplc="E0026EAC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color w:val="000000"/>
        <w:sz w:val="28"/>
        <w:szCs w:val="28"/>
        <w:u w:val="none"/>
        <w:shd w:val="clear" w:color="auto" w:fill="auto"/>
        <w:vertAlign w:val="baseline"/>
      </w:rPr>
    </w:lvl>
    <w:lvl w:ilvl="8" w:tplc="38D6D6D0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3">
    <w:nsid w:val="520D70EA"/>
    <w:multiLevelType w:val="hybridMultilevel"/>
    <w:tmpl w:val="376A5FD0"/>
    <w:lvl w:ilvl="0" w:tplc="2A2AD20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62B8C2D0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5ECCDC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2124AE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BE4102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7E80E1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F26A01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156365C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23EEDD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D646FFF"/>
    <w:multiLevelType w:val="hybridMultilevel"/>
    <w:tmpl w:val="A17A3A72"/>
    <w:lvl w:ilvl="0" w:tplc="7BE8FBD8">
      <w:start w:val="1"/>
      <w:numFmt w:val="bullet"/>
      <w:lvlText w:val=""/>
      <w:lvlJc w:val="left"/>
      <w:pPr>
        <w:ind w:left="0"/>
      </w:pPr>
      <w:rPr>
        <w:rFonts w:ascii="Symbol" w:hAnsi="Symbol" w:hint="default"/>
        <w:color w:val="000000"/>
        <w:sz w:val="24"/>
        <w:szCs w:val="24"/>
        <w:u w:val="none"/>
        <w:shd w:val="clear" w:color="auto" w:fill="auto"/>
        <w:vertAlign w:val="baseline"/>
      </w:rPr>
    </w:lvl>
    <w:lvl w:ilvl="1" w:tplc="1122A0D8">
      <w:start w:val="1"/>
      <w:numFmt w:val="bullet"/>
      <w:lvlText w:val="o"/>
      <w:lvlJc w:val="left"/>
      <w:pPr>
        <w:ind w:left="1017"/>
      </w:pPr>
      <w:rPr>
        <w:rFonts w:ascii="Segoe UI Symbol" w:eastAsia="Segoe UI Symbol" w:hAnsi="Segoe UI Symbol" w:cs="Segoe UI Symbol"/>
        <w:color w:val="000000"/>
        <w:sz w:val="24"/>
        <w:szCs w:val="24"/>
        <w:u w:val="none"/>
        <w:shd w:val="clear" w:color="auto" w:fill="auto"/>
        <w:vertAlign w:val="baseline"/>
      </w:rPr>
    </w:lvl>
    <w:lvl w:ilvl="2" w:tplc="11D6B9FA">
      <w:start w:val="1"/>
      <w:numFmt w:val="bullet"/>
      <w:lvlText w:val="▪"/>
      <w:lvlJc w:val="left"/>
      <w:pPr>
        <w:ind w:left="1737"/>
      </w:pPr>
      <w:rPr>
        <w:rFonts w:ascii="Segoe UI Symbol" w:eastAsia="Segoe UI Symbol" w:hAnsi="Segoe UI Symbol" w:cs="Segoe UI Symbol"/>
        <w:color w:val="000000"/>
        <w:sz w:val="24"/>
        <w:szCs w:val="24"/>
        <w:u w:val="none"/>
        <w:shd w:val="clear" w:color="auto" w:fill="auto"/>
        <w:vertAlign w:val="baseline"/>
      </w:rPr>
    </w:lvl>
    <w:lvl w:ilvl="3" w:tplc="1B806BFC">
      <w:start w:val="1"/>
      <w:numFmt w:val="bullet"/>
      <w:lvlText w:val="•"/>
      <w:lvlJc w:val="left"/>
      <w:pPr>
        <w:ind w:left="2457"/>
      </w:pPr>
      <w:rPr>
        <w:rFonts w:ascii="Arial" w:eastAsia="Arial" w:hAnsi="Arial" w:cs="Arial"/>
        <w:color w:val="000000"/>
        <w:sz w:val="24"/>
        <w:szCs w:val="24"/>
        <w:u w:val="none"/>
        <w:shd w:val="clear" w:color="auto" w:fill="auto"/>
        <w:vertAlign w:val="baseline"/>
      </w:rPr>
    </w:lvl>
    <w:lvl w:ilvl="4" w:tplc="2FA40E5E">
      <w:start w:val="1"/>
      <w:numFmt w:val="bullet"/>
      <w:lvlText w:val="o"/>
      <w:lvlJc w:val="left"/>
      <w:pPr>
        <w:ind w:left="3177"/>
      </w:pPr>
      <w:rPr>
        <w:rFonts w:ascii="Segoe UI Symbol" w:eastAsia="Segoe UI Symbol" w:hAnsi="Segoe UI Symbol" w:cs="Segoe UI Symbol"/>
        <w:color w:val="000000"/>
        <w:sz w:val="24"/>
        <w:szCs w:val="24"/>
        <w:u w:val="none"/>
        <w:shd w:val="clear" w:color="auto" w:fill="auto"/>
        <w:vertAlign w:val="baseline"/>
      </w:rPr>
    </w:lvl>
    <w:lvl w:ilvl="5" w:tplc="950C8E16">
      <w:start w:val="1"/>
      <w:numFmt w:val="bullet"/>
      <w:lvlText w:val="▪"/>
      <w:lvlJc w:val="left"/>
      <w:pPr>
        <w:ind w:left="3897"/>
      </w:pPr>
      <w:rPr>
        <w:rFonts w:ascii="Segoe UI Symbol" w:eastAsia="Segoe UI Symbol" w:hAnsi="Segoe UI Symbol" w:cs="Segoe UI Symbol"/>
        <w:color w:val="000000"/>
        <w:sz w:val="24"/>
        <w:szCs w:val="24"/>
        <w:u w:val="none"/>
        <w:shd w:val="clear" w:color="auto" w:fill="auto"/>
        <w:vertAlign w:val="baseline"/>
      </w:rPr>
    </w:lvl>
    <w:lvl w:ilvl="6" w:tplc="4B50C4BE">
      <w:start w:val="1"/>
      <w:numFmt w:val="bullet"/>
      <w:lvlText w:val="•"/>
      <w:lvlJc w:val="left"/>
      <w:pPr>
        <w:ind w:left="4617"/>
      </w:pPr>
      <w:rPr>
        <w:rFonts w:ascii="Arial" w:eastAsia="Arial" w:hAnsi="Arial" w:cs="Arial"/>
        <w:color w:val="000000"/>
        <w:sz w:val="24"/>
        <w:szCs w:val="24"/>
        <w:u w:val="none"/>
        <w:shd w:val="clear" w:color="auto" w:fill="auto"/>
        <w:vertAlign w:val="baseline"/>
      </w:rPr>
    </w:lvl>
    <w:lvl w:ilvl="7" w:tplc="69C04C1C">
      <w:start w:val="1"/>
      <w:numFmt w:val="bullet"/>
      <w:lvlText w:val="o"/>
      <w:lvlJc w:val="left"/>
      <w:pPr>
        <w:ind w:left="5337"/>
      </w:pPr>
      <w:rPr>
        <w:rFonts w:ascii="Segoe UI Symbol" w:eastAsia="Segoe UI Symbol" w:hAnsi="Segoe UI Symbol" w:cs="Segoe UI Symbol"/>
        <w:color w:val="000000"/>
        <w:sz w:val="24"/>
        <w:szCs w:val="24"/>
        <w:u w:val="none"/>
        <w:shd w:val="clear" w:color="auto" w:fill="auto"/>
        <w:vertAlign w:val="baseline"/>
      </w:rPr>
    </w:lvl>
    <w:lvl w:ilvl="8" w:tplc="372AD330">
      <w:start w:val="1"/>
      <w:numFmt w:val="bullet"/>
      <w:lvlText w:val="▪"/>
      <w:lvlJc w:val="left"/>
      <w:pPr>
        <w:ind w:left="6057"/>
      </w:pPr>
      <w:rPr>
        <w:rFonts w:ascii="Segoe UI Symbol" w:eastAsia="Segoe UI Symbol" w:hAnsi="Segoe UI Symbol" w:cs="Segoe UI Symbol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5">
    <w:nsid w:val="6F5A1B05"/>
    <w:multiLevelType w:val="hybridMultilevel"/>
    <w:tmpl w:val="753E6BCA"/>
    <w:lvl w:ilvl="0" w:tplc="A1E0BDCC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D0A9C2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4A0AA1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64EDAB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56ACDE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548003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4DEC6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78A52D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B00750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9F9"/>
    <w:rsid w:val="000B7B53"/>
    <w:rsid w:val="00120E1D"/>
    <w:rsid w:val="002449AC"/>
    <w:rsid w:val="002A1623"/>
    <w:rsid w:val="00301DD1"/>
    <w:rsid w:val="00351D8C"/>
    <w:rsid w:val="00443B0F"/>
    <w:rsid w:val="004516E9"/>
    <w:rsid w:val="00825A83"/>
    <w:rsid w:val="00846646"/>
    <w:rsid w:val="00895C0E"/>
    <w:rsid w:val="00B8285F"/>
    <w:rsid w:val="00BC49F9"/>
    <w:rsid w:val="00D6473B"/>
    <w:rsid w:val="00FE4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43B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443B0F"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"/>
    <w:next w:val="a"/>
    <w:link w:val="30"/>
    <w:qFormat/>
    <w:rsid w:val="00443B0F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120E1D"/>
  </w:style>
  <w:style w:type="character" w:styleId="a3">
    <w:name w:val="Strong"/>
    <w:basedOn w:val="a0"/>
    <w:uiPriority w:val="22"/>
    <w:qFormat/>
    <w:rsid w:val="00120E1D"/>
    <w:rPr>
      <w:b/>
      <w:bCs/>
    </w:rPr>
  </w:style>
  <w:style w:type="paragraph" w:styleId="a4">
    <w:name w:val="Normal (Web)"/>
    <w:basedOn w:val="a"/>
    <w:uiPriority w:val="99"/>
    <w:unhideWhenUsed/>
    <w:rsid w:val="00120E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a"/>
    <w:basedOn w:val="a0"/>
    <w:rsid w:val="00120E1D"/>
  </w:style>
  <w:style w:type="character" w:customStyle="1" w:styleId="slider-readerprogress-value">
    <w:name w:val="slider-reader__progress-value"/>
    <w:basedOn w:val="a0"/>
    <w:rsid w:val="00120E1D"/>
  </w:style>
  <w:style w:type="paragraph" w:styleId="a6">
    <w:name w:val="Balloon Text"/>
    <w:basedOn w:val="a"/>
    <w:link w:val="a7"/>
    <w:uiPriority w:val="99"/>
    <w:semiHidden/>
    <w:unhideWhenUsed/>
    <w:rsid w:val="00120E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20E1D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443B0F"/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30">
    <w:name w:val="Заголовок 3 Знак"/>
    <w:basedOn w:val="a0"/>
    <w:link w:val="3"/>
    <w:rsid w:val="00443B0F"/>
    <w:rPr>
      <w:rFonts w:ascii="Arial" w:eastAsia="Times New Roman" w:hAnsi="Arial" w:cs="Arial"/>
      <w:b/>
      <w:bCs/>
      <w:szCs w:val="26"/>
      <w:lang w:val="en-GB"/>
    </w:rPr>
  </w:style>
  <w:style w:type="character" w:styleId="a8">
    <w:name w:val="Hyperlink"/>
    <w:uiPriority w:val="99"/>
    <w:rsid w:val="00443B0F"/>
    <w:rPr>
      <w:color w:val="0000FF"/>
      <w:u w:val="single"/>
    </w:rPr>
  </w:style>
  <w:style w:type="table" w:styleId="a9">
    <w:name w:val="Table Grid"/>
    <w:basedOn w:val="a1"/>
    <w:rsid w:val="00443B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uiPriority w:val="39"/>
    <w:qFormat/>
    <w:rsid w:val="00443B0F"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bullet">
    <w:name w:val="bullet"/>
    <w:basedOn w:val="a"/>
    <w:rsid w:val="00443B0F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paragraph" w:styleId="aa">
    <w:name w:val="Body Text"/>
    <w:basedOn w:val="a"/>
    <w:link w:val="ab"/>
    <w:semiHidden/>
    <w:rsid w:val="00443B0F"/>
    <w:pPr>
      <w:widowControl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b">
    <w:name w:val="Основной текст Знак"/>
    <w:basedOn w:val="a0"/>
    <w:link w:val="aa"/>
    <w:semiHidden/>
    <w:rsid w:val="00443B0F"/>
    <w:rPr>
      <w:rFonts w:ascii="Arial" w:eastAsia="Times New Roman" w:hAnsi="Arial" w:cs="Times New Roman"/>
      <w:sz w:val="24"/>
      <w:szCs w:val="20"/>
      <w:lang w:val="en-AU"/>
    </w:rPr>
  </w:style>
  <w:style w:type="paragraph" w:styleId="21">
    <w:name w:val="toc 2"/>
    <w:basedOn w:val="a"/>
    <w:next w:val="a"/>
    <w:uiPriority w:val="39"/>
    <w:qFormat/>
    <w:rsid w:val="00443B0F"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-1">
    <w:name w:val="!Заголовок-1"/>
    <w:basedOn w:val="1"/>
    <w:link w:val="-10"/>
    <w:qFormat/>
    <w:rsid w:val="00443B0F"/>
    <w:pPr>
      <w:keepLines w:val="0"/>
      <w:spacing w:before="240" w:after="120" w:line="360" w:lineRule="auto"/>
    </w:pPr>
    <w:rPr>
      <w:rFonts w:ascii="Arial" w:eastAsia="Times New Roman" w:hAnsi="Arial" w:cs="Times New Roman"/>
      <w:caps/>
      <w:color w:val="2C8DE6"/>
      <w:sz w:val="36"/>
      <w:szCs w:val="24"/>
    </w:rPr>
  </w:style>
  <w:style w:type="paragraph" w:customStyle="1" w:styleId="-2">
    <w:name w:val="!заголовок-2"/>
    <w:basedOn w:val="2"/>
    <w:link w:val="-20"/>
    <w:qFormat/>
    <w:rsid w:val="00443B0F"/>
    <w:rPr>
      <w:lang w:val="ru-RU"/>
    </w:rPr>
  </w:style>
  <w:style w:type="character" w:customStyle="1" w:styleId="-10">
    <w:name w:val="!Заголовок-1 Знак"/>
    <w:link w:val="-1"/>
    <w:rsid w:val="00443B0F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character" w:customStyle="1" w:styleId="-20">
    <w:name w:val="!заголовок-2 Знак"/>
    <w:link w:val="-2"/>
    <w:rsid w:val="00443B0F"/>
    <w:rPr>
      <w:rFonts w:ascii="Arial" w:eastAsia="Times New Roman" w:hAnsi="Arial" w:cs="Times New Roman"/>
      <w:b/>
      <w:sz w:val="28"/>
      <w:szCs w:val="24"/>
    </w:rPr>
  </w:style>
  <w:style w:type="paragraph" w:styleId="ac">
    <w:name w:val="List Paragraph"/>
    <w:basedOn w:val="a"/>
    <w:uiPriority w:val="34"/>
    <w:qFormat/>
    <w:rsid w:val="00443B0F"/>
    <w:pPr>
      <w:ind w:left="720"/>
      <w:contextualSpacing/>
    </w:pPr>
    <w:rPr>
      <w:rFonts w:ascii="Calibri" w:eastAsia="Calibri" w:hAnsi="Calibri" w:cs="Times New Roman"/>
    </w:rPr>
  </w:style>
  <w:style w:type="paragraph" w:styleId="ad">
    <w:name w:val="annotation text"/>
    <w:basedOn w:val="a"/>
    <w:link w:val="ae"/>
    <w:semiHidden/>
    <w:unhideWhenUsed/>
    <w:rsid w:val="00443B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443B0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4">
    <w:name w:val="Основной текст (14)_"/>
    <w:basedOn w:val="a0"/>
    <w:link w:val="143"/>
    <w:rsid w:val="00443B0F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"/>
    <w:link w:val="14"/>
    <w:rsid w:val="00443B0F"/>
    <w:pPr>
      <w:widowControl w:val="0"/>
      <w:shd w:val="clear" w:color="auto" w:fill="FFFFFF"/>
      <w:spacing w:after="0" w:line="264" w:lineRule="exact"/>
      <w:ind w:hanging="600"/>
    </w:pPr>
    <w:rPr>
      <w:rFonts w:ascii="Segoe UI" w:eastAsia="Segoe UI" w:hAnsi="Segoe UI" w:cs="Segoe UI"/>
      <w:sz w:val="19"/>
      <w:szCs w:val="19"/>
    </w:rPr>
  </w:style>
  <w:style w:type="table" w:customStyle="1" w:styleId="13">
    <w:name w:val="Сетка таблицы1"/>
    <w:rsid w:val="00443B0F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443B0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43B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443B0F"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"/>
    <w:next w:val="a"/>
    <w:link w:val="30"/>
    <w:qFormat/>
    <w:rsid w:val="00443B0F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120E1D"/>
  </w:style>
  <w:style w:type="character" w:styleId="a3">
    <w:name w:val="Strong"/>
    <w:basedOn w:val="a0"/>
    <w:uiPriority w:val="22"/>
    <w:qFormat/>
    <w:rsid w:val="00120E1D"/>
    <w:rPr>
      <w:b/>
      <w:bCs/>
    </w:rPr>
  </w:style>
  <w:style w:type="paragraph" w:styleId="a4">
    <w:name w:val="Normal (Web)"/>
    <w:basedOn w:val="a"/>
    <w:uiPriority w:val="99"/>
    <w:unhideWhenUsed/>
    <w:rsid w:val="00120E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a"/>
    <w:basedOn w:val="a0"/>
    <w:rsid w:val="00120E1D"/>
  </w:style>
  <w:style w:type="character" w:customStyle="1" w:styleId="slider-readerprogress-value">
    <w:name w:val="slider-reader__progress-value"/>
    <w:basedOn w:val="a0"/>
    <w:rsid w:val="00120E1D"/>
  </w:style>
  <w:style w:type="paragraph" w:styleId="a6">
    <w:name w:val="Balloon Text"/>
    <w:basedOn w:val="a"/>
    <w:link w:val="a7"/>
    <w:uiPriority w:val="99"/>
    <w:semiHidden/>
    <w:unhideWhenUsed/>
    <w:rsid w:val="00120E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20E1D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443B0F"/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30">
    <w:name w:val="Заголовок 3 Знак"/>
    <w:basedOn w:val="a0"/>
    <w:link w:val="3"/>
    <w:rsid w:val="00443B0F"/>
    <w:rPr>
      <w:rFonts w:ascii="Arial" w:eastAsia="Times New Roman" w:hAnsi="Arial" w:cs="Arial"/>
      <w:b/>
      <w:bCs/>
      <w:szCs w:val="26"/>
      <w:lang w:val="en-GB"/>
    </w:rPr>
  </w:style>
  <w:style w:type="character" w:styleId="a8">
    <w:name w:val="Hyperlink"/>
    <w:uiPriority w:val="99"/>
    <w:rsid w:val="00443B0F"/>
    <w:rPr>
      <w:color w:val="0000FF"/>
      <w:u w:val="single"/>
    </w:rPr>
  </w:style>
  <w:style w:type="table" w:styleId="a9">
    <w:name w:val="Table Grid"/>
    <w:basedOn w:val="a1"/>
    <w:rsid w:val="00443B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uiPriority w:val="39"/>
    <w:qFormat/>
    <w:rsid w:val="00443B0F"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bullet">
    <w:name w:val="bullet"/>
    <w:basedOn w:val="a"/>
    <w:rsid w:val="00443B0F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paragraph" w:styleId="aa">
    <w:name w:val="Body Text"/>
    <w:basedOn w:val="a"/>
    <w:link w:val="ab"/>
    <w:semiHidden/>
    <w:rsid w:val="00443B0F"/>
    <w:pPr>
      <w:widowControl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b">
    <w:name w:val="Основной текст Знак"/>
    <w:basedOn w:val="a0"/>
    <w:link w:val="aa"/>
    <w:semiHidden/>
    <w:rsid w:val="00443B0F"/>
    <w:rPr>
      <w:rFonts w:ascii="Arial" w:eastAsia="Times New Roman" w:hAnsi="Arial" w:cs="Times New Roman"/>
      <w:sz w:val="24"/>
      <w:szCs w:val="20"/>
      <w:lang w:val="en-AU"/>
    </w:rPr>
  </w:style>
  <w:style w:type="paragraph" w:styleId="21">
    <w:name w:val="toc 2"/>
    <w:basedOn w:val="a"/>
    <w:next w:val="a"/>
    <w:uiPriority w:val="39"/>
    <w:qFormat/>
    <w:rsid w:val="00443B0F"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-1">
    <w:name w:val="!Заголовок-1"/>
    <w:basedOn w:val="1"/>
    <w:link w:val="-10"/>
    <w:qFormat/>
    <w:rsid w:val="00443B0F"/>
    <w:pPr>
      <w:keepLines w:val="0"/>
      <w:spacing w:before="240" w:after="120" w:line="360" w:lineRule="auto"/>
    </w:pPr>
    <w:rPr>
      <w:rFonts w:ascii="Arial" w:eastAsia="Times New Roman" w:hAnsi="Arial" w:cs="Times New Roman"/>
      <w:caps/>
      <w:color w:val="2C8DE6"/>
      <w:sz w:val="36"/>
      <w:szCs w:val="24"/>
    </w:rPr>
  </w:style>
  <w:style w:type="paragraph" w:customStyle="1" w:styleId="-2">
    <w:name w:val="!заголовок-2"/>
    <w:basedOn w:val="2"/>
    <w:link w:val="-20"/>
    <w:qFormat/>
    <w:rsid w:val="00443B0F"/>
    <w:rPr>
      <w:lang w:val="ru-RU"/>
    </w:rPr>
  </w:style>
  <w:style w:type="character" w:customStyle="1" w:styleId="-10">
    <w:name w:val="!Заголовок-1 Знак"/>
    <w:link w:val="-1"/>
    <w:rsid w:val="00443B0F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character" w:customStyle="1" w:styleId="-20">
    <w:name w:val="!заголовок-2 Знак"/>
    <w:link w:val="-2"/>
    <w:rsid w:val="00443B0F"/>
    <w:rPr>
      <w:rFonts w:ascii="Arial" w:eastAsia="Times New Roman" w:hAnsi="Arial" w:cs="Times New Roman"/>
      <w:b/>
      <w:sz w:val="28"/>
      <w:szCs w:val="24"/>
    </w:rPr>
  </w:style>
  <w:style w:type="paragraph" w:styleId="ac">
    <w:name w:val="List Paragraph"/>
    <w:basedOn w:val="a"/>
    <w:uiPriority w:val="34"/>
    <w:qFormat/>
    <w:rsid w:val="00443B0F"/>
    <w:pPr>
      <w:ind w:left="720"/>
      <w:contextualSpacing/>
    </w:pPr>
    <w:rPr>
      <w:rFonts w:ascii="Calibri" w:eastAsia="Calibri" w:hAnsi="Calibri" w:cs="Times New Roman"/>
    </w:rPr>
  </w:style>
  <w:style w:type="paragraph" w:styleId="ad">
    <w:name w:val="annotation text"/>
    <w:basedOn w:val="a"/>
    <w:link w:val="ae"/>
    <w:semiHidden/>
    <w:unhideWhenUsed/>
    <w:rsid w:val="00443B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443B0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4">
    <w:name w:val="Основной текст (14)_"/>
    <w:basedOn w:val="a0"/>
    <w:link w:val="143"/>
    <w:rsid w:val="00443B0F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"/>
    <w:link w:val="14"/>
    <w:rsid w:val="00443B0F"/>
    <w:pPr>
      <w:widowControl w:val="0"/>
      <w:shd w:val="clear" w:color="auto" w:fill="FFFFFF"/>
      <w:spacing w:after="0" w:line="264" w:lineRule="exact"/>
      <w:ind w:hanging="600"/>
    </w:pPr>
    <w:rPr>
      <w:rFonts w:ascii="Segoe UI" w:eastAsia="Segoe UI" w:hAnsi="Segoe UI" w:cs="Segoe UI"/>
      <w:sz w:val="19"/>
      <w:szCs w:val="19"/>
    </w:rPr>
  </w:style>
  <w:style w:type="table" w:customStyle="1" w:styleId="13">
    <w:name w:val="Сетка таблицы1"/>
    <w:rsid w:val="00443B0F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443B0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67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7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23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1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5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35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763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i/NwQraRSrbkD9uA" TargetMode="Externa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8002</Words>
  <Characters>45615</Characters>
  <Application>Microsoft Office Word</Application>
  <DocSecurity>0</DocSecurity>
  <Lines>380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k304</dc:creator>
  <cp:lastModifiedBy>k304</cp:lastModifiedBy>
  <cp:revision>7</cp:revision>
  <dcterms:created xsi:type="dcterms:W3CDTF">2023-10-31T08:21:00Z</dcterms:created>
  <dcterms:modified xsi:type="dcterms:W3CDTF">2023-12-18T10:07:00Z</dcterms:modified>
</cp:coreProperties>
</file>